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FEF0" w14:textId="77777777" w:rsidR="00F90806" w:rsidRPr="00747271" w:rsidRDefault="00F9080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9A31C6" w14:textId="77777777" w:rsidR="00F90806" w:rsidRPr="00747271" w:rsidRDefault="00246AC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4727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Karta Równości Kobiet i Mężczyzn w Życiu Lokalnym</w:t>
      </w:r>
    </w:p>
    <w:p w14:paraId="7E746B0B" w14:textId="77777777" w:rsidR="00F90806" w:rsidRPr="00747271" w:rsidRDefault="00246AC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4727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do diagnozy</w:t>
      </w:r>
    </w:p>
    <w:p w14:paraId="533B7756" w14:textId="77777777" w:rsidR="00F90806" w:rsidRPr="00747271" w:rsidRDefault="00F9080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B5DFF47" w14:textId="77777777" w:rsidR="00F90806" w:rsidRPr="00747271" w:rsidRDefault="00F9080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1702E3" w14:textId="77777777" w:rsidR="00F90806" w:rsidRPr="00747271" w:rsidRDefault="00F9080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68BDE" w14:textId="77777777" w:rsidR="00F90806" w:rsidRPr="00747271" w:rsidRDefault="00F90806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AC08F7A" w14:textId="77777777" w:rsidR="00F90806" w:rsidRPr="00747271" w:rsidRDefault="00246AC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271">
        <w:rPr>
          <w:rFonts w:ascii="Times New Roman" w:hAnsi="Times New Roman" w:cs="Times New Roman"/>
          <w:b/>
          <w:bCs/>
          <w:sz w:val="24"/>
          <w:szCs w:val="24"/>
        </w:rPr>
        <w:t>Wskaźniki statystyczne</w:t>
      </w:r>
    </w:p>
    <w:tbl>
      <w:tblPr>
        <w:tblW w:w="140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7"/>
        <w:gridCol w:w="2574"/>
        <w:gridCol w:w="2101"/>
        <w:gridCol w:w="1275"/>
        <w:gridCol w:w="3733"/>
        <w:gridCol w:w="1329"/>
      </w:tblGrid>
      <w:tr w:rsidR="00747271" w:rsidRPr="00747271" w14:paraId="6A98AE38" w14:textId="77777777">
        <w:tc>
          <w:tcPr>
            <w:tcW w:w="30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D0E4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</w:p>
        </w:tc>
        <w:tc>
          <w:tcPr>
            <w:tcW w:w="59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292377" w14:textId="77777777" w:rsidR="00F90806" w:rsidRPr="00747271" w:rsidRDefault="00246AC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2612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4DAB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</w:tr>
      <w:tr w:rsidR="00747271" w:rsidRPr="00747271" w14:paraId="7BEED5E1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09CA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2. Rola polityczna</w:t>
            </w:r>
          </w:p>
          <w:p w14:paraId="5B663AE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7271" w:rsidRPr="00747271" w14:paraId="52197B8D" w14:textId="77777777">
        <w:trPr>
          <w:trHeight w:val="231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9025C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2.3. Udział kobiet i mężczyzn na stanowiskach wybieralnych w samorządzie lokalnym</w:t>
            </w:r>
          </w:p>
          <w:p w14:paraId="7905314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(radni miejscy)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F8A2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366E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FDEB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Kobiety – 14</w:t>
            </w:r>
          </w:p>
          <w:p w14:paraId="23FF3BA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Mężczyźni - 20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9FC86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39D8491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82B14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9A739FC" w14:textId="77777777">
        <w:trPr>
          <w:trHeight w:val="42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A5AF88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BD00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9157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41,18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8ECB7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DDFFB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0B907D2" w14:textId="77777777">
        <w:trPr>
          <w:trHeight w:val="415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86F15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A601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5BFB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58,82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92D31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279CD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F450475" w14:textId="77777777">
        <w:trPr>
          <w:trHeight w:val="137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6DFF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2.4. Udział kobiet i mężczyzn na politycznych stanowiskach w samorządzie lokalnym, obsadzanych w drodze mianowania (zastępcy prezydenta, Sekretarz i Skarbnik, prezesi spółek)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DF321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0E94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514118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Mianowani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(zastępcy prezydenta, skarbnik, sekretarz):</w:t>
            </w:r>
          </w:p>
          <w:p w14:paraId="4A3B37D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kobiety – 0</w:t>
            </w:r>
          </w:p>
          <w:p w14:paraId="5CDB2D0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mężczyźni – 5</w:t>
            </w:r>
          </w:p>
          <w:p w14:paraId="5F5BE05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Spółki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(zarządy, prokurenci, rady nadzorcze):</w:t>
            </w:r>
          </w:p>
          <w:p w14:paraId="62B9CE7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kobiety – </w:t>
            </w:r>
            <w:r w:rsidRPr="00747271">
              <w:rPr>
                <w:rStyle w:val="displayonly"/>
                <w:rFonts w:ascii="Times New Roman" w:hAnsi="Times New Roman" w:cs="Times New Roman"/>
                <w:sz w:val="20"/>
                <w:szCs w:val="20"/>
              </w:rPr>
              <w:t>11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D3327F8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mężczyźni – </w:t>
            </w:r>
            <w:r w:rsidRPr="00747271">
              <w:rPr>
                <w:rStyle w:val="displayonly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0FC0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1B22905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6FDD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4C797D92" w14:textId="77777777">
        <w:trPr>
          <w:trHeight w:val="750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C8F729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EC6F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4FC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24,4%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76421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B9302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AAC8764" w14:textId="77777777">
        <w:trPr>
          <w:trHeight w:val="534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D31A5C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730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94D7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75,6%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EECD1D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3FB26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151ECC3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D2DCF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3. Udział w życiu politycznym i działaniach obywatelskich</w:t>
            </w:r>
          </w:p>
          <w:p w14:paraId="5F74078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7271" w:rsidRPr="00747271" w14:paraId="221C638A" w14:textId="77777777">
        <w:trPr>
          <w:trHeight w:val="231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4AE16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3.2. Udział kobiet i mężczyzn w organach doradczych utworzonych przez samorząd lokalny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C7532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D668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2B902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Organ doradczy rozumiany jako aktualnie funkcjonujący organ powoływany kadencyjnie zarządzeniem Prezydenta Miasta Poznania lub uchwałą Rady Miasta Poznania. Wskaźnik uwzględnia następujące organy doradcze:</w:t>
            </w:r>
          </w:p>
          <w:p w14:paraId="26E06083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Poznańska Rada Działalności Pożytku Publicznego</w:t>
            </w:r>
          </w:p>
          <w:p w14:paraId="08E352D1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Miejska Społeczna Rada ds. Osób Niepełnosprawnych</w:t>
            </w:r>
          </w:p>
          <w:p w14:paraId="13ECCB82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Miejska Rada Seniorów</w:t>
            </w:r>
          </w:p>
          <w:p w14:paraId="7E47FAD0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Młodzieżowa Rada Miasta Poznania</w:t>
            </w:r>
          </w:p>
          <w:p w14:paraId="2A6DED6F" w14:textId="3610CD18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Rad</w:t>
            </w:r>
            <w:r w:rsidR="00747271" w:rsidRPr="007472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Rodziny Dużej III kadencji</w:t>
            </w:r>
          </w:p>
          <w:p w14:paraId="563A7624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Rada Wielkopolskiego Muzeum Niepodległości w Poznaniu</w:t>
            </w:r>
          </w:p>
          <w:p w14:paraId="1BD33379" w14:textId="2F6EF4AA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Rad</w:t>
            </w:r>
            <w:r w:rsidR="00747271" w:rsidRPr="007472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Poznańskiego Chóru Chłopięcego</w:t>
            </w:r>
          </w:p>
          <w:p w14:paraId="106A6E1E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Rada Galerii Miejskiej Arsenał w Poznaniu</w:t>
            </w:r>
          </w:p>
          <w:p w14:paraId="5E0F4179" w14:textId="5B02AD01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Rad</w:t>
            </w:r>
            <w:r w:rsidR="00747271" w:rsidRPr="007472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Estrady Poznańskiej</w:t>
            </w:r>
          </w:p>
          <w:p w14:paraId="0A4FB13A" w14:textId="77777777" w:rsidR="00F90806" w:rsidRPr="00747271" w:rsidRDefault="00246AC6">
            <w:pPr>
              <w:pStyle w:val="Standard"/>
              <w:tabs>
                <w:tab w:val="left" w:pos="215"/>
              </w:tabs>
              <w:spacing w:after="0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  <w:t>Komisje Dialogu Obywatelskiego (KDO przy Wydziale Kultury, KDO przy Pełnomocniku Prezydenta Miasta ds. Osób z Niepełnosprawnościami, KDO przy Wydziale Oświaty, KDO przy Wydziale Kształtowania i Ochrony Środowiska, KDO przy Wydziale Zdrowia i Spraw Społecznych – skład osobowy każdej KDO jest zmienny, dlatego do obliczenia wskaźnika uwzględniono skład prezydium)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EB19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1C00F96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CB9AF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63C357D" w14:textId="77777777">
        <w:trPr>
          <w:trHeight w:val="349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236D71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A466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B48F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AEF03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004AA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158B7E8" w14:textId="77777777">
        <w:trPr>
          <w:trHeight w:val="231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CFA4B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7AC8B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2FA8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21C89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D6141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5ECA49C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4091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6. Przeciwstawianie się stereotypom</w:t>
            </w:r>
          </w:p>
          <w:p w14:paraId="512D679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6B419C82" w14:textId="77777777">
        <w:trPr>
          <w:trHeight w:val="229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3E5D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6.1. Udział kobiet i mężczyzn (tylko wykwalifikowany personel zatrudniony przez samorząd lokalny) w następujących sektorach zawodowych zdominowanych przez jedną płeć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4410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00CC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7EB1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82AA4B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5CBF06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1EA9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A0F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8CBB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D11B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D5D3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E89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20BBF661" w14:textId="77777777">
        <w:trPr>
          <w:trHeight w:val="870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1E2063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D44D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D7B66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7CE79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28,23% policjantek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br/>
              <w:t>71,95% - pracowniczek cywilnych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CCFD05" w14:textId="3080A85F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Na dzień 10.08.2022 w KMP w Poznaniu zatrudnionych jest 536 policjantek i 1363 policjantów. Na dzień 10.08.2022 w KMP w Poznaniu w korpusie służby cywilnej zatrudnionych jest 177 kobiet i 69 mężczyzn.</w:t>
            </w: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3840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609321B6" w14:textId="77777777">
        <w:trPr>
          <w:trHeight w:val="22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79CCF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77AC89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2B67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FFED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71,77 policjantów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br/>
              <w:t>28,05% - pracowników cywilnych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A0D8E6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ADB20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F999087" w14:textId="77777777">
        <w:trPr>
          <w:trHeight w:val="22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1304B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26535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Publiczna służba zdrowia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56E20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A08B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73,8%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CA9EB" w14:textId="52C8211F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Podmioty lecznicze, któr</w:t>
            </w:r>
            <w:r w:rsidR="007B0279" w:rsidRPr="0074727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podmiotem tworzącym jest Miasto Poznań: Wielospecjalistyczny Szpital Miejski im. J. Strusia, Szpital Miejski im. F.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Raszei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, POSUM, Zakład Opiekuńczo-Leczniczy</w:t>
            </w: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F95F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96B939D" w14:textId="77777777">
        <w:trPr>
          <w:trHeight w:val="22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A7CDC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4DA64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5AF95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04E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4CF49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C0F45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25C3733" w14:textId="77777777">
        <w:trPr>
          <w:trHeight w:val="946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AC33A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F0761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Opieka nad dziećmi poniżej wieku szkolnego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EE368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AEB66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95,5%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873B1" w14:textId="77777777" w:rsidR="00F90806" w:rsidRPr="00747271" w:rsidRDefault="00246AC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Poznański Zespół Żłobków:</w:t>
            </w:r>
          </w:p>
          <w:p w14:paraId="469B4B2E" w14:textId="77777777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 Kobiety: 337,</w:t>
            </w:r>
          </w:p>
          <w:p w14:paraId="4EA0038B" w14:textId="77777777" w:rsidR="00F90806" w:rsidRPr="00747271" w:rsidRDefault="00246AC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 Mężczyźni: 16.</w:t>
            </w:r>
          </w:p>
          <w:p w14:paraId="6BB4D18C" w14:textId="62AB8F95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hAnsi="Times New Roman"/>
                <w:sz w:val="20"/>
                <w:szCs w:val="20"/>
              </w:rPr>
              <w:t>Dane dotyczą kadry pedagogicznej w przedszkolach</w:t>
            </w:r>
            <w:r w:rsidR="007B0279" w:rsidRPr="00747271">
              <w:rPr>
                <w:rFonts w:ascii="Times New Roman" w:hAnsi="Times New Roman"/>
                <w:sz w:val="20"/>
                <w:szCs w:val="20"/>
              </w:rPr>
              <w:t>: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 98,7 kobiet i 1,3 mężczyźni.</w:t>
            </w:r>
          </w:p>
          <w:p w14:paraId="12D7D0D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7367A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C9DB1D1" w14:textId="77777777">
        <w:trPr>
          <w:trHeight w:val="22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E8EF2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EB7A6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83E1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51AEB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A8D0EA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3757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C5C564A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BB6E1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11. Rola pracodawcy</w:t>
            </w:r>
          </w:p>
          <w:p w14:paraId="797C9B3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1FF2012D" w14:textId="77777777">
        <w:trPr>
          <w:trHeight w:val="218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73AB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11.3. Udział kobiet i mężczyzn zatrudnionych w samorządzie lokalnym na stanowiskach urzędników pierwszego szczebla (najwyższe stanowiska administracyjne, nie polityczne)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442C3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FFFA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DECDA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47DC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76D9E34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2C30F88C" w14:textId="77777777">
        <w:trPr>
          <w:trHeight w:val="53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3ED19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4B92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2FD36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CCAFA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Dyrektorzy wydziałów/biur</w:t>
            </w: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7AEF0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8738506" w14:textId="77777777">
        <w:trPr>
          <w:trHeight w:val="45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BE940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026A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7857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9749C5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5DED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6FB79CA9" w14:textId="77777777">
        <w:trPr>
          <w:trHeight w:val="237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30EA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11.4. Udział kobiet i mężczyzn zatrudnionych jako urzędnicy (na wszystkich szczeblach) w samorządzie lokalnym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4C2A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7B5E4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DD723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Kobiety – 1414</w:t>
            </w:r>
          </w:p>
          <w:p w14:paraId="34734AF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Mężczyźni – 494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005B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1B9659FB" w14:textId="77777777">
        <w:trPr>
          <w:trHeight w:val="45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1EA2A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1475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99C43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09715C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EA82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9AC5C35" w14:textId="77777777">
        <w:trPr>
          <w:trHeight w:val="45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6BC49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22F0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24E8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C1D24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C69E1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5F2E407" w14:textId="77777777">
        <w:trPr>
          <w:trHeight w:val="60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5A346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11.8. Udział kobiet i mężczyzn będących pracownikami samorządu lokalnego korzystających z urlopu rodzicielskiego, ruchomego czasu pracy, pracy w niepełnym wymiarze czasu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8EA0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7A2A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7C7C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87A80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1452D9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13D5CA8B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22C926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B59C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Urlop rodzicielski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0BA4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73E7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23BED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CD14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600F228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7F4FD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E541F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DE44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C634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A92D4E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BB7A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95FBE7E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6D1BA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8CDA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Ruchomy czas pracy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7181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2558E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017F0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34EB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EF712D0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1B8C7D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97165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B035A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078BE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F1241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BC32D7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219EF79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96B97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131E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Praca w niepełnym wymiarze czasu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4780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CBFB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2B069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66E15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8B7D437" w14:textId="77777777">
        <w:trPr>
          <w:trHeight w:val="25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4D89C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6C8FE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9767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283E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C0CFD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B235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537DC29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55156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16. Opieka nad dziećmi</w:t>
            </w:r>
          </w:p>
          <w:p w14:paraId="0E21E41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8E0E968" w14:textId="77777777">
        <w:trPr>
          <w:trHeight w:val="227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05E54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16.1. Odsetek dzieci pozostających pod opieką w formalnie zorganizowanej placówce według grupy wiekowej 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według czasu spędzonego tygodniowo w placówce opiekuńczej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9296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F6747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ED27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D2C3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0CD740E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2086D818" w14:textId="77777777">
        <w:trPr>
          <w:trHeight w:val="191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70350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6E74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Poniżej 3 roku życia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493F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 1 godziny do 29 godzin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D7BD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5C74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BA70D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AD19741" w14:textId="77777777">
        <w:trPr>
          <w:trHeight w:val="23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CE636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88920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14C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30 godzin lub więcej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905CA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3E8B0B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68F6D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3A98CA4" w14:textId="77777777">
        <w:trPr>
          <w:trHeight w:val="1240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45E99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DE01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 3 roku życia do momentu objęcia obowiązkiem szkolnym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A70E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 1 godziny do 29 godzin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6B122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A37A9F" w14:textId="03563750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  <w:r w:rsidR="007B0279"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informacja z Wydziału Oświaty</w:t>
            </w: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3D83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E812DEF" w14:textId="77777777">
        <w:trPr>
          <w:trHeight w:val="45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855C4C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32BF06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D74D3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30 godzin lub więcej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B99FD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55CFD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D08A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72339B6" w14:textId="77777777">
        <w:trPr>
          <w:trHeight w:val="458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BDFB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16.2. Godziny otwarcia (od godz. do godz.) placówek opieki nad dziećmi w rozbiciu na grupy wiekowe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1A08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763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otwarcia w 2022 r.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DBC9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8E15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00BABE4D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7E5EC5A3" w14:textId="77777777">
        <w:trPr>
          <w:trHeight w:val="575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69B543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5BAEE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Poniżej 3 roku życia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0E6A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6:00 – 16:00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E34C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2B2CB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BFDCFFA" w14:textId="77777777">
        <w:trPr>
          <w:trHeight w:val="45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0ECAA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3DF5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 3 roku życia do momentu objęcia obowiązkiem szkolnym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C058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6:00-17:30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1D5F6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24F0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C76A97A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2071E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18. Włączenie społeczne</w:t>
            </w:r>
          </w:p>
          <w:p w14:paraId="5EBE7AB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19ED0C08" w14:textId="77777777">
        <w:trPr>
          <w:trHeight w:val="61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5095D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18.1. Udział kobiet i mężczyzn korzystających z programów prowadzonych przez samorząd lokalny, ukierunkowanych na ochronę przed ubóstwem i wykluczeniem społecznym (także programy porad prawnych, dla osób bezrobotnych)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1683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5803C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960EE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Brak klasyfikacji ze względu na płeć.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5DE4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0990C96A" w14:textId="77777777">
        <w:trPr>
          <w:trHeight w:val="820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35843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DD58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4CDE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9B92BA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58967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5C84C55" w14:textId="77777777">
        <w:trPr>
          <w:trHeight w:val="84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8B8FBF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165A9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F3D2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9241B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B091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1CC171C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553B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20. Kultura, sport i rekreacja</w:t>
            </w:r>
          </w:p>
          <w:p w14:paraId="530855B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5353F5C7" w14:textId="77777777">
        <w:trPr>
          <w:trHeight w:val="156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F3C4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20.2. Udział kobiet i mężczyzn pełniących funkcje zarządcze w dwóch największych organizacjach kulturalnych i sportowych zarządzanych przez samorząd lokalny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D9397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EF68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C57B6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1B114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1171BC5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7F33FB05" w14:textId="77777777">
        <w:trPr>
          <w:trHeight w:val="710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8C3C2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ADBF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Biblioteka Raczyńskich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5818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7CA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83,33%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1066E4" w14:textId="77777777" w:rsidR="00F90806" w:rsidRPr="00747271" w:rsidRDefault="00246AC6">
            <w:pPr>
              <w:pStyle w:val="western"/>
              <w:rPr>
                <w:bCs/>
                <w:sz w:val="20"/>
                <w:szCs w:val="20"/>
              </w:rPr>
            </w:pPr>
            <w:r w:rsidRPr="00747271">
              <w:rPr>
                <w:bCs/>
                <w:sz w:val="20"/>
                <w:szCs w:val="20"/>
              </w:rPr>
              <w:t>Procentowa przewaga zatrudnionych kobiet wydaje się powodować, że średnia wynagrodzeń w Bibliotece (zależna od dotacji podmiotowej Organizatora) jest jedną z najniższych wśród instytucji kultury Miasta Poznania; dotyczy to także nieadekwatności wynagrodzenia dyrektorki instytucji do wielkości instytucji, budżetu i odpowiedzialności.</w:t>
            </w:r>
          </w:p>
          <w:p w14:paraId="07482ED8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bCs/>
                <w:sz w:val="20"/>
                <w:szCs w:val="20"/>
              </w:rPr>
              <w:lastRenderedPageBreak/>
              <w:t>Efektem sfeminizowania (wśród pracowników jest 82% kobiet, 18% mężczyzn) jest także zwiększona rotacja pracowników</w:t>
            </w:r>
            <w:r w:rsidR="007B0279" w:rsidRPr="0074727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39CB2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E629942" w14:textId="77777777">
        <w:trPr>
          <w:trHeight w:val="15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31FD42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D8BFF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805FE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EBBF1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16,67%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FA88F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C23471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D9E2825" w14:textId="77777777">
        <w:trPr>
          <w:trHeight w:val="55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E5A62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E408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Centrum Kultury „Zamek”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FEA6E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56C62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CFAA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2961E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A07C05E" w14:textId="77777777">
        <w:trPr>
          <w:trHeight w:val="566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770110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092C2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BB15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313D9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1427D7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92B1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E4F0601" w14:textId="77777777">
        <w:trPr>
          <w:trHeight w:val="81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B9EE8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BBEC1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POSiR</w:t>
            </w:r>
            <w:proofErr w:type="spellEnd"/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5C347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4E55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46,15%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EDF71E" w14:textId="77777777" w:rsidR="00F90806" w:rsidRPr="00747271" w:rsidRDefault="00246AC6">
            <w:pPr>
              <w:spacing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Kadra zarządzająca średniego szczebla:</w:t>
            </w:r>
          </w:p>
          <w:p w14:paraId="342E1790" w14:textId="77777777" w:rsidR="00F90806" w:rsidRPr="00747271" w:rsidRDefault="00246AC6">
            <w:pPr>
              <w:spacing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kobiety – 46,15%</w:t>
            </w:r>
          </w:p>
          <w:p w14:paraId="674AB03C" w14:textId="77777777" w:rsidR="00F90806" w:rsidRPr="00747271" w:rsidRDefault="00246AC6">
            <w:pPr>
              <w:spacing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mężczyźni – 53,85%</w:t>
            </w:r>
          </w:p>
          <w:p w14:paraId="3757E9D7" w14:textId="77777777" w:rsidR="00F90806" w:rsidRPr="00747271" w:rsidRDefault="00F90806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B2BED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1084365" w14:textId="77777777">
        <w:trPr>
          <w:trHeight w:val="15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A64967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AC39E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F5E0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67C3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53,85%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285619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BCA2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298B4A3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E36C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21. Bezpieczeństwo i ochrona</w:t>
            </w:r>
          </w:p>
          <w:p w14:paraId="0D578BB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62DB2786" w14:textId="77777777">
        <w:trPr>
          <w:trHeight w:val="169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6CF6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21.1. Liczba kobiet i mężczyzn będących ofiarami przestępstw, według rodzaju przestępstwa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F2B0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2CD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2021/2022 (do 30.06.2022)</w:t>
            </w: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F753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609D1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9775A9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387C2A50" w14:textId="77777777">
        <w:trPr>
          <w:trHeight w:val="373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82343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D842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Całkowita liczba odnotowanych przestępstw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848D1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255D8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8284/4462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3053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D3AF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60A7618" w14:textId="77777777">
        <w:trPr>
          <w:trHeight w:val="40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02053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4BAC8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E986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A342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9300/4678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70DDD1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FA869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8953792" w14:textId="77777777">
        <w:trPr>
          <w:trHeight w:val="36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6160BF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933B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Zabójstwo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0B88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4323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46542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7012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48390A7" w14:textId="77777777">
        <w:trPr>
          <w:trHeight w:val="158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81D188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4FFAB1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1193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02BD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DD88D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97B15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D35ADDB" w14:textId="77777777">
        <w:trPr>
          <w:trHeight w:val="281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50F6BD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16809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Gwałt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50B33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931C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47/31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F8955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5D47F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B7A2174" w14:textId="77777777">
        <w:trPr>
          <w:trHeight w:val="158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B7A5C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1E00E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D619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6866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DFB486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D6A0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D9459AA" w14:textId="77777777">
        <w:trPr>
          <w:trHeight w:val="374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249D7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789C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Inna napaść na tle seksualnym lub akt przemocy o charakterze seksualnym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2CAA5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8FEE1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26/12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F262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57138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B9E7AA1" w14:textId="77777777">
        <w:trPr>
          <w:trHeight w:val="158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096C3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4A608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2700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07E6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E28A9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3A9CCF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370BD12" w14:textId="77777777">
        <w:trPr>
          <w:trHeight w:val="502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34CA0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F83A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Używanie/rozprowadzanie środków odurzających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B266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C9A0D" w14:textId="77777777" w:rsidR="00F90806" w:rsidRPr="00747271" w:rsidRDefault="00246AC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8EC8C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85A6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431EB8A" w14:textId="77777777">
        <w:trPr>
          <w:trHeight w:val="158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20FFD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C3C72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A7AB9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EB951" w14:textId="77777777" w:rsidR="00F90806" w:rsidRPr="00747271" w:rsidRDefault="00246AC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81CD6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7115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675E044" w14:textId="77777777">
        <w:trPr>
          <w:trHeight w:val="37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25BD03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D0F88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DC189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8D4FE" w14:textId="77777777" w:rsidR="00F90806" w:rsidRPr="00747271" w:rsidRDefault="00246AC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7139/3767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FD03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3B3C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D71E25D" w14:textId="77777777">
        <w:trPr>
          <w:trHeight w:val="427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29896A" w14:textId="77777777" w:rsidR="00F90806" w:rsidRPr="00747271" w:rsidRDefault="00F90806">
            <w:pPr>
              <w:suppressAutoHyphens w:val="0"/>
            </w:pPr>
          </w:p>
        </w:tc>
        <w:tc>
          <w:tcPr>
            <w:tcW w:w="257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972F7" w14:textId="77777777" w:rsidR="00F90806" w:rsidRPr="00747271" w:rsidRDefault="00F90806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C1D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liczba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E165BE" w14:textId="77777777" w:rsidR="00F90806" w:rsidRPr="00747271" w:rsidRDefault="00246AC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7773/4105</w:t>
            </w: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092368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A0308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DECDC37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05DC4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27. Rozwój gospodarczy</w:t>
            </w:r>
          </w:p>
          <w:p w14:paraId="5CE08F7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1D820A95" w14:textId="77777777">
        <w:trPr>
          <w:trHeight w:val="231"/>
        </w:trPr>
        <w:tc>
          <w:tcPr>
            <w:tcW w:w="30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8F9D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27.1. Udział kobiet i mężczyzn w ogólnej liczbie zarejestrowanych przedsiębiorców</w:t>
            </w: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26122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3936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3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9939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Trudno wskazać, gdyż w Centralnej Ewidencji Działalności Gospodarczej nie są aktualizowane informacje o płci przedsiębiorców</w:t>
            </w:r>
            <w:r w:rsidR="007B0279" w:rsidRPr="00747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070F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112A441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6C0C32D1" w14:textId="77777777">
        <w:trPr>
          <w:trHeight w:val="459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DCB7C5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2B88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kobiet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E53E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5D9F3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723F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1F82AF5" w14:textId="77777777">
        <w:trPr>
          <w:trHeight w:val="231"/>
        </w:trPr>
        <w:tc>
          <w:tcPr>
            <w:tcW w:w="30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66594" w14:textId="77777777" w:rsidR="00F90806" w:rsidRPr="00747271" w:rsidRDefault="00F90806">
            <w:pPr>
              <w:suppressAutoHyphens w:val="0"/>
            </w:pPr>
          </w:p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396B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% mężczyzn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A9E7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CF6FF" w14:textId="77777777" w:rsidR="00F90806" w:rsidRPr="00747271" w:rsidRDefault="00F90806">
            <w:pPr>
              <w:suppressAutoHyphens w:val="0"/>
            </w:pPr>
          </w:p>
        </w:tc>
        <w:tc>
          <w:tcPr>
            <w:tcW w:w="132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C52F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EDB35AB" w14:textId="77777777">
        <w:trPr>
          <w:trHeight w:val="231"/>
        </w:trPr>
        <w:tc>
          <w:tcPr>
            <w:tcW w:w="30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4CAFA" w14:textId="77777777" w:rsidR="00F90806" w:rsidRPr="00747271" w:rsidRDefault="00F90806"/>
        </w:tc>
        <w:tc>
          <w:tcPr>
            <w:tcW w:w="46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3BA7B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E21F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893488" w14:textId="77777777" w:rsidR="00F90806" w:rsidRPr="00747271" w:rsidRDefault="00F90806"/>
        </w:tc>
        <w:tc>
          <w:tcPr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B10360" w14:textId="77777777" w:rsidR="00F90806" w:rsidRPr="00747271" w:rsidRDefault="00F90806"/>
        </w:tc>
      </w:tr>
    </w:tbl>
    <w:p w14:paraId="4AA6B903" w14:textId="77777777" w:rsidR="00F90806" w:rsidRPr="00747271" w:rsidRDefault="00F90806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48466" w14:textId="77777777" w:rsidR="00F90806" w:rsidRPr="00747271" w:rsidRDefault="00F90806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2834DE" w14:textId="77777777" w:rsidR="00F90806" w:rsidRPr="00747271" w:rsidRDefault="00246A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271">
        <w:rPr>
          <w:rFonts w:ascii="Times New Roman" w:hAnsi="Times New Roman" w:cs="Times New Roman"/>
          <w:b/>
          <w:bCs/>
          <w:sz w:val="24"/>
          <w:szCs w:val="24"/>
        </w:rPr>
        <w:t>Wskaźniki określające istnienie danej polityki, instrumentu, narzędzia lub projektu/działania</w:t>
      </w:r>
    </w:p>
    <w:tbl>
      <w:tblPr>
        <w:tblW w:w="1401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6"/>
        <w:gridCol w:w="1217"/>
        <w:gridCol w:w="284"/>
        <w:gridCol w:w="1277"/>
        <w:gridCol w:w="143"/>
        <w:gridCol w:w="992"/>
        <w:gridCol w:w="5950"/>
        <w:gridCol w:w="1280"/>
      </w:tblGrid>
      <w:tr w:rsidR="00747271" w:rsidRPr="00747271" w14:paraId="3558B4F4" w14:textId="77777777"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0ED3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</w:p>
        </w:tc>
        <w:tc>
          <w:tcPr>
            <w:tcW w:w="12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8EBC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</w:p>
        </w:tc>
        <w:tc>
          <w:tcPr>
            <w:tcW w:w="864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1B51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01F67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</w:tr>
      <w:tr w:rsidR="00747271" w:rsidRPr="00747271" w14:paraId="6A661E7F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22D54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1. Demokratyczna odpowiedzialność</w:t>
            </w:r>
          </w:p>
          <w:p w14:paraId="7E5DAA9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FEF1762" w14:textId="77777777">
        <w:trPr>
          <w:trHeight w:val="501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CDE7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1.1. Wyznaczenie celów (w różnych obszarach polityki) związanych konkretnie z promowaniem równości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EECB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B395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Zespół ds. Polityki Równości i Różnorodności tworzy politykę równościową, która będzie dokumentem wyznaczającym kierunki działania Miasta Poznania.</w:t>
            </w:r>
          </w:p>
          <w:p w14:paraId="5044705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958A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0F319AF6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0DE2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1.2. Istnienie specjalnego organu w samorządzie lokalnym, odpowiedzialnego w szczególności za polityki równości płci (w aspekcie przekrojowym)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71F9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C397C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Pełnomocniczka ds. polityki równościowej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2A8C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6C6F2659" w14:textId="77777777">
        <w:trPr>
          <w:trHeight w:val="37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2907A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1.3. Istnienie specjalnej pozycji w budżecie na cele związane z równością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3D929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2E089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 Wydziale Zdrowia i Spraw Społecznych – „Realizacja zadań z zakresu równości i różnorodności”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0B8EB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160A0FDE" w14:textId="77777777">
        <w:trPr>
          <w:trHeight w:val="252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F07A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1.4. Istnienie wyznaczonej osoby kontaktowej, odpowiedzialnej za propagowanie równości płci w odniesieniu do świadczenia usług w jednym lub więcej obszarów polityki miejskiej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6BF61" w14:textId="77777777" w:rsidR="00F90806" w:rsidRPr="00747271" w:rsidRDefault="00246AC6">
            <w:pPr>
              <w:pStyle w:val="Standard"/>
              <w:spacing w:after="0"/>
              <w:ind w:left="1416" w:hanging="14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polityki</w:t>
            </w: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98E15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</w:tc>
      </w:tr>
      <w:tr w:rsidR="00747271" w:rsidRPr="00747271" w14:paraId="45E27922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0F66C8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E6C3C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Edukacja i kształcenie ustawiczne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24B5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41277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Pełnomocniczka ds. polityki równościowej</w:t>
            </w: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93D86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0A55683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4DD549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FC136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Opieka zdrowotna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80637B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52740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6F734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B3B308A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4A79A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CE616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Opieka społeczna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BE84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8A517D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531F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9EC64AC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20D7A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BD80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Opieka nad dziećmi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ACB0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A85A8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662E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6F65F44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DEFBE5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238C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Opieka nad innymi niesamodzielnymi osobami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86FF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D7DB3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C23C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AC11E63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B18DD8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B5EA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społeczne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AF59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BD81F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9F27A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CFDEEDE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7AB4F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3CC6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Mieszkalnictwo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4F83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2402D1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CF0C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6B69AE0C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175B1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CE63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96AF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7906B5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30F2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B14F750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702DC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59F8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Sport i rekreacja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06675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8731D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503F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08E63C1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08BE7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E426E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Bezpieczeństwo publiczne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68F2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E3CA2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88E38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02BCD47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59A2F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8EA5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Mobilność i transport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522AB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DDA5E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F15FF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A056082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ED703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B6D1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Planowanie miejskie i lokalne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53E3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C06745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6B11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5554486" w14:textId="77777777">
        <w:trPr>
          <w:trHeight w:val="24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540CD5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D044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Zrównoważony rozwój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AA4F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6500B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9B36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8D05618" w14:textId="77777777">
        <w:trPr>
          <w:trHeight w:val="121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2A00C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2BE4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Środowisko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B9B1E7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EAF981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72BD2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4743DE5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839C2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2. Rola polityczna</w:t>
            </w:r>
          </w:p>
          <w:p w14:paraId="430B52C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8D84D59" w14:textId="77777777">
        <w:trPr>
          <w:trHeight w:val="1254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72F3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2.1. Istnienie ustalonego limitu lub innej miary w celu zwiększenia liczby osób niedostatecznie reprezentowanej płci na stanowiskach w samorządzie lokalnym, obsadzanych w drodze mianowania lub wyborów (radni, prezydenci, Skarbnik, Sekretarz, dyrektorzy, prezesi)</w:t>
            </w: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C28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Stanowiska obsadzone w drodze mianowania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A56D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24C3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Ustawa o pracownikach samorządowych określa zasady wyboru osób do zatrudnienia wyłącznie na podstawie kwalifikacji i nie można stosować kryterium np. płci</w:t>
            </w:r>
            <w:r w:rsidR="007B0279" w:rsidRPr="00747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120F0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395059BB" w14:textId="77777777">
        <w:trPr>
          <w:trHeight w:val="1199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C3131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7E0D2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Stanowiska obsadzone w drodze wyborów</w:t>
            </w:r>
            <w:r w:rsidRPr="0074727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989EB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0DEF29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CA41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23C07A8" w14:textId="77777777">
        <w:trPr>
          <w:trHeight w:val="229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8F1E1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2.2. Istnienie szczególnych działań zachęcających kobiety do udziału w wyborach lokalnych (szkolenia, akcje informacyjne, edukacja obywatelska w szkołach)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168C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9DD57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5C13060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B258A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F38C6FC" w14:textId="77777777">
        <w:trPr>
          <w:trHeight w:val="228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EA0C7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6AEFF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Kampania podnosząca świadomość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4083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3BA54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41892F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B4364DB" w14:textId="77777777">
        <w:trPr>
          <w:trHeight w:val="228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69580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23553" w14:textId="46ADC6DE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Szkolenia skierowane do lokalnych</w:t>
            </w:r>
            <w:r w:rsidR="00201EF6"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społeczności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4ABA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A4BA2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846C8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B4C27C7" w14:textId="77777777">
        <w:trPr>
          <w:trHeight w:val="228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11726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1F4B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kwestii płci do zajęć w zakresie edukacji obywatelskiej w szkołach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6814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CB38DE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18AF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EB330DE" w14:textId="77777777">
        <w:trPr>
          <w:trHeight w:val="189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9ECA2B" w14:textId="77777777" w:rsidR="00F90806" w:rsidRPr="00747271" w:rsidRDefault="00F90806">
            <w:pPr>
              <w:suppressAutoHyphens w:val="0"/>
            </w:pPr>
          </w:p>
        </w:tc>
        <w:tc>
          <w:tcPr>
            <w:tcW w:w="29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BEBB6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28019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D0AC0E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657E8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79715D0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6A73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3. Udział w życiu politycznym i działaniach obywatelskich</w:t>
            </w:r>
          </w:p>
          <w:p w14:paraId="6C29B87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108BF3F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2C78D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3.1. Istnienie formalnego zobowiązania do zapewnienia równowagi płci w składzie organów doradczych utworzonych przez samorząd lokalny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24DDB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AC13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B3785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01C1970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6B38E20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D9A6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4. Publiczne zobowiązanie do zapewnienia równości</w:t>
            </w:r>
          </w:p>
          <w:p w14:paraId="3438EB9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26187790" w14:textId="77777777">
        <w:trPr>
          <w:trHeight w:val="188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601BE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 Istnienie opublikowanej wersji planu działania samorządu lokalnego w zakresie równości płci i/lub wdrażania Europejskiej Karty Równości Kobiet i Mężczyzn w Życiu Lokalnym (także strategia rozwoju i polityki)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1BEC5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– jest tworzony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6F45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7633B6BE" w14:textId="77777777">
        <w:trPr>
          <w:trHeight w:val="1265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F8D9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4.2. Istnienie strategii komunikacyjnej dot. realizacji Karty lub ogólnego zobowiązania samorządu lokalnego na rzecz równości płci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73E6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Podpisanie Europejskiej Karty Równości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82EFB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6BFE017A" w14:textId="77777777">
        <w:trPr>
          <w:trHeight w:val="880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680B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4.3. Istnienie wytycznych w sprawie używania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inkluzywnego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języka we wszystkich dokumentach przygotowywanych i publikowanych przez samorząd lokalny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6049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BE41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Opracowanie przez powołany przez Prezydenta Miasta Zespół ds. polityki równości i różnorodności oraz udostępnienie osobom zatrudnionym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Pojęciownika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Równościowego oraz zachęcanie do używania języka włączającego.</w:t>
            </w:r>
          </w:p>
          <w:p w14:paraId="06C9ECCC" w14:textId="77777777" w:rsidR="00F90806" w:rsidRPr="00747271" w:rsidRDefault="00246AC6">
            <w:pPr>
              <w:tabs>
                <w:tab w:val="left" w:pos="1110"/>
              </w:tabs>
              <w:rPr>
                <w:lang w:eastAsia="en-US"/>
              </w:rPr>
            </w:pPr>
            <w:r w:rsidRPr="00747271">
              <w:rPr>
                <w:lang w:eastAsia="en-US"/>
              </w:rPr>
              <w:tab/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E088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2EAFD23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501AC30A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8B966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5. Praca z partnerami w celu promowania równości</w:t>
            </w:r>
          </w:p>
          <w:p w14:paraId="2815318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92F6916" w14:textId="77777777">
        <w:trPr>
          <w:trHeight w:val="62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B9482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5.1. Istnienie formalnego zobowiązania do współpracy i konsultacji z organami i organizacjami partnerskimi w sprawach dot. równości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1BAC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6A65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97B60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1A963DFD" w14:textId="77777777">
        <w:trPr>
          <w:trHeight w:val="9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F477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5.2. Zakres współpracy z partnerami w sprawach dot. równości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544D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EFF20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 w ramach KDO przy Pełnomocniczce ds. polityki równościowej</w:t>
            </w:r>
            <w:r w:rsidR="007B0279" w:rsidRPr="00747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2500A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77D8656F" w14:textId="77777777">
        <w:trPr>
          <w:trHeight w:val="276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4E5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5.3. Rodzaj specjalnego wsparcia udzielanego organizacjom propagującym równość płci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1A01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wsparcia</w:t>
            </w: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17A65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255277A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3475C208" w14:textId="77777777">
        <w:trPr>
          <w:trHeight w:val="539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845AA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56BC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1506D6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B4338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Możliwość udziału w ogłaszanych konkursach otwartych ofert w zakresie zadań powiązanych z płcią.</w:t>
            </w: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28CE0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240292F" w14:textId="77777777">
        <w:trPr>
          <w:trHeight w:val="27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189AB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B3A0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Wsparcie finansowe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D7D9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A74D3D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AF90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47ADB95" w14:textId="77777777">
        <w:trPr>
          <w:trHeight w:val="27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8A6EB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A8841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Wsparcie logistyczne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DFC3A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6226C6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667D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F3464C5" w14:textId="77777777">
        <w:trPr>
          <w:trHeight w:val="27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469E6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77C8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1403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8D9B8" w14:textId="77777777" w:rsidR="00F90806" w:rsidRPr="00747271" w:rsidRDefault="00F90806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C51E9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8229EE0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ABD7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6. Przeciwstawienie się stereotypom</w:t>
            </w:r>
          </w:p>
          <w:p w14:paraId="2F129D2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1932305A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35F7C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 Istnienie polityk ukierunkowanych na osiągnięcie równowagi płci pomiędzy zawodami tradycyjnie zdominowanymi przez drugą płeć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705A3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41317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1475E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0CFB211E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02B3B1D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5A5D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7. Odpowiednia administracja i konsultacje</w:t>
            </w:r>
          </w:p>
          <w:p w14:paraId="7D68FFD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53701BA3" w14:textId="77777777">
        <w:trPr>
          <w:trHeight w:val="1026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78BF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7.1. Istnienie formalnego zobowiązania do zwiększenia równowagi płci w procesach konsultacyjnych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10968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6BD48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C4C87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7A4C1289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16775761" w14:textId="77777777">
        <w:trPr>
          <w:trHeight w:val="62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E11E7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7.2. Wykorzystanie szczególnych środków w celu zwiększenia równowagi płci w ramach formalnych procesów konsultacji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59DA4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17879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Uregulowane uchwałą Nr XLVIII/844/VII/2017 z 16 maja 2017 r.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BAB0A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55180B53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21E3F92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5FF11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8. Ogólne zaangażowanie</w:t>
            </w:r>
          </w:p>
          <w:p w14:paraId="2AB1CD5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237794B1" w14:textId="77777777">
        <w:trPr>
          <w:trHeight w:val="62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97EC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8.1. Istnienie systemu monitorowania postępów w zakresie planu działania lub w zakresie celów związanych z równowagą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1A816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A0DE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148D2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2A5B790E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90126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9. Ocena realizacji polityki równości płci</w:t>
            </w:r>
          </w:p>
          <w:p w14:paraId="5B1E096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A672996" w14:textId="77777777">
        <w:trPr>
          <w:trHeight w:val="149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FD04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9.1. Stosowanie oceny wpływu w aspekcie płci w celu oceny wpływu, jaki na kobiety i mężczyzn mogą mieć proponowane lub bieżące polityki i programy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4E9A3" w14:textId="77777777" w:rsidR="00F90806" w:rsidRPr="00747271" w:rsidRDefault="00246AC6">
            <w:pPr>
              <w:pStyle w:val="Standard"/>
              <w:spacing w:after="0"/>
              <w:jc w:val="center"/>
              <w:rPr>
                <w:b/>
              </w:rPr>
            </w:pPr>
            <w:r w:rsidRPr="00747271">
              <w:rPr>
                <w:b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3E98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1EB2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73A5E52A" w14:textId="77777777">
        <w:trPr>
          <w:trHeight w:val="14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B320F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9.2. Sporządzanie budżetu z uwzględnieniem aspektu płci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050D9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E6E32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A4F05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6A5484F2" w14:textId="77777777">
        <w:trPr>
          <w:trHeight w:val="14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5841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9.3. Włączenie perspektywy płci do ocen ex post polityk i programów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B9BF6C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1743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5387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5FFBC399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7D35F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10. Wielokrotna dyskryminacja i nierówne traktowanie</w:t>
            </w:r>
          </w:p>
          <w:p w14:paraId="298B4C5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02E21EB4" w14:textId="77777777">
        <w:trPr>
          <w:trHeight w:val="113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BAE4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10.1. Zakres, w jakim wielorakie formy nierównego traktowania są włączone do polityki równości płci</w:t>
            </w:r>
          </w:p>
        </w:tc>
        <w:tc>
          <w:tcPr>
            <w:tcW w:w="98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AACB7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D5C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</w:tc>
      </w:tr>
      <w:tr w:rsidR="00747271" w:rsidRPr="00747271" w14:paraId="6370F89D" w14:textId="77777777">
        <w:trPr>
          <w:trHeight w:val="100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08A1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10.2. Istnienie szczególnych środków na rzecz promocji i wspierania równości płci pośród mieszkańców należących do jakiejkolwiek grupy będącej obiektem dyskryminacji z wielorakich przyczyn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ECF7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974F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95A9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7154F612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195A87EA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E84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11. Rola pracodawcy</w:t>
            </w:r>
          </w:p>
          <w:p w14:paraId="622AA72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70D4062A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CD73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11.1. Istnienie formalnego zobowiązania do zapewnienia równości płci w ramach obsady organów wykonawczych samorządu lokalnego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78AC67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A9BF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BE6DE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588B3DF0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27E74686" w14:textId="77777777">
        <w:trPr>
          <w:trHeight w:val="385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D5B4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11.2. Istnienie wytycznych mających na celu promocję równości płci w odniesieniu do rekrutacji, awansów i utrzymania zatrudnienia w samorządzie lokalnym</w:t>
            </w: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A309A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Rekrutacja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65696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4893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Zgodnie z zasadami zawartymi w Ustawie o pracownikach samorządowych i zarządzeniu Prezydenta Miasta Poznania w sprawie procedury rekrutacji osób na stanowiska pracy w UMP. Stosowane metody rekrutacji są otwarte i konkurencyjne.</w:t>
            </w: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FE85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4870BBF3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783CE2D" w14:textId="77777777">
        <w:trPr>
          <w:trHeight w:val="405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895613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B7F71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Awans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FCFB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000C3" w14:textId="77777777" w:rsidR="00F90806" w:rsidRPr="00747271" w:rsidRDefault="00246AC6">
            <w:pPr>
              <w:pStyle w:val="Standard"/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Zasady określające możliwości awansów są określone w Regulaminie wynagradzania pracowników UMP.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CA008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575F04A" w14:textId="77777777">
        <w:trPr>
          <w:trHeight w:val="99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8993F3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DB7E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Utrzymanie zatrudnienia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85F97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BFC8B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Zasady okresowych ocen pracowniczych i decyzji o dalszym zatrudnieniu są równe dla wszystkich osób zatrudnionych w UMP.</w:t>
            </w: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8495D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004EE00" w14:textId="77777777">
        <w:trPr>
          <w:trHeight w:val="124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9018E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11.5. Istnienie środków służących do określenia różnicy w wynagrodzeniach kobiet i mężczyzn pośród pracowników w samorządzie lokalnym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19385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2CE8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Analiza wynagrodzeń w grupach stanowisk w podziale na kobiety i mężczyzn – średnioroczne zarobki na podstawie PIT, prowadzona raz na 2 lata dla UMP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8D22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3571F65C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2FF1879D" w14:textId="77777777">
        <w:trPr>
          <w:trHeight w:val="83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B7A4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11.6. Istnienie polityki przeciwdziałającej molestowaniu seksualnemu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FDB3A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1F5A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Ujęte w zarządzeniu Prezydenta Miasta Poznania jako Zasady przeciwdziałania zjawiskom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mobbingu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i dyskryminacji (w tym: molestowania i molestowania seksualnego) w UMP.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9A7F7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72187947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14CD483A" w14:textId="77777777">
        <w:trPr>
          <w:trHeight w:val="113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C5E6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11.7. Istnienie polityki lub środków dodatkowych w stosunku do krajowych przepisów ustawowych na rzecz wsparcia/promocji godzenia 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życia społecznego, prywatnego i zawodowego przez pracowników samorządu lokalnego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DD95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B72B6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9F27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52A81227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7ABF051F" w14:textId="77777777">
        <w:trPr>
          <w:trHeight w:val="424"/>
        </w:trPr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588C5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12. Zamówienia publiczne i umowy</w:t>
            </w:r>
          </w:p>
          <w:p w14:paraId="3A0C08E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C876E72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3469BB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12.1. Zamieszczanie postanowień dot. równości płci w podpisywanych kontraktach/umowach o finansowanie w procedurach zamówień publicznych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8DAF7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84F9C3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/>
                <w:kern w:val="0"/>
                <w:sz w:val="20"/>
                <w:szCs w:val="20"/>
              </w:rPr>
              <w:t>Ustawa Prawo Zamówień Publicznych nakłada obowiązek przygotowywania i przeprowadzania postępowania o zamówienie publiczne w sposób zapewniający zachowanie uczciwej konkurencji oraz równe traktowanie wykonawców. Z uwagi na powyższe, nie jest zasadne zamieszczanie postanowień dot. równości płci w umowach.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6EAB5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52B0325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35BBC08F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4F28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13. Rola dostawcy usług</w:t>
            </w:r>
          </w:p>
          <w:p w14:paraId="0CF8896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7975E521" w14:textId="77777777">
        <w:trPr>
          <w:trHeight w:val="1070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708C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13.1. Istnienie szczególnych środków mających na celu eliminację stereotypów płci we wszystkich formach edukacji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7A45D" w14:textId="77777777" w:rsidR="00F90806" w:rsidRPr="00747271" w:rsidRDefault="00F908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94BF0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Biblioteka Raczyńskich: 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CZYTATY – cykl sobotnich wydarzeń realizowany od 2017 w Bibliotece, skierowany szczególnie do ojców z dziećmi</w:t>
            </w:r>
          </w:p>
          <w:p w14:paraId="63133351" w14:textId="412F4061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>Cykl spotkań, co roku realizowanych pod innym hasłem (</w:t>
            </w:r>
            <w:r w:rsidRPr="00747271">
              <w:rPr>
                <w:rStyle w:val="Brak"/>
                <w:rFonts w:ascii="Times New Roman" w:hAnsi="Times New Roman"/>
                <w:bCs/>
                <w:sz w:val="20"/>
                <w:szCs w:val="20"/>
              </w:rPr>
              <w:t>Tematyka w poszczególnych latach: różnorodna, baśnie i legendy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7271">
              <w:rPr>
                <w:rStyle w:val="Brak"/>
                <w:rFonts w:ascii="Times New Roman" w:hAnsi="Times New Roman"/>
                <w:bCs/>
                <w:sz w:val="20"/>
                <w:szCs w:val="20"/>
              </w:rPr>
              <w:t>żywioły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, popularnonaukowa </w:t>
            </w:r>
            <w:r w:rsidR="00920461" w:rsidRPr="0074727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nauki przyrodnicze i techniczne, muzyka </w:t>
            </w:r>
            <w:r w:rsidR="00920461" w:rsidRPr="0074727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>edukacja muzyczna i kulturalna, popularnonaukowa – zmysły) zbudowanych wokół książek i zachęcający do czytania,  połączonych ze wspólnymi działaniami dzieci i ojców.  Zajęcia bezpłatne.</w:t>
            </w:r>
          </w:p>
          <w:p w14:paraId="72A49173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Cały cykl (od 2017 r.) dofinansowywany przez Ministerstwo Kultury i Dziedzictwa Narodowego w programach Promocja czytelnictwa, Edukacja kulturalna i Partnerstwo dla książki.</w:t>
            </w:r>
          </w:p>
          <w:p w14:paraId="2E6CDF9D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CB672C" w14:textId="77777777" w:rsidR="00F90806" w:rsidRPr="00747271" w:rsidRDefault="00246AC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Cykl Czytaty2 realizowany w 2018 roku został w 2019 roku finalistą konkursu na najlepszy pomysł promujący czytanie „</w:t>
            </w:r>
            <w:proofErr w:type="spellStart"/>
            <w:r w:rsidRPr="00747271">
              <w:rPr>
                <w:rFonts w:ascii="Times New Roman" w:hAnsi="Times New Roman"/>
                <w:sz w:val="20"/>
                <w:szCs w:val="20"/>
              </w:rPr>
              <w:t>Zwyrtała</w:t>
            </w:r>
            <w:proofErr w:type="spellEnd"/>
            <w:r w:rsidRPr="00747271">
              <w:rPr>
                <w:rFonts w:ascii="Times New Roman" w:hAnsi="Times New Roman"/>
                <w:sz w:val="20"/>
                <w:szCs w:val="20"/>
              </w:rPr>
              <w:t xml:space="preserve">”, organizowanego w ramach Międzynarodowego Festiwalu Literatury Dziecięcej Rabka </w:t>
            </w:r>
            <w:proofErr w:type="spellStart"/>
            <w:r w:rsidRPr="00747271">
              <w:rPr>
                <w:rFonts w:ascii="Times New Roman" w:hAnsi="Times New Roman"/>
                <w:sz w:val="20"/>
                <w:szCs w:val="20"/>
              </w:rPr>
              <w:t>Festival</w:t>
            </w:r>
            <w:proofErr w:type="spellEnd"/>
            <w:r w:rsidRPr="00747271">
              <w:rPr>
                <w:rFonts w:ascii="Times New Roman" w:hAnsi="Times New Roman"/>
                <w:sz w:val="20"/>
                <w:szCs w:val="20"/>
              </w:rPr>
              <w:t xml:space="preserve"> 2019.</w:t>
            </w:r>
          </w:p>
          <w:p w14:paraId="1341D45C" w14:textId="77777777" w:rsidR="00F90806" w:rsidRPr="00747271" w:rsidRDefault="00F9080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5F7C8AF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Cykl 3TATY, 4 żywioły realizowany w 2019 r. znalazł się ponownie wśród finalistów Konkursu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Zwyrtała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2020, organizowanego w ramach międzynarodowego Festiwalu Literatury Dziecięcej Rabka Festiwal 2020</w:t>
            </w:r>
          </w:p>
          <w:p w14:paraId="47EAF7E6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Centrum Kultury „Zamek” </w:t>
            </w:r>
            <w:r w:rsidRPr="00747271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EDUSOC „Edukacja kulturowa dorosłych potrzebujących socjoterapeutycznego wsparcia” 2019‒2022</w:t>
            </w:r>
          </w:p>
          <w:p w14:paraId="1C34FCD0" w14:textId="77777777" w:rsidR="00F90806" w:rsidRPr="00747271" w:rsidRDefault="00246AC6">
            <w:pPr>
              <w:spacing w:before="100" w:after="100"/>
            </w:pPr>
            <w:r w:rsidRPr="00747271">
              <w:rPr>
                <w:rFonts w:ascii="Times New Roman" w:hAnsi="Times New Roman"/>
                <w:sz w:val="20"/>
                <w:szCs w:val="20"/>
              </w:rPr>
              <w:t xml:space="preserve">Jest to międzynarodowe przedsięwzięcie realizowane w latach 2019‒2022 w Polsce, Grecji, Hiszpanii, Holandii i Wielkiej Brytanii. Celem jest wypracowanie innowacyjnej metodologii opartej na działaniach w edukacji osób dorosłych potrzebujących socjoterapeutycznego wsparcia, łączącej narzędzia edukacji artystycznej, kulturowej, wsparcia psychologicznego i socjoterapeutycznego. Osoby zaangażowane w edukację dorosłych często mają problem z łączeniem społecznych, kulturowych i socjoterapeutycznych celów w ich działaniach. Używają, na przykład, 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narzędzi edukacji antydyskryminacyjnej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, jednak często nie wiedzą, w jaki sposób narzędzia te </w:t>
            </w:r>
            <w:r w:rsidRPr="007472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implementować w zróżnicowanych socjoekonomicznych warunkach życia osób dorosłych. Narzędzia edukacji kulturowej (sztuki, dramy, teatru) często nie są w stanie realizować celów społecznych i terapeutycznych. Edukatorzy kulturowi rzadko współpracują z terapeutami oraz z pracownikami socjalnymi. Ten projekt ma zamiar to zmienić! Wśród etapów prac na projektem są, m.in.: </w:t>
            </w:r>
            <w:r w:rsidRPr="0074727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międzynarodowe spotkania projektowe oraz szkolenia międzynarodowe [poznawanie metod pracy, w tym np. </w:t>
            </w:r>
            <w:proofErr w:type="spellStart"/>
            <w:r w:rsidRPr="00747271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WenDo</w:t>
            </w:r>
            <w:proofErr w:type="spellEnd"/>
            <w:r w:rsidRPr="00747271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feministycznej metody zapobiegania przemocy ze względu na płeć (wobec kobiet)</w:t>
            </w:r>
            <w:r w:rsidRPr="0074727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opartej na upodmiotowieniu kobiet i dziewcząt].</w:t>
            </w:r>
          </w:p>
          <w:p w14:paraId="37D36B44" w14:textId="77777777" w:rsidR="00F90806" w:rsidRPr="00747271" w:rsidRDefault="00246AC6">
            <w:pPr>
              <w:spacing w:before="100" w:after="100"/>
            </w:pPr>
            <w:r w:rsidRPr="00747271">
              <w:rPr>
                <w:rFonts w:ascii="Times New Roman" w:hAnsi="Times New Roman"/>
                <w:sz w:val="20"/>
                <w:szCs w:val="20"/>
              </w:rPr>
              <w:t xml:space="preserve">Muzeum Archeologiczne w Poznaniu 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Lekcje muzealne</w:t>
            </w:r>
          </w:p>
          <w:p w14:paraId="44C6CFEB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Celem lekcji jest pokazywanie świata pozbawionego stereotypów  płci, akcentując doniosły wkład przedstawicieli obojga płci w naszą kulturę. Wykluczany jest stereotyp płciowej zależności dokonań i wynalazków oraz skuteczności pełnionych ról. Objaśniane jest pojęcie patriarchatu i zwraca się uwagę na obecność matriarchatu w kulturach prahistorycznych. Akcentowana jest rola najbardziej znanych kobiet w starożytności, średniowieczu i czasach nowożytnych.</w:t>
            </w:r>
          </w:p>
          <w:p w14:paraId="1A233766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111367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Przykładowe tematy lekcji z wątkiem eliminacji stereotypów płci:</w:t>
            </w:r>
          </w:p>
          <w:p w14:paraId="2E223DF8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Archeolog i jego praca</w:t>
            </w:r>
          </w:p>
          <w:p w14:paraId="72B02DFB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Pierwsi ludzie i ich czasy</w:t>
            </w:r>
          </w:p>
          <w:p w14:paraId="6BE0DCAF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My to mieliśmy zdolnych przodków</w:t>
            </w:r>
          </w:p>
          <w:p w14:paraId="2C7F11FF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Sumerowie – wynalazcy cywilizacji</w:t>
            </w:r>
          </w:p>
          <w:p w14:paraId="21E2372F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Prawdziwe zoo – bogowie starożytnego Egiptu</w:t>
            </w:r>
          </w:p>
          <w:p w14:paraId="7E6BCDDA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Jak być pięknym, czyli egipski salon urody</w:t>
            </w:r>
          </w:p>
          <w:p w14:paraId="08C524DA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Siedem cudów świata</w:t>
            </w:r>
          </w:p>
          <w:p w14:paraId="0E236E07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Co zawdzięczamy Grekom i Rzymianom? Dziedzictwo Antyku dla początkujących</w:t>
            </w:r>
          </w:p>
          <w:p w14:paraId="0040CA2E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Piraci nie tylko z Karaibów – o starych wilkach morskich dla młodych szczurów lądowych</w:t>
            </w:r>
          </w:p>
          <w:p w14:paraId="5098ECB3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Zaczarowany świat Słowian – tajemnice dawnej medycyny</w:t>
            </w:r>
          </w:p>
          <w:p w14:paraId="15BD6C64" w14:textId="77777777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Brud, smród i zarazki – na średniowiecznej uliczce</w:t>
            </w:r>
          </w:p>
          <w:p w14:paraId="1EF406A1" w14:textId="77777777" w:rsidR="00F90806" w:rsidRPr="00747271" w:rsidRDefault="00F908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AF2136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Wielkopolskie Muzeum Niepodległości</w:t>
            </w:r>
          </w:p>
          <w:p w14:paraId="6399DC79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Działania na temat równości w tej chwili koncentrują się przede wszystkim na osobach z niepełnosprawnościami oraz ogólne rozumianym równym dostępie do przestrzeni ekspozycyjnych oraz do wiedzy historycznej.</w:t>
            </w:r>
          </w:p>
          <w:p w14:paraId="20ABEF37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04E1F9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Galeria Miejska Arsenał w Poznaniu</w:t>
            </w:r>
          </w:p>
          <w:p w14:paraId="795E1B38" w14:textId="77777777" w:rsidR="00F90806" w:rsidRPr="00747271" w:rsidRDefault="00246AC6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Rodzinne Spotkania ze Sztuką</w:t>
            </w:r>
          </w:p>
          <w:p w14:paraId="2A4726A9" w14:textId="77777777" w:rsidR="00F90806" w:rsidRPr="00747271" w:rsidRDefault="00246AC6">
            <w:pPr>
              <w:widowControl/>
              <w:suppressAutoHyphens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Były to warsztaty dla rodzin z dziećmi w wieku 5-10 lat kierowane do społeczności lokalnej Poznania oraz migrantek i migrantów. Miała to być okazja do integracji, kreatywnego spędzenia czasu. Opiekunowie towarzyszyli dzieciom przez cały czas trwania warsztatów, podejmując wspólnie z nimi proponowane przez animatorów aktywności. Każdy warsztat dotyczył innego tematu i wykorzystywał inne techniki plastyczne. Zajęcia odbywały się w plenerze, obok Pawilonu.</w:t>
            </w:r>
          </w:p>
          <w:p w14:paraId="06A2E9DB" w14:textId="77777777" w:rsidR="00F90806" w:rsidRPr="00747271" w:rsidRDefault="00F90806">
            <w:pPr>
              <w:widowControl/>
              <w:suppressAutoHyphens w:val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32F21C79" w14:textId="77777777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Zabierz się na spacer!”</w:t>
            </w:r>
          </w:p>
          <w:p w14:paraId="0D3B245A" w14:textId="77777777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hAnsi="Times New Roman"/>
                <w:sz w:val="20"/>
                <w:szCs w:val="20"/>
              </w:rPr>
              <w:lastRenderedPageBreak/>
              <w:t>Były to spacery integracyjne dla dorosłych i starszej młodzieży, w tym migrantek i migrantów po terenach zielonych Poznania. Były to spotkania w terenie, stanowiące wprowadzenie do kąpieli leśnych. Prowadząca proponowała uczestnikom różnorodne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techniki oddechowe i relaksacyjne oraz elementy </w:t>
            </w:r>
            <w:proofErr w:type="spellStart"/>
            <w:r w:rsidRPr="00747271">
              <w:rPr>
                <w:rFonts w:ascii="Times New Roman" w:hAnsi="Times New Roman"/>
                <w:i/>
                <w:sz w:val="20"/>
                <w:szCs w:val="20"/>
              </w:rPr>
              <w:t>mindfullness</w:t>
            </w:r>
            <w:proofErr w:type="spellEnd"/>
            <w:r w:rsidRPr="00747271">
              <w:rPr>
                <w:rFonts w:ascii="Times New Roman" w:hAnsi="Times New Roman"/>
                <w:sz w:val="20"/>
                <w:szCs w:val="20"/>
              </w:rPr>
              <w:t xml:space="preserve"> przydatne w codziennej praktyce obniżania poziomu stresu. Uczestnicy poznali, bliskie centrum, miejsca zielone sprzyjające odpoczynkowi i rekreacji oraz wykonywali proste zadania plastyczne. Zajęcia odbywały się w wybranych parkach Poznania.</w:t>
            </w:r>
          </w:p>
          <w:p w14:paraId="30EE54BB" w14:textId="77777777" w:rsidR="00F90806" w:rsidRPr="00747271" w:rsidRDefault="00F90806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356113" w14:textId="77777777" w:rsidR="00F90806" w:rsidRPr="00747271" w:rsidRDefault="00246AC6"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9.04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>. Warsztaty rodzinne „Dzikie pierogi z nadzieniem wielokulturowym” (Pawilon)</w:t>
            </w:r>
          </w:p>
          <w:p w14:paraId="14D9F943" w14:textId="77777777" w:rsidR="00F90806" w:rsidRPr="00747271" w:rsidRDefault="00246AC6"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Prowadzący: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 Sara </w:t>
            </w:r>
            <w:proofErr w:type="spellStart"/>
            <w:r w:rsidRPr="00747271">
              <w:rPr>
                <w:rFonts w:ascii="Times New Roman" w:hAnsi="Times New Roman"/>
                <w:sz w:val="20"/>
                <w:szCs w:val="20"/>
              </w:rPr>
              <w:t>Grolewska</w:t>
            </w:r>
            <w:proofErr w:type="spellEnd"/>
            <w:r w:rsidRPr="00747271">
              <w:rPr>
                <w:rFonts w:ascii="Times New Roman" w:hAnsi="Times New Roman"/>
                <w:sz w:val="20"/>
                <w:szCs w:val="20"/>
              </w:rPr>
              <w:t>, Anna Gruszka</w:t>
            </w:r>
          </w:p>
          <w:p w14:paraId="093C2D46" w14:textId="77777777" w:rsidR="00F90806" w:rsidRPr="00747271" w:rsidRDefault="00246AC6"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Frekwencja: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 20 osób</w:t>
            </w:r>
          </w:p>
          <w:p w14:paraId="64A1972A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Rodzinne gotowanie może stanowić dobry sposób na integrację. Grupa udała się na zbiory dzikich roślin w okolicach ul. Ewangelickiej. Prowadzące podzieliły się doświadczeniami kulinarnymi związanymi z dzikimi roślinami jadalnymi z Polski i innych krajów. Wspólnie szukano roślin używanych międzynarodowo i zrobiono z nich „pierogi wielokulturowe”. Warsztaty obejmowały spacer w poszukiwaniu roślin jadalnych i wspólne projektowanie międzykulturowego pieroga, a następnie przygotowanie uczty dzikiej kuchni.</w:t>
            </w:r>
          </w:p>
          <w:p w14:paraId="26312410" w14:textId="77777777" w:rsidR="00F90806" w:rsidRPr="00747271" w:rsidRDefault="00246AC6">
            <w:r w:rsidRPr="0074727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Problemy:</w:t>
            </w:r>
            <w:r w:rsidRPr="007472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Uczestnicy wspólnie rozbudowywali wielkowymiarową mapę, dodając różnorodne pytania i możliwe odpowiedzi. Powstały również prace rysunkowe oraz wykonane w technice kolażu.</w:t>
            </w:r>
          </w:p>
          <w:p w14:paraId="464152AD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530DA105" w14:textId="4CC59C7C" w:rsidR="00F90806" w:rsidRPr="00747271" w:rsidRDefault="00246AC6">
            <w:r w:rsidRPr="00747271">
              <w:rPr>
                <w:rFonts w:ascii="Times New Roman" w:hAnsi="Times New Roman"/>
                <w:sz w:val="20"/>
                <w:szCs w:val="20"/>
              </w:rPr>
              <w:t xml:space="preserve">Dom Kultury „Stokrotka” 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Równy dostęp do wszystkich zajęć kulturalno</w:t>
            </w:r>
            <w:r w:rsidR="00920461" w:rsidRPr="0074727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47271">
              <w:rPr>
                <w:rFonts w:ascii="Times New Roman" w:hAnsi="Times New Roman"/>
                <w:b/>
                <w:sz w:val="20"/>
                <w:szCs w:val="20"/>
              </w:rPr>
              <w:t>artystycznych dla kobiet i mężczyzn, dziewcząt i chłopców</w:t>
            </w:r>
          </w:p>
          <w:p w14:paraId="4CE7256A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Materiał edukacyjny podczas zajęć jest dobrany w tak sposób</w:t>
            </w:r>
            <w:r w:rsidR="005B252F" w:rsidRPr="00747271">
              <w:rPr>
                <w:rFonts w:ascii="Times New Roman" w:hAnsi="Times New Roman"/>
                <w:sz w:val="20"/>
                <w:szCs w:val="20"/>
              </w:rPr>
              <w:t>,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 aby eliminował wszystkie stereotypowe postawy i praktyki wśród uczestników. Grupy uczestników są mieszane (dziewczęta i chłopcy). Podczas zajęć uczestnicy wykonują zarówno prace techniczne i konstrukcyjne</w:t>
            </w:r>
            <w:r w:rsidR="005B252F" w:rsidRPr="00747271">
              <w:rPr>
                <w:rFonts w:ascii="Times New Roman" w:hAnsi="Times New Roman"/>
                <w:sz w:val="20"/>
                <w:szCs w:val="20"/>
              </w:rPr>
              <w:t>,</w:t>
            </w:r>
            <w:r w:rsidRPr="00747271">
              <w:rPr>
                <w:rFonts w:ascii="Times New Roman" w:hAnsi="Times New Roman"/>
                <w:sz w:val="20"/>
                <w:szCs w:val="20"/>
              </w:rPr>
              <w:t xml:space="preserve"> jak również prace artystyczne, kreatywne czy kulinarne.</w:t>
            </w:r>
          </w:p>
          <w:p w14:paraId="5A934339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86DB3D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 xml:space="preserve">Wydawnictwo Miejskie </w:t>
            </w:r>
            <w:proofErr w:type="spellStart"/>
            <w:r w:rsidRPr="00747271">
              <w:rPr>
                <w:rFonts w:ascii="Times New Roman" w:hAnsi="Times New Roman"/>
                <w:sz w:val="20"/>
                <w:szCs w:val="20"/>
              </w:rPr>
              <w:t>Posnania</w:t>
            </w:r>
            <w:proofErr w:type="spellEnd"/>
          </w:p>
          <w:p w14:paraId="7695A4D3" w14:textId="77777777" w:rsidR="00F90806" w:rsidRPr="00747271" w:rsidRDefault="00246AC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Wydawnictwo nie prowadzi specjalnych kampanii (i wydarzeń) podnoszących świadomość i działań skierowanych przeciwko stereotypom płci w kulturze i sporcie. Nie organizuje także projektów edukacyjnych, oświatowych i opiekuńczych o tym charakterze.</w:t>
            </w:r>
          </w:p>
          <w:p w14:paraId="65E1218B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Obowiązuje natomiast Kodeks Etyki i Kodeks Zasad służących przeciwdziałaniu wszelkim formom dyskryminacji. Kieruje się nim nie tylko w wewnętrznych relacjach pracowniczych, ale również w relacjach ze współpracownikami, partnerami oraz w doborze tematów i autorów publikacji. Wiele naszych wydawnictw, a także innych działań akcentuje istotną rolę kobiet i promuje ich dokonania w różnych dziedzinach życia. Wydawnictwo natomiast nie realizuje tego typu działań w sposób systemowy.</w:t>
            </w:r>
          </w:p>
          <w:p w14:paraId="08D0CB1C" w14:textId="77777777" w:rsidR="00F90806" w:rsidRPr="00747271" w:rsidRDefault="00F9080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0C9D14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>Edukacja antydyskryminacyjna realizowana w szkołach poprzez inicjatywy artystyczne, publikacje, wydarzenia społeczne, współpracę z innymi instytucjami, warsztaty, projekty.</w:t>
            </w:r>
          </w:p>
          <w:p w14:paraId="77F2F309" w14:textId="77777777" w:rsidR="00F90806" w:rsidRPr="00747271" w:rsidRDefault="00246AC6">
            <w:pPr>
              <w:rPr>
                <w:rFonts w:ascii="Times New Roman" w:hAnsi="Times New Roman"/>
                <w:sz w:val="20"/>
                <w:szCs w:val="20"/>
              </w:rPr>
            </w:pPr>
            <w:r w:rsidRPr="00747271">
              <w:rPr>
                <w:rFonts w:ascii="Times New Roman" w:hAnsi="Times New Roman"/>
                <w:sz w:val="20"/>
                <w:szCs w:val="20"/>
              </w:rPr>
              <w:t xml:space="preserve">Wydział Oświaty UMP dofinansowuje projekty edukacyjne mające na celu promowanie równości </w:t>
            </w:r>
            <w:r w:rsidRPr="007472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płci. W 2021 roku odbyły się  zajęcia antydyskryminacyjne w poznańskich szkołach, w czasie których poruszano tematykę wielokulturowości, tolerancji i przeciwdziałaniu dyskryminacji ze względu na orientację seksualną, narodowość lub kolor skóry. W edycji 2021 udział wzięły 72 szkoły.  </w:t>
            </w:r>
          </w:p>
          <w:p w14:paraId="3E629A41" w14:textId="77777777" w:rsidR="00F90806" w:rsidRPr="00747271" w:rsidRDefault="00F9080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C47E5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Wskaźnik opcjonalny</w:t>
            </w:r>
          </w:p>
          <w:p w14:paraId="78308BF3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37430101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42CE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lastRenderedPageBreak/>
              <w:t>Artykuł 14. Zdrowie</w:t>
            </w:r>
          </w:p>
          <w:p w14:paraId="5E9C8FB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8C206C6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8A57CF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14.1. Istnienie szczególnych środków mających na celu zapewnienie najwyższego poziomu zdrowia kobiet i mężczyzn w samorządzie lokalnym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76ED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455694" w14:textId="54111351" w:rsidR="00F90806" w:rsidRPr="00747271" w:rsidRDefault="00246AC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Programy są realizowane bez względu na płeć. Dodatkowo są realizowane zadania dedykowane kobietom: Program polityki zdrowotnej pn. „Profilaktyka i wczesne wykrywane osteoporozy wśród kobiet w wieku 50+, zamieszkałych w Poznaniu, na lata 2021-2023” oraz Zapewnienie dostępu do środków menstruacyjnych w poznańskich szkołach podstawowych i ponadpodstawowych.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71F1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0109F75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50CE397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8AA7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15. Pomoc społeczna i świadczenia socjalne</w:t>
            </w:r>
          </w:p>
          <w:p w14:paraId="1045139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990EEAE" w14:textId="77777777">
        <w:trPr>
          <w:trHeight w:val="855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3F4F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15.1. Istnienie szczególnych środków uwzględniających kwestie płci na etapie planowania i przekazywania pomocy społecznej i świadczeń socjalnych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A85A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5EED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Przepisy ustawy o pomocy społecznej nie poruszają kwestii płci.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67CD0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3F304341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33CD747A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1496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16. Opieka nad dziećmi</w:t>
            </w:r>
          </w:p>
          <w:p w14:paraId="000AA7A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1C6785AF" w14:textId="77777777">
        <w:trPr>
          <w:trHeight w:val="157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A2D8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16.3. Istnienie w danym samorządzie lokalnym publicznych placówek oferujących zajęcia pozaszkolne (świetlice, zajęcia muzyczne, językowe, sportowe)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B0BCC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5FA93" w14:textId="77777777" w:rsidR="00F90806" w:rsidRPr="00747271" w:rsidRDefault="00246AC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Bogata oferta instytucji kultury</w:t>
            </w:r>
          </w:p>
          <w:p w14:paraId="61AAB7BC" w14:textId="77777777" w:rsidR="00F90806" w:rsidRPr="00747271" w:rsidRDefault="00246AC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Tak, funkcjonują Młodzieżowe Domy Kultury, prowadzone są w szkołach zajęcia pozalekcyjne</w:t>
            </w:r>
          </w:p>
          <w:p w14:paraId="6D579B6F" w14:textId="77777777" w:rsidR="00F90806" w:rsidRPr="00747271" w:rsidRDefault="00246AC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 zakresu sportu, taneczne, muzyczne i inne. Szkoły mają w budżecie zaplanowane etaty i środki finansowe na realizację opieki świetlicowej.</w:t>
            </w:r>
          </w:p>
          <w:p w14:paraId="54F2DFFE" w14:textId="77777777" w:rsidR="00F90806" w:rsidRPr="00747271" w:rsidRDefault="00F90806">
            <w:pPr>
              <w:pStyle w:val="Standard"/>
              <w:spacing w:after="0"/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7F80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F43F053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20A25716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8042D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17. Opieka nad innymi niesamodzielnymi osobami</w:t>
            </w:r>
          </w:p>
          <w:p w14:paraId="3591421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9CB35AA" w14:textId="77777777">
        <w:trPr>
          <w:trHeight w:val="1132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3A6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17.1. Zapewnienie przez samorząd lokalny placówek opiekuńczych (szpitale, zakłady pielęgnacyjne, domy opieki)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409E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DAD0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4B16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906828C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8607452" w14:textId="77777777">
        <w:trPr>
          <w:trHeight w:val="151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68E7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17.2. Istnienie mechanizmów dla opiekunów nieformalnych, mających na celu wsparcie ich w wykonywaniu obowiązków związanych z opieką w pełnym i niepełnym wymiarze czasu (nad dorosłymi i dziećmi niepełnosprawnymi, przewlekle chorymi, seniorami)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23CDDC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D42F9" w14:textId="77777777" w:rsidR="00F90806" w:rsidRPr="00747271" w:rsidRDefault="00F90806">
            <w:pPr>
              <w:pStyle w:val="Standard"/>
              <w:tabs>
                <w:tab w:val="left" w:pos="313"/>
              </w:tabs>
              <w:spacing w:after="0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EF9F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70683259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5AA58C72" w14:textId="77777777">
        <w:trPr>
          <w:trHeight w:val="84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B4E8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17.3. Istnienie kampanii podnoszących świadomość w zakresie walki ze stereotypami płci w odniesieniu do obowiązków związanych z opieką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E0314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EB53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B3C6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A18F616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A3E3E15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9E52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18. Włączenie społeczne</w:t>
            </w:r>
          </w:p>
          <w:p w14:paraId="42A9E18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9DA065A" w14:textId="77777777">
        <w:trPr>
          <w:trHeight w:val="116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E06208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18.2. Istnienie szczególnych programów skupiających się na szczególnych potrzebach kobiet i mężczyzn należących do grup znajdujących się w niekorzystnej sytuacji społeczno-ekonomicznej (migranci, mniejszości, samotne osoby starsze)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1D7B7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1549D0" w14:textId="77777777" w:rsidR="00F90806" w:rsidRPr="00747271" w:rsidRDefault="00F90806">
            <w:pPr>
              <w:pStyle w:val="Standard"/>
              <w:tabs>
                <w:tab w:val="left" w:pos="313"/>
              </w:tabs>
              <w:spacing w:after="0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BD670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926A022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6EF5E85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3287E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19. Mieszkalnictwo</w:t>
            </w:r>
          </w:p>
          <w:p w14:paraId="4994A79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6E5257AC" w14:textId="77777777">
        <w:trPr>
          <w:trHeight w:val="113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09F36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19.1. Istnienie środków uwzględniających aspekt płci, służących poprawie przydzielania mieszkań socjalnych (pierwszeństwo osobom samotnie wychowującym dzieci, osobom starszym, niepełnosprawnym)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B7D2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D06A1" w14:textId="77777777" w:rsidR="00F90806" w:rsidRPr="00747271" w:rsidRDefault="00F90806">
            <w:pPr>
              <w:pStyle w:val="Standard"/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4109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183CC4B0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5A44C8A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FA431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20. Kultura, sport i rekreacja</w:t>
            </w:r>
          </w:p>
          <w:p w14:paraId="06EDA37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2843C15A" w14:textId="77777777">
        <w:trPr>
          <w:trHeight w:val="303"/>
        </w:trPr>
        <w:tc>
          <w:tcPr>
            <w:tcW w:w="28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93B3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20.1. Istnienie kampanii (i wydarzeń) podnoszących świadomość i działań 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skierowanych przeciwko stereotypom płci w kulturze i sporcie</w:t>
            </w:r>
          </w:p>
          <w:p w14:paraId="4200F10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BDA7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20.3. Prowadzenie oceny korzystania z obiektów rekreacyjnych (zarządzanych przez samorząd lokalny) przez kobiety i mężczyzn, według rodzaju aktywności</w:t>
            </w: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9965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8A86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0238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F8B72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27955DFF" w14:textId="77777777" w:rsidR="00F90806" w:rsidRPr="00747271" w:rsidRDefault="00F90806">
            <w:pPr>
              <w:pStyle w:val="Standard"/>
              <w:spacing w:after="0"/>
              <w:jc w:val="center"/>
            </w:pPr>
          </w:p>
        </w:tc>
      </w:tr>
      <w:tr w:rsidR="00747271" w:rsidRPr="00747271" w14:paraId="7BFE6713" w14:textId="77777777">
        <w:trPr>
          <w:trHeight w:val="303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5D58A3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1E2ED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8E9B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A0CA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37AE5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A4CA84B" w14:textId="77777777">
        <w:trPr>
          <w:trHeight w:val="64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53378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46E4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Pływalnia publiczna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17013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96850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95207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</w:tc>
      </w:tr>
      <w:tr w:rsidR="00747271" w:rsidRPr="00747271" w14:paraId="4AC8D122" w14:textId="77777777">
        <w:trPr>
          <w:trHeight w:val="413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0FF3E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CB7A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Biblioteka publiczna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0D679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4CE0DC" w14:textId="77777777" w:rsidR="00F90806" w:rsidRPr="00747271" w:rsidRDefault="00F90806">
            <w:pPr>
              <w:pStyle w:val="Standard"/>
              <w:spacing w:after="0"/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5AFDD5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E3D9698" w14:textId="77777777">
        <w:trPr>
          <w:trHeight w:val="413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BEFD4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C4FC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Stadion publiczny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8CCB1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576C9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D009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2A6843C" w14:textId="77777777">
        <w:trPr>
          <w:trHeight w:val="413"/>
        </w:trPr>
        <w:tc>
          <w:tcPr>
            <w:tcW w:w="28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C74653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1906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Publiczny sprzęt sportowy o wielorakim przeznaczeniu</w:t>
            </w:r>
          </w:p>
        </w:tc>
        <w:tc>
          <w:tcPr>
            <w:tcW w:w="11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6EA13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C230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48D88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EECBFA9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BD48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21. Bezpieczeństwo i ochrona</w:t>
            </w:r>
          </w:p>
          <w:p w14:paraId="21860EA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5A0105C" w14:textId="77777777">
        <w:trPr>
          <w:trHeight w:val="166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81899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21.2. Istnienie działań uwzględniających aspekt płci, służących poprawie bezpieczeństwa publicznego kobiet i mężczyzn w środkach transportu publicznego (także przystanki), szczególnie w nocy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74AFB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447B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00AB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853D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037549E2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DF72FE1" w14:textId="77777777">
        <w:trPr>
          <w:trHeight w:val="58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0682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21.3. Istnienie działań uwzględniających aspekt płci, służących poprawie bezpieczeństwa kobiet i mężczyzn w przestrzeni publicznej (oświetlenie, umożliwienie omijania ustronnych miejsc nocą)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93627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2F4BA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7675E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5695DAC9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75C9EF7B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F4A2E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22. Przemoc uwarunkowana płcią</w:t>
            </w:r>
          </w:p>
          <w:p w14:paraId="2A1B564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609E878" w14:textId="77777777">
        <w:trPr>
          <w:trHeight w:val="2341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52E0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22.1. Istnienie formalnego zobowiązania (konkretny akt prawny, formalna decyzja, plan działania, polityka) do walki z przemocą uwarunkowana płcią przeciwko kobietom (przy uwzględnieniu przemocy domowej wobec kobiet, gwałtów, molestowania seksualnego i handlu kobietami)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3B58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901D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Miejski Program Przeciwdziałania Przemocy w Rodzinie oraz Strategia Rozwiązywania Problemów Społecznych dla Miasta Poznania na lata 2019-2025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7AB3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7410DD62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6EFABF7D" w14:textId="77777777">
        <w:trPr>
          <w:trHeight w:val="215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824C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22.2. Istnienie szczególnych struktur oferujących wsparcie (schroniska, doradztwo dla ofiar, telefon zaufania, poradniki, szkolenia dla ofiar, kadra wspierająca ofiary przemocy) kobietom będącym ofiarami przemocy uwarunkowanej płcią (w tym ofiarom handlu ludźmi)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7B052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D4254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 MOPR istnieje specjalistyczny Zespół ds. przeciwdziałania przemocy,  do którego należy koordynowanie działań na rzecz ich przeciwdziałania. Dodatkowo, na terenie Poznania funkcjonuje MCIK kompleksowo oferujący pomoc dla osób pokrzywdzonych przestępstwem.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A83AB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podstawowy</w:t>
            </w:r>
          </w:p>
          <w:p w14:paraId="50E1515A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58BABC56" w14:textId="77777777">
        <w:trPr>
          <w:trHeight w:val="566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102E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22.3. Istnienie w samorządzie lokalnym pozycji w budżecie przeznaczonej na walkę z przemocą uwarunkowaną płcią (schroniska, doradztwo dla ofiar, telefon zaufania, poradniki, szkolenia dla ofiar, kadra wspierająca ofiary przemocy)  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8AEA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0537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Pozycje są widoczne w budżetach 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WZiSS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, MCIK, MOPR i Ośrodka dla Bezdomnych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4EFB8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714818D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1F168A9" w14:textId="77777777">
        <w:trPr>
          <w:trHeight w:val="268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81F5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22.4. Istnienie porozumienia o współpracy pomiędzy różnymi podmiotami (samorząd lokalny, policja, instytucje pomocy społecznej, służba zdrowia) zaangażowanymi w walkę z przemocą uwarunkowaną płcią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36F5E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408E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 MOPR istnieje specjalistyczny Zespół ds. przeciwdziałania przemocy,  do którego należy koordynowanie działań na rzecz ich przeciwdziałania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55DD3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00150870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ED016C5" w14:textId="77777777">
        <w:trPr>
          <w:trHeight w:val="754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48E92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22.5. Istnienie szczególnych działań (programy i kampanie, warsztaty, szkolenia) mających na celu zapobieganie przemocy uwarunkowanej płcią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2612E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B0F50E" w14:textId="77777777" w:rsidR="00F90806" w:rsidRPr="00747271" w:rsidRDefault="00F90806">
            <w:pPr>
              <w:pStyle w:val="Standard"/>
              <w:spacing w:after="0"/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B5BD3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3E293B2E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06C09B7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6733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23. Handel ludźmi</w:t>
            </w:r>
          </w:p>
          <w:p w14:paraId="327EAAD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21E2E3E4" w14:textId="77777777">
        <w:trPr>
          <w:trHeight w:val="627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D79A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23.1. Istnienie szczególnych działań (programy, warsztaty) mających na celu zapobieganie handlowi kobietami i dziewczętami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038F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6DC0F" w14:textId="77777777" w:rsidR="00F90806" w:rsidRPr="00747271" w:rsidRDefault="00F90806">
            <w:pPr>
              <w:pStyle w:val="Standard"/>
              <w:spacing w:after="0"/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5146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201D5F6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71" w:rsidRPr="00747271" w14:paraId="6E10FD9C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4D6F0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24. Zrównoważony rozwój</w:t>
            </w:r>
          </w:p>
          <w:p w14:paraId="6DA856A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0D7249BE" w14:textId="77777777">
        <w:trPr>
          <w:trHeight w:val="566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DE4BA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24.1. Istnienie szczególnych środków (oceny ex-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ante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 i ex-post potrzeb kobiet i mężczyzn)  </w:t>
            </w: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mających na celu uwzględnienie aspektu płci w programach na rzecz zrównoważonego rozwoju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9E50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3BAFE" w14:textId="74B17925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Zasady równości szans i niedyskryminacji (w tym kobiet i mężczyzn) w programach współfinansowanych ze środków Unii Europejskiej regulują </w:t>
            </w:r>
            <w:r w:rsidRPr="00747271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</w:rPr>
              <w:t xml:space="preserve">Wytyczne w zakresie realizacji zasady równości szans i niedyskryminacji, w tym dostępności dla osób z niepełnosprawnościami oraz zasady równości szans </w:t>
            </w:r>
            <w:r w:rsidRPr="00747271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</w:rPr>
              <w:lastRenderedPageBreak/>
              <w:t xml:space="preserve">kobiet i mężczyzn w ramach funduszy unijnych, </w:t>
            </w: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których celem jest</w:t>
            </w:r>
            <w:r w:rsidRPr="00747271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zapewnienie zgodności realizacji Programów Operacyjnych z zasadą równości szans i niedyskryminacji, w tym dostępności dla osób z niepełnosprawnościami oraz zasadą równości szans kobiet i mężczyzn, a także zapewnienie spójnego podejścia w tym zakresie w ramach Europejskiego Funduszu Społecznego, Europejskiego Funduszu Rozwoju Regionalnego i Funduszu Spójności.</w:t>
            </w:r>
          </w:p>
          <w:p w14:paraId="31499BBC" w14:textId="77777777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W ramach obowiązujących wytyczny podmioty realizujące projekty współfinansowane ze środków Unii Europejskiej zobowiązane są do ich realizacji z poszanowaniem określonych w wyżej wymienionym dokumencie standardów.</w:t>
            </w:r>
          </w:p>
          <w:p w14:paraId="6FE83FB4" w14:textId="77777777" w:rsidR="00F90806" w:rsidRPr="00747271" w:rsidRDefault="00F9080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3BE0D660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8CEFA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Wskaźnik opcjonalny</w:t>
            </w:r>
          </w:p>
          <w:p w14:paraId="28D1A34B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B41C659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3BB2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25. Planowanie miejskie</w:t>
            </w:r>
          </w:p>
          <w:p w14:paraId="7CB01C7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7472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271" w:rsidRPr="00747271" w14:paraId="074B3F34" w14:textId="77777777">
        <w:trPr>
          <w:trHeight w:val="1133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2FD3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25.1. Istnienie zobowiązania (akt prawny, formalna decyzja, plan działania, polityka) do uwzględnienia szczególnych potrzeb kobiet i mężczyzn w zakresie planowania przestrzennego i planowania dostępu do usług publicznych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8888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BB9AF" w14:textId="77777777" w:rsidR="00F90806" w:rsidRPr="00747271" w:rsidRDefault="00F90806">
            <w:pPr>
              <w:pStyle w:val="Standard"/>
              <w:spacing w:after="0"/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CF190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4B012DEA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1306AA58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4758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26. Mobilność miejska</w:t>
            </w:r>
          </w:p>
          <w:p w14:paraId="47DD620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04CAEEA4" w14:textId="77777777">
        <w:trPr>
          <w:trHeight w:val="880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C1B8D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26.1. Istnienie środków służących obrazowaniu lub do oceny korzystania z prywatnych środków transportu przez kobiety i mężczyzn, a także nawyków kobiet i mężczyzn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DD5696" w14:textId="77777777" w:rsidR="00F90806" w:rsidRPr="00747271" w:rsidRDefault="00F908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FBF1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Brak kompetencji ZTM</w:t>
            </w: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61C26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486C7B81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012FE05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31B6D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27. Rozwój gospodarczy</w:t>
            </w:r>
          </w:p>
          <w:p w14:paraId="263FFE7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59380E45" w14:textId="77777777">
        <w:trPr>
          <w:trHeight w:val="2199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7BBE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27.2. Istnienie programów wspieranych przez samorząd lokalny,  zachęcających pracodawców do zatrudniania kobiet i mężczyzn na stanowiskach tradycyjnie zdominowanych przez przeciwna płeć (w policji, służbie zdrowia, opiece nad dziećmi)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E0DF66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6EFA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8471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1B02E5D6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3A74855F" w14:textId="77777777">
        <w:trPr>
          <w:trHeight w:val="565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884A80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27.3. Istnienie programów szkoleniowych zachęcających kobiety i mężczyzn do zdobywania kwalifikacji i umiejętności w sektorach rynku pracy tradycyjnie zdominowanych przez płeć przeciwną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EFDB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795BC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C2E7D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945EBD0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45EF28C3" w14:textId="77777777">
        <w:trPr>
          <w:trHeight w:val="501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2D5C3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27.4. Istnienie programów (poradnictwo, szkolenia) promujących zatrudnienie i samozatrudnienie kobiet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66CA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282D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E22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D8B3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3BF1CA6A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7D58E786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B9C0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28. Środowisko</w:t>
            </w:r>
          </w:p>
          <w:p w14:paraId="099D948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66B5B24" w14:textId="77777777">
        <w:trPr>
          <w:trHeight w:val="1766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6EBA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28.1. Zapewnienie usług w zakresie ochrony środowiska (lokalne polityki związane z odpadami, hałasem, jakością powietrza i różnorodnością biologiczną, zapobiegające zmianom klimatu) dostosowanych do szczególnych potrzeb i stylu życia kobiet i mężczyzn zamieszkujących dany obszar przy poszanowaniu zasady solidarności międzypokoleniowej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7AD9C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009F8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4AC6C" w14:textId="77777777" w:rsidR="00F90806" w:rsidRPr="00747271" w:rsidRDefault="00246AC6">
            <w:pPr>
              <w:widowControl/>
              <w:suppressAutoHyphens w:val="0"/>
              <w:textAlignment w:val="auto"/>
            </w:pP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Realizacja zadań związanych z szeroko pojętą ochroną środowiska wynika wprost z przepisów prawa</w:t>
            </w:r>
            <w:r w:rsidR="00273F10"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,</w:t>
            </w: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 tj. ustawy o udostępnianiu informacji o środowisku i jego ochronie, udziale społeczeństwa w ochronie środowiska oraz o ocenach oddziaływania na środowisko (</w:t>
            </w:r>
            <w:proofErr w:type="spellStart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t.j</w:t>
            </w:r>
            <w:proofErr w:type="spellEnd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. Dz.</w:t>
            </w:r>
            <w:r w:rsidR="00273F10"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 </w:t>
            </w: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U. z 2022 r. poz. 1029), ustawy Prawo ochrony środowiska (</w:t>
            </w:r>
            <w:proofErr w:type="spellStart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t.j</w:t>
            </w:r>
            <w:proofErr w:type="spellEnd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. Dz.U. z 2021 r. poz. 1973), ustawy o odpadach (</w:t>
            </w:r>
            <w:proofErr w:type="spellStart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t.j</w:t>
            </w:r>
            <w:proofErr w:type="spellEnd"/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. Dz.</w:t>
            </w:r>
            <w:r w:rsidR="00273F10"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 </w:t>
            </w:r>
            <w:r w:rsidRPr="00747271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U. z 2022 r. poz. 699) i innych dziedzinowych. Niezależnie od płci czy wieku, każdy ma równe prawo dostępu do usług w ww. tematyce, a także obowiązek przestrzegania prawa w tym zakresie.</w:t>
            </w:r>
          </w:p>
          <w:p w14:paraId="5D8795DB" w14:textId="77777777" w:rsidR="00F90806" w:rsidRPr="00747271" w:rsidRDefault="00F90806">
            <w:pPr>
              <w:widowControl/>
              <w:suppressAutoHyphens w:val="0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358CDEA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47972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6D7F4447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06FDBDFE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945DF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29. Rola prawodawcza</w:t>
            </w:r>
          </w:p>
          <w:p w14:paraId="19E5265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556925F4" w14:textId="77777777">
        <w:trPr>
          <w:trHeight w:val="880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E649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29.1. Stosowanie oceny wpływu w aspekcie płci w celu oceny różnego wpływu, jaki na kobiety i mężczyzn ma proponowane lub obowiązujące prawodawstwo na poziomie lokalnym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15818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3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16998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0D353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0CC0A43B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3D715136" w14:textId="77777777">
        <w:tc>
          <w:tcPr>
            <w:tcW w:w="14019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E1D62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Artykuł 30. Współpraca bliźniacza (</w:t>
            </w:r>
            <w:proofErr w:type="spellStart"/>
            <w:r w:rsidRPr="00747271">
              <w:rPr>
                <w:rFonts w:ascii="Times New Roman" w:hAnsi="Times New Roman" w:cs="Times New Roman"/>
                <w:b/>
                <w:bCs/>
              </w:rPr>
              <w:t>twinning</w:t>
            </w:r>
            <w:proofErr w:type="spellEnd"/>
            <w:r w:rsidRPr="00747271">
              <w:rPr>
                <w:rFonts w:ascii="Times New Roman" w:hAnsi="Times New Roman" w:cs="Times New Roman"/>
                <w:b/>
                <w:bCs/>
              </w:rPr>
              <w:t>) i międzynarodowa</w:t>
            </w:r>
          </w:p>
          <w:p w14:paraId="1BE1B88A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7B4AD1FA" w14:textId="77777777">
        <w:trPr>
          <w:trHeight w:val="1919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55E9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30.1. Istnienie wymogu zamieszczania postanowień dot. równości płci we wszystkich projektach/programach dot. współpracy bliźniaczej (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twinning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) i międzynarodowej, wprowadzanej przez samorząd lokalny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B3FE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FEB8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5B1C4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92DF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5B44D922" w14:textId="77777777" w:rsidR="00F90806" w:rsidRPr="00747271" w:rsidRDefault="00F90806">
            <w:pPr>
              <w:pStyle w:val="Standard"/>
              <w:spacing w:after="0"/>
            </w:pPr>
          </w:p>
        </w:tc>
      </w:tr>
      <w:tr w:rsidR="00747271" w:rsidRPr="00747271" w14:paraId="2D2AFEFE" w14:textId="77777777">
        <w:trPr>
          <w:trHeight w:val="1136"/>
        </w:trPr>
        <w:tc>
          <w:tcPr>
            <w:tcW w:w="28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661D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30.2. Istnienie projektów współpracy bliźniaczej (</w:t>
            </w:r>
            <w:proofErr w:type="spellStart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twinning</w:t>
            </w:r>
            <w:proofErr w:type="spellEnd"/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) i międzynarodowej skupiających się przede wszystkim na kwestiach związanych z płcią (traktujące prawa kobiet w sposób priorytetowy, wzmocnienie pozycji kobiet w zakresie podejmowania decyzji, przedsiębiorczości, zapobieganie przemocy uwarunkowanej płcią)</w:t>
            </w:r>
          </w:p>
        </w:tc>
        <w:tc>
          <w:tcPr>
            <w:tcW w:w="15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4AFC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7447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2BAC0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2838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opcjonalny</w:t>
            </w:r>
          </w:p>
          <w:p w14:paraId="7E2D5BE3" w14:textId="77777777" w:rsidR="00F90806" w:rsidRPr="00747271" w:rsidRDefault="00F90806">
            <w:pPr>
              <w:pStyle w:val="Standard"/>
              <w:spacing w:after="0"/>
            </w:pPr>
          </w:p>
        </w:tc>
      </w:tr>
    </w:tbl>
    <w:p w14:paraId="6585137D" w14:textId="77777777" w:rsidR="00F90806" w:rsidRPr="00747271" w:rsidRDefault="00F9080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D498B9C" w14:textId="77777777" w:rsidR="00F90806" w:rsidRPr="00747271" w:rsidRDefault="00246AC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271">
        <w:rPr>
          <w:rFonts w:ascii="Times New Roman" w:hAnsi="Times New Roman" w:cs="Times New Roman"/>
          <w:b/>
          <w:bCs/>
          <w:sz w:val="24"/>
          <w:szCs w:val="24"/>
        </w:rPr>
        <w:t>Wskaźniki horyzontalne</w:t>
      </w:r>
    </w:p>
    <w:tbl>
      <w:tblPr>
        <w:tblW w:w="140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778"/>
        <w:gridCol w:w="1048"/>
        <w:gridCol w:w="85"/>
        <w:gridCol w:w="5301"/>
        <w:gridCol w:w="1417"/>
      </w:tblGrid>
      <w:tr w:rsidR="00747271" w:rsidRPr="00747271" w14:paraId="3F097005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7DBA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</w:t>
            </w:r>
          </w:p>
        </w:tc>
        <w:tc>
          <w:tcPr>
            <w:tcW w:w="38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526B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</w:p>
        </w:tc>
        <w:tc>
          <w:tcPr>
            <w:tcW w:w="53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8AE26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CF5A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</w:tr>
      <w:tr w:rsidR="00747271" w:rsidRPr="00747271" w14:paraId="78A914CC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B53E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1</w:t>
            </w:r>
          </w:p>
          <w:p w14:paraId="7B6F51F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79979941" w14:textId="77777777">
        <w:trPr>
          <w:trHeight w:val="122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8FD7D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Istnienie formalnego zobowiązania samorządu lokalnego do zapewnienia równości płci, obejmujące następujące obszary polityki</w:t>
            </w: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570A3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polityki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30075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6B0067F6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F595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73027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Równy udział kobiet i mężczyzn w życiu politycznym i społecznym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339C32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C371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AD3E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B6FD778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12BCD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A0C7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Zamówienia publiczne i umowy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5C5B5E" w14:textId="77777777" w:rsidR="00F90806" w:rsidRPr="00747271" w:rsidRDefault="00246AC6">
            <w:pPr>
              <w:pStyle w:val="Standard"/>
              <w:spacing w:after="0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29D27B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/>
                <w:kern w:val="0"/>
                <w:sz w:val="20"/>
                <w:szCs w:val="20"/>
              </w:rPr>
              <w:t>Brak zasadności istnienia formalnego zobowiązania samorządu lokalnego, z uwagi na konieczność działania zgodnego z ustawą Prawo zamówień publicznych.</w:t>
            </w: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C8E6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AAE126C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9C62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246CE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Odpowiednia administracja i konsultacje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73FCB2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B1F37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D6A61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72B693D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05AC2E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AB0667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15EE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42D1AD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Zgodnie z zasadami zawartymi w Ustawie o pracownikach samorządowych i zarządzeniu Prezydenta Miasta Poznania w sprawie procedury rekrutacji osób na stanowiska pracy w UMP. Stosowane metody rekrutacji są otwarte i konkurencyjne.</w:t>
            </w: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2978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1CBFF7F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10B2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C671CC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Rozwój gospodarczy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87EA4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F4A1F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B5A81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7EF5620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59610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A9F01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Edukacja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2D63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8192B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644F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6631D53D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7C02D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243AD1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Zdrowie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F12DC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7156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DA50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A20BC1E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CE661F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06863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Pomoc społeczna i świadczenia socjalne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216F7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BED9D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B8C9C1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CA47B7E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D9DE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0241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Kultura, sport i rekreacja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75CA3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DB98D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83496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31931F1" w14:textId="77777777">
        <w:trPr>
          <w:trHeight w:val="41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260A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E28BE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Bezpieczeństwo i ochrona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1E27B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54DB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29FCC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C944632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DECC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2</w:t>
            </w:r>
          </w:p>
          <w:p w14:paraId="4D915C7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403D8F14" w14:textId="77777777">
        <w:trPr>
          <w:trHeight w:val="213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5E2A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Konkretne działania podejmowane przez samorząd lokalny, aby upewnić się, że specyficzne potrzeby związane z płcią są włączone na każdym etapie prowadzonej polityki</w:t>
            </w: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E3F4A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Etapy prowadzonej polityki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2CC2E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4656B8C5" w14:textId="77777777">
        <w:trPr>
          <w:trHeight w:val="650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A6BB79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72D63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kwestii związanych z płcią w fazie projektowania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8FE95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F7C31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0509D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49C9FD3" w14:textId="77777777">
        <w:trPr>
          <w:trHeight w:val="650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B4499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34BB1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kwestii związanych z płcią w fazie planowania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BA24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DB452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B738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55A5F43" w14:textId="77777777">
        <w:trPr>
          <w:trHeight w:val="650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C0C9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BB366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kwestii związanych z płcią w fazie wdrażania/świadczenia usług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CE594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2B63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4CD7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A66F40F" w14:textId="77777777">
        <w:trPr>
          <w:trHeight w:val="650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0566CF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45C20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Włączenie kwestii związanych z płcią w fazie monitorowania i oceny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1748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09E7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DCD86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5EACFB5D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DBAF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3</w:t>
            </w:r>
          </w:p>
          <w:p w14:paraId="15EA759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0FB499DD" w14:textId="77777777">
        <w:trPr>
          <w:trHeight w:val="214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407C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Dostępność danych segregowanych wg kryterium płci na poziomie lokalnym na wszystkich obszarach objętych kartą</w:t>
            </w:r>
          </w:p>
          <w:p w14:paraId="401A89A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20706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polityki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55FA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29785FB4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F6C3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67EF1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Równy udział kobiet i mężczyzn w życiu politycznym i społecznym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B64F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E743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6D12D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6DD66B3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C4C91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217C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Zamówienia publiczne i umowy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7744D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59898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DBEB43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4A7D0E6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B99014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9522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Odpowiednia administracja i konsultacje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31FBA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914E07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B3A4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FA77599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5BAE2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F33D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47A5F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7825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0897E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C54D0DF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574BB7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0A33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Rozwój gospodarczy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8258DC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97CEA1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DEE71B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91E88EC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DDE19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242AE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Edukacja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DEF7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7F65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21CF68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A060EAF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78BC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ABE3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Zdrowie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02B2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A47C04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6812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0B8A6CA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6E3506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F52522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Pomoc społeczna i świadczenia socjalne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E702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16A1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902A6F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2AE78A28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34B48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BCFF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Kultura, sport i rekreacja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60329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E3F9DC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54F1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C3402BD" w14:textId="77777777">
        <w:trPr>
          <w:trHeight w:val="29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ABFCD9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0FBBE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Bezpieczeństwo i ochrona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8EADA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6AE26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3B28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B14D8DF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9DA8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4</w:t>
            </w:r>
          </w:p>
          <w:p w14:paraId="4C20A2DD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39EEA048" w14:textId="77777777">
        <w:trPr>
          <w:trHeight w:val="251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0B2AA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Zapewnienie samorządom lokalnym szkoleń z zakresu równości płci, według rodzaju szkolenia</w:t>
            </w: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2DA7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szkolenia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6384E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158BC45C" w14:textId="77777777">
        <w:trPr>
          <w:trHeight w:val="458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87C87E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3578C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Narzędzia oceny pod kątem równości płci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E2848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313D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Szkolenia antydyskryminacyjne dla osób zatrudnionych w UMP.</w:t>
            </w: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C44E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1FF1932" w14:textId="77777777">
        <w:trPr>
          <w:trHeight w:val="458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8B59F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5C511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Przeciwstawianie się stereotypom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9F4E93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961CDD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E44B7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008AAEB" w14:textId="77777777">
        <w:trPr>
          <w:trHeight w:val="458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63841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8EC14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Przemoc uwarunkowana płcią (na potrzeby służb socjalnych i policyjnych)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65C3A2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0F0E2C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9F6C40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BE27F2B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1C0C8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5</w:t>
            </w:r>
          </w:p>
          <w:p w14:paraId="1D9D701B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271" w:rsidRPr="00747271" w14:paraId="01CCC266" w14:textId="77777777">
        <w:trPr>
          <w:trHeight w:val="211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579C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Zapewnienie szkoleń z zakresu równości płci reprezentantom wyłonionym w wyborach i przedstawicielom i przedstawicielkom władzy wykonawczej</w:t>
            </w: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D8303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 docelowa szkolenia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7DB16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5496CB40" w14:textId="77777777">
        <w:trPr>
          <w:trHeight w:val="486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A69A5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3A752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Przedstawiciele wyłonieni w wyborach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6F777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061AE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014B2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1F76F42C" w14:textId="77777777">
        <w:trPr>
          <w:trHeight w:val="421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00473E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B9EC10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 xml:space="preserve">Przedstawiciele władzy wykonawczej  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A21A25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1F2DB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5E873D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48A9503B" w14:textId="77777777">
        <w:tc>
          <w:tcPr>
            <w:tcW w:w="1402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81FAA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47271">
              <w:rPr>
                <w:rFonts w:ascii="Times New Roman" w:hAnsi="Times New Roman" w:cs="Times New Roman"/>
                <w:b/>
                <w:bCs/>
              </w:rPr>
              <w:t>Wskaźnik horyzontalny nr 6</w:t>
            </w:r>
          </w:p>
          <w:p w14:paraId="6278A045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7271" w:rsidRPr="00747271" w14:paraId="539DE1C7" w14:textId="77777777">
        <w:trPr>
          <w:trHeight w:val="268"/>
        </w:trPr>
        <w:tc>
          <w:tcPr>
            <w:tcW w:w="3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7C71F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Istnienie kampanii podnoszących świadomość w zakresie równości płci, kierowanych do ogółu społeczeństwa</w:t>
            </w:r>
          </w:p>
          <w:p w14:paraId="681EA203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A3E4E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 docelowa kampanii podnoszących świadomość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521C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Wskaźnik horyzontalny</w:t>
            </w:r>
          </w:p>
        </w:tc>
      </w:tr>
      <w:tr w:rsidR="00747271" w:rsidRPr="00747271" w14:paraId="62E1F189" w14:textId="77777777">
        <w:trPr>
          <w:trHeight w:val="1023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EB6D40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CB27E9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6F2A1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6F449" w14:textId="77777777" w:rsidR="00F90806" w:rsidRPr="00747271" w:rsidRDefault="00F9080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E680A4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72D67030" w14:textId="77777777">
        <w:trPr>
          <w:trHeight w:val="982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C0C6F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5B4E0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A8B1D8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BB755A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1B4EA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3BCDBB52" w14:textId="77777777">
        <w:trPr>
          <w:trHeight w:val="1124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AD2F5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BBBAB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Kobiety migrantki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B97F0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0C61A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CAD36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03D43E7A" w14:textId="77777777">
        <w:trPr>
          <w:trHeight w:val="1126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98164C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C55D4" w14:textId="77777777" w:rsidR="00F90806" w:rsidRPr="00747271" w:rsidRDefault="00246AC6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Mężczyźni migranci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54EEE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1BAAF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38439" w14:textId="77777777" w:rsidR="00F90806" w:rsidRPr="00747271" w:rsidRDefault="00F90806">
            <w:pPr>
              <w:suppressAutoHyphens w:val="0"/>
            </w:pPr>
          </w:p>
        </w:tc>
      </w:tr>
      <w:tr w:rsidR="00747271" w:rsidRPr="00747271" w14:paraId="6FCFAE05" w14:textId="77777777">
        <w:trPr>
          <w:trHeight w:val="267"/>
        </w:trPr>
        <w:tc>
          <w:tcPr>
            <w:tcW w:w="34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D718A" w14:textId="77777777" w:rsidR="00F90806" w:rsidRPr="00747271" w:rsidRDefault="00F90806">
            <w:pPr>
              <w:suppressAutoHyphens w:val="0"/>
            </w:pPr>
          </w:p>
        </w:tc>
        <w:tc>
          <w:tcPr>
            <w:tcW w:w="2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A97CD9" w14:textId="77777777" w:rsidR="00F90806" w:rsidRPr="00747271" w:rsidRDefault="00246AC6">
            <w:pPr>
              <w:pStyle w:val="Standard"/>
              <w:spacing w:after="0"/>
            </w:pPr>
            <w:r w:rsidRPr="00747271">
              <w:rPr>
                <w:rFonts w:ascii="Times New Roman" w:hAnsi="Times New Roman" w:cs="Times New Roman"/>
                <w:sz w:val="20"/>
                <w:szCs w:val="20"/>
              </w:rPr>
              <w:t>Młode kobiety (poniżej 18 roku życia)</w:t>
            </w:r>
          </w:p>
        </w:tc>
        <w:tc>
          <w:tcPr>
            <w:tcW w:w="1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274FC5" w14:textId="77777777" w:rsidR="00F90806" w:rsidRPr="00747271" w:rsidRDefault="00246A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530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C3416" w14:textId="77777777" w:rsidR="00F90806" w:rsidRPr="00747271" w:rsidRDefault="00F90806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D6F05B" w14:textId="77777777" w:rsidR="00F90806" w:rsidRPr="00747271" w:rsidRDefault="00F90806">
            <w:pPr>
              <w:suppressAutoHyphens w:val="0"/>
            </w:pPr>
          </w:p>
        </w:tc>
      </w:tr>
    </w:tbl>
    <w:p w14:paraId="0D53E34A" w14:textId="77777777" w:rsidR="00F90806" w:rsidRPr="00747271" w:rsidRDefault="00F90806">
      <w:pPr>
        <w:pStyle w:val="Standard"/>
        <w:jc w:val="both"/>
      </w:pPr>
    </w:p>
    <w:sectPr w:rsidR="00F90806" w:rsidRPr="00747271">
      <w:footerReference w:type="default" r:id="rId8"/>
      <w:pgSz w:w="16838" w:h="11906" w:orient="landscape"/>
      <w:pgMar w:top="70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48EB0" w14:textId="77777777" w:rsidR="00F10E85" w:rsidRDefault="00F10E85">
      <w:r>
        <w:separator/>
      </w:r>
    </w:p>
  </w:endnote>
  <w:endnote w:type="continuationSeparator" w:id="0">
    <w:p w14:paraId="0232D201" w14:textId="77777777" w:rsidR="00F10E85" w:rsidRDefault="00F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2E0E" w14:textId="01220003" w:rsidR="007B0279" w:rsidRDefault="007B027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01EF6">
      <w:rPr>
        <w:noProof/>
      </w:rPr>
      <w:t>4</w:t>
    </w:r>
    <w:r>
      <w:fldChar w:fldCharType="end"/>
    </w:r>
  </w:p>
  <w:p w14:paraId="4E0BC818" w14:textId="77777777" w:rsidR="007B0279" w:rsidRDefault="007B02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3A64" w14:textId="77777777" w:rsidR="00F10E85" w:rsidRDefault="00F10E85">
      <w:r>
        <w:rPr>
          <w:color w:val="000000"/>
        </w:rPr>
        <w:separator/>
      </w:r>
    </w:p>
  </w:footnote>
  <w:footnote w:type="continuationSeparator" w:id="0">
    <w:p w14:paraId="6CE4E885" w14:textId="77777777" w:rsidR="00F10E85" w:rsidRDefault="00F10E85">
      <w:r>
        <w:continuationSeparator/>
      </w:r>
    </w:p>
  </w:footnote>
  <w:footnote w:id="1">
    <w:p w14:paraId="1A006E79" w14:textId="77777777" w:rsidR="007B0279" w:rsidRDefault="007B0279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>„Dążenie do zachowania równych proporcji przedstawicieli każdej z płci, nie mniejszej jednak niż 35% udziału danej płci w ogólnej liczbie przedstawicieli” – art. 211 § 3 Kodeksu wyborczego (Dz. U. z 2019 r. poz. 684 oraz 1504).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2BCD"/>
    <w:multiLevelType w:val="multilevel"/>
    <w:tmpl w:val="40CC1D36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" w15:restartNumberingAfterBreak="0">
    <w:nsid w:val="1F1C3210"/>
    <w:multiLevelType w:val="multilevel"/>
    <w:tmpl w:val="7A0EC766"/>
    <w:styleLink w:val="WWNum1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2" w15:restartNumberingAfterBreak="0">
    <w:nsid w:val="2644383F"/>
    <w:multiLevelType w:val="multilevel"/>
    <w:tmpl w:val="291EC4A4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F3136"/>
    <w:multiLevelType w:val="multilevel"/>
    <w:tmpl w:val="4C0A9328"/>
    <w:styleLink w:val="WWNum7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4" w15:restartNumberingAfterBreak="0">
    <w:nsid w:val="2EC14F50"/>
    <w:multiLevelType w:val="multilevel"/>
    <w:tmpl w:val="DDB40118"/>
    <w:styleLink w:val="WWNum4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5" w15:restartNumberingAfterBreak="0">
    <w:nsid w:val="31E60218"/>
    <w:multiLevelType w:val="multilevel"/>
    <w:tmpl w:val="EE9EE906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33F90E9A"/>
    <w:multiLevelType w:val="multilevel"/>
    <w:tmpl w:val="DD86E3F8"/>
    <w:styleLink w:val="WWNum5"/>
    <w:lvl w:ilvl="0">
      <w:start w:val="1"/>
      <w:numFmt w:val="upperRoman"/>
      <w:lvlText w:val="%1."/>
      <w:lvlJc w:val="left"/>
      <w:pPr>
        <w:ind w:left="1080" w:hanging="720"/>
      </w:pPr>
      <w:rPr>
        <w:rFonts w:cs="Liberation Seri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06299"/>
    <w:multiLevelType w:val="multilevel"/>
    <w:tmpl w:val="C0E47D42"/>
    <w:styleLink w:val="WWNum8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8" w15:restartNumberingAfterBreak="0">
    <w:nsid w:val="71E70445"/>
    <w:multiLevelType w:val="multilevel"/>
    <w:tmpl w:val="10447E68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7A37"/>
    <w:multiLevelType w:val="multilevel"/>
    <w:tmpl w:val="B1BC1468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0" w15:restartNumberingAfterBreak="0">
    <w:nsid w:val="7A393232"/>
    <w:multiLevelType w:val="multilevel"/>
    <w:tmpl w:val="C5DAB902"/>
    <w:styleLink w:val="WWNum1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227FE"/>
    <w:multiLevelType w:val="multilevel"/>
    <w:tmpl w:val="FD043D90"/>
    <w:styleLink w:val="WWNum11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</w:num>
  <w:num w:numId="14">
    <w:abstractNumId w:val="1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06"/>
    <w:rsid w:val="00010D23"/>
    <w:rsid w:val="00201EF6"/>
    <w:rsid w:val="00246AC6"/>
    <w:rsid w:val="00273F10"/>
    <w:rsid w:val="002D7F2D"/>
    <w:rsid w:val="005B252F"/>
    <w:rsid w:val="00747271"/>
    <w:rsid w:val="007B0279"/>
    <w:rsid w:val="00920461"/>
    <w:rsid w:val="00D21AA9"/>
    <w:rsid w:val="00F10E85"/>
    <w:rsid w:val="00F908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9A8D"/>
  <w15:docId w15:val="{CFCA4C26-327C-495B-92D2-CB44E89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cs="Calibri"/>
      <w:lang w:eastAsia="en-US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Standard"/>
    <w:pPr>
      <w:spacing w:after="0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przypisudolnego">
    <w:name w:val="footnote text"/>
    <w:basedOn w:val="Standard"/>
    <w:pPr>
      <w:spacing w:after="0"/>
    </w:pPr>
    <w:rPr>
      <w:sz w:val="20"/>
      <w:szCs w:val="20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</w:style>
  <w:style w:type="paragraph" w:styleId="Bezodstpw">
    <w:name w:val="No Spacing"/>
    <w:pPr>
      <w:widowControl/>
      <w:textAlignment w:val="auto"/>
    </w:pPr>
    <w:rPr>
      <w:kern w:val="0"/>
      <w:lang w:eastAsia="en-US"/>
    </w:rPr>
  </w:style>
  <w:style w:type="paragraph" w:customStyle="1" w:styleId="western">
    <w:name w:val="western"/>
    <w:basedOn w:val="Normalny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EndnoteTextChar">
    <w:name w:val="Endnote Text Char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BalloonTextChar">
    <w:name w:val="Balloon Text Char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FootnoteTextChar">
    <w:name w:val="Footnote Text Char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CommentTextChar">
    <w:name w:val="Comment Text Char"/>
    <w:basedOn w:val="Domylnaczcionkaakapitu"/>
    <w:rPr>
      <w:rFonts w:cs="Calibri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rPr>
      <w:rFonts w:cs="Calibri"/>
      <w:b/>
      <w:bCs/>
      <w:sz w:val="20"/>
      <w:szCs w:val="20"/>
      <w:lang w:eastAsia="en-U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Brak">
    <w:name w:val="Brak"/>
  </w:style>
  <w:style w:type="character" w:customStyle="1" w:styleId="displayonly">
    <w:name w:val="display_only"/>
    <w:basedOn w:val="Domylnaczcionkaakapitu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17C6-06FC-4E44-8707-02518F90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5046</Words>
  <Characters>30276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</vt:lpstr>
    </vt:vector>
  </TitlesOfParts>
  <Company>ump</Company>
  <LinksUpToDate>false</LinksUpToDate>
  <CharactersWithSpaces>35252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GS</dc:creator>
  <cp:lastModifiedBy>Arletta Gorczyńska-Kaczmarek</cp:lastModifiedBy>
  <cp:revision>3</cp:revision>
  <cp:lastPrinted>2022-12-30T09:52:00Z</cp:lastPrinted>
  <dcterms:created xsi:type="dcterms:W3CDTF">2024-06-26T07:46:00Z</dcterms:created>
  <dcterms:modified xsi:type="dcterms:W3CDTF">2024-06-26T08:50:00Z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