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7975">
          <w:t>891/2024/P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7975">
        <w:rPr>
          <w:b/>
          <w:sz w:val="28"/>
        </w:rPr>
        <w:fldChar w:fldCharType="separate"/>
      </w:r>
      <w:r w:rsidR="008D7975">
        <w:rPr>
          <w:b/>
          <w:sz w:val="28"/>
        </w:rPr>
        <w:t>23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7975">
              <w:rPr>
                <w:b/>
                <w:sz w:val="24"/>
                <w:szCs w:val="24"/>
              </w:rPr>
              <w:fldChar w:fldCharType="separate"/>
            </w:r>
            <w:r w:rsidR="008D7975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762958">
              <w:rPr>
                <w:b/>
                <w:sz w:val="24"/>
                <w:szCs w:val="24"/>
              </w:rPr>
              <w:t xml:space="preserve"> w </w:t>
            </w:r>
            <w:r w:rsidR="008D7975">
              <w:rPr>
                <w:b/>
                <w:sz w:val="24"/>
                <w:szCs w:val="24"/>
              </w:rPr>
              <w:t>ramach ogłoszonego 9 października 2024 r. otwartego konkursu ofert nr 135/2024 na wsparcie realizacji zadania Miasta Poznania</w:t>
            </w:r>
            <w:r w:rsidR="00762958">
              <w:rPr>
                <w:b/>
                <w:sz w:val="24"/>
                <w:szCs w:val="24"/>
              </w:rPr>
              <w:t xml:space="preserve"> w </w:t>
            </w:r>
            <w:r w:rsidR="008D7975">
              <w:rPr>
                <w:b/>
                <w:sz w:val="24"/>
                <w:szCs w:val="24"/>
              </w:rPr>
              <w:t>obszarze „Działalność na rzecz osób niepełnosprawnych”</w:t>
            </w:r>
            <w:r w:rsidR="00762958">
              <w:rPr>
                <w:b/>
                <w:sz w:val="24"/>
                <w:szCs w:val="24"/>
              </w:rPr>
              <w:t xml:space="preserve"> w </w:t>
            </w:r>
            <w:r w:rsidR="008D7975">
              <w:rPr>
                <w:b/>
                <w:sz w:val="24"/>
                <w:szCs w:val="24"/>
              </w:rPr>
              <w:t>latach 2024</w:t>
            </w:r>
            <w:r w:rsidR="00762958">
              <w:rPr>
                <w:b/>
                <w:sz w:val="24"/>
                <w:szCs w:val="24"/>
              </w:rPr>
              <w:t xml:space="preserve"> i </w:t>
            </w:r>
            <w:r w:rsidR="008D7975">
              <w:rPr>
                <w:b/>
                <w:sz w:val="24"/>
                <w:szCs w:val="24"/>
              </w:rPr>
              <w:t>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7975" w:rsidP="008D79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7975">
        <w:rPr>
          <w:color w:val="000000"/>
          <w:sz w:val="24"/>
        </w:rPr>
        <w:t>Na podstawie art. 30 ust. 1 ustawy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dnia 8 marca 1990 r.</w:t>
      </w:r>
      <w:r w:rsidR="00762958" w:rsidRPr="008D7975">
        <w:rPr>
          <w:color w:val="000000"/>
          <w:sz w:val="24"/>
        </w:rPr>
        <w:t xml:space="preserve"> 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samorządzie gminnym (t.j. Dz. U.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2024 r. poz. 1465 ze zm.), art. 15 ust. 2a</w:t>
      </w:r>
      <w:r w:rsidR="00762958" w:rsidRPr="008D7975">
        <w:rPr>
          <w:color w:val="000000"/>
          <w:sz w:val="24"/>
        </w:rPr>
        <w:t xml:space="preserve"> i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ust. 2e ustawy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dnia 24 kwietnia 2003 r.</w:t>
      </w:r>
      <w:r w:rsidR="00762958" w:rsidRPr="008D7975">
        <w:rPr>
          <w:color w:val="000000"/>
          <w:sz w:val="24"/>
        </w:rPr>
        <w:t xml:space="preserve"> 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działalności pożytku publicznego</w:t>
      </w:r>
      <w:r w:rsidR="00762958" w:rsidRPr="008D7975">
        <w:rPr>
          <w:color w:val="000000"/>
          <w:sz w:val="24"/>
        </w:rPr>
        <w:t xml:space="preserve"> i</w:t>
      </w:r>
      <w:r w:rsidR="00762958">
        <w:rPr>
          <w:color w:val="000000"/>
          <w:sz w:val="24"/>
        </w:rPr>
        <w:t> </w:t>
      </w:r>
      <w:r w:rsidR="00762958" w:rsidRPr="008D7975">
        <w:rPr>
          <w:color w:val="000000"/>
          <w:sz w:val="24"/>
        </w:rPr>
        <w:t>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wolontariacie (t.j. Dz. U.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2023 r. poz. 571 ze zm.), uchwały Nr XCII/1783/VIII/2023 Rady Miasta Poznania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dnia 7 listopada 2023 r.</w:t>
      </w:r>
      <w:r w:rsidR="00762958" w:rsidRPr="008D7975">
        <w:rPr>
          <w:color w:val="000000"/>
          <w:sz w:val="24"/>
        </w:rPr>
        <w:t xml:space="preserve"> w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sprawie przyjęcia Wieloletniego programu współpracy Miasta Poznania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organizacjami pozarządowymi oraz podmiotami,</w:t>
      </w:r>
      <w:r w:rsidR="00762958" w:rsidRPr="008D7975">
        <w:rPr>
          <w:color w:val="000000"/>
          <w:sz w:val="24"/>
        </w:rPr>
        <w:t xml:space="preserve"> 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których mowa</w:t>
      </w:r>
      <w:r w:rsidR="00762958" w:rsidRPr="008D7975">
        <w:rPr>
          <w:color w:val="000000"/>
          <w:sz w:val="24"/>
        </w:rPr>
        <w:t xml:space="preserve"> w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art. 3 ust. 3 ustawy</w:t>
      </w:r>
      <w:r w:rsidR="00762958" w:rsidRPr="008D7975">
        <w:rPr>
          <w:color w:val="000000"/>
          <w:sz w:val="24"/>
        </w:rPr>
        <w:t xml:space="preserve"> z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dnia 24 kwietnia 2003 r.</w:t>
      </w:r>
      <w:r w:rsidR="00762958" w:rsidRPr="008D7975">
        <w:rPr>
          <w:color w:val="000000"/>
          <w:sz w:val="24"/>
        </w:rPr>
        <w:t xml:space="preserve"> 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działalności pożytku publicznego</w:t>
      </w:r>
      <w:r w:rsidR="00762958" w:rsidRPr="008D7975">
        <w:rPr>
          <w:color w:val="000000"/>
          <w:sz w:val="24"/>
        </w:rPr>
        <w:t xml:space="preserve"> i</w:t>
      </w:r>
      <w:r w:rsidR="00762958">
        <w:rPr>
          <w:color w:val="000000"/>
          <w:sz w:val="24"/>
        </w:rPr>
        <w:t> </w:t>
      </w:r>
      <w:r w:rsidR="00762958" w:rsidRPr="008D7975">
        <w:rPr>
          <w:color w:val="000000"/>
          <w:sz w:val="24"/>
        </w:rPr>
        <w:t>o</w:t>
      </w:r>
      <w:r w:rsidR="00762958">
        <w:rPr>
          <w:color w:val="000000"/>
          <w:sz w:val="24"/>
        </w:rPr>
        <w:t> </w:t>
      </w:r>
      <w:r w:rsidRPr="008D7975">
        <w:rPr>
          <w:color w:val="000000"/>
          <w:sz w:val="24"/>
        </w:rPr>
        <w:t>wolontariacie, na lata 2024-2026, zarządza się, co następuje:</w:t>
      </w:r>
    </w:p>
    <w:p w:rsidR="008D7975" w:rsidRDefault="008D7975" w:rsidP="008D7975">
      <w:pPr>
        <w:spacing w:line="360" w:lineRule="auto"/>
        <w:jc w:val="both"/>
        <w:rPr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7975" w:rsidRDefault="008D7975" w:rsidP="008D7975">
      <w:pPr>
        <w:keepNext/>
        <w:spacing w:line="360" w:lineRule="auto"/>
        <w:rPr>
          <w:color w:val="000000"/>
          <w:sz w:val="24"/>
        </w:rPr>
      </w:pP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7975">
        <w:rPr>
          <w:color w:val="000000"/>
          <w:sz w:val="24"/>
          <w:szCs w:val="24"/>
        </w:rPr>
        <w:t>1.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celu zaopiniowania ofert złożonych przez organizacje pozarządowe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ramach otwartego konkursu ofert nr 135/2024 na wsparcie realizacji zadania Miasta Poznania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obszarze „Działalność na rzecz osób niepełnosprawnych”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latach 2024</w:t>
      </w:r>
      <w:r w:rsidR="00762958" w:rsidRPr="008D7975">
        <w:rPr>
          <w:color w:val="000000"/>
          <w:sz w:val="24"/>
          <w:szCs w:val="24"/>
        </w:rPr>
        <w:t xml:space="preserve"> i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2025, ogłoszonego przez Prezydenta Miasta Poznania 9 października 2024 r., powołuje się Komisję Konkursową.</w:t>
      </w: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t>2.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skład Komisji Konkursowej wchodzą:</w:t>
      </w: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lastRenderedPageBreak/>
        <w:t>3) pani Małgorzata Stecka-Sójka – członkini Komisji, przedstawicielka Prezydenta Miasta Poznania;</w:t>
      </w:r>
    </w:p>
    <w:p w:rsidR="008D7975" w:rsidRPr="008D7975" w:rsidRDefault="008D7975" w:rsidP="008D7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8D7975" w:rsidRDefault="008D7975" w:rsidP="008D797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975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8D7975" w:rsidRDefault="008D7975" w:rsidP="008D7975">
      <w:pPr>
        <w:spacing w:line="360" w:lineRule="auto"/>
        <w:jc w:val="both"/>
        <w:rPr>
          <w:color w:val="000000"/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7975" w:rsidRDefault="008D7975" w:rsidP="008D7975">
      <w:pPr>
        <w:keepNext/>
        <w:spacing w:line="360" w:lineRule="auto"/>
        <w:rPr>
          <w:color w:val="000000"/>
          <w:sz w:val="24"/>
        </w:rPr>
      </w:pPr>
    </w:p>
    <w:p w:rsidR="008D7975" w:rsidRDefault="008D7975" w:rsidP="008D79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7975">
        <w:rPr>
          <w:color w:val="000000"/>
          <w:sz w:val="24"/>
          <w:szCs w:val="24"/>
        </w:rPr>
        <w:t>Zasady działania Komisji Konkursowej określone są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uchwale Nr XCII/1783/VII/2023 Rady Miasta Poznania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dnia 7 listopada 2023 r.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sprawie przyjęcia Wieloletniego programu współpracy Miasta Poznania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organizacjami pozarządowymi oraz podmiotami,</w:t>
      </w:r>
      <w:r w:rsidR="00762958" w:rsidRPr="008D7975">
        <w:rPr>
          <w:color w:val="000000"/>
          <w:sz w:val="24"/>
          <w:szCs w:val="24"/>
        </w:rPr>
        <w:t xml:space="preserve"> o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których mowa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art. 3 ust. 3 ustawy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dnia 24 kwietnia 2003 r.</w:t>
      </w:r>
      <w:r w:rsidR="00762958" w:rsidRPr="008D7975">
        <w:rPr>
          <w:color w:val="000000"/>
          <w:sz w:val="24"/>
          <w:szCs w:val="24"/>
        </w:rPr>
        <w:t xml:space="preserve"> o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działalności pożytku publicznego</w:t>
      </w:r>
      <w:r w:rsidR="00762958" w:rsidRPr="008D7975">
        <w:rPr>
          <w:color w:val="000000"/>
          <w:sz w:val="24"/>
          <w:szCs w:val="24"/>
        </w:rPr>
        <w:t xml:space="preserve"> i</w:t>
      </w:r>
      <w:r w:rsidR="00762958">
        <w:rPr>
          <w:color w:val="000000"/>
          <w:sz w:val="24"/>
          <w:szCs w:val="24"/>
        </w:rPr>
        <w:t> </w:t>
      </w:r>
      <w:r w:rsidR="00762958" w:rsidRPr="008D7975">
        <w:rPr>
          <w:color w:val="000000"/>
          <w:sz w:val="24"/>
          <w:szCs w:val="24"/>
        </w:rPr>
        <w:t>o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wolontariacie, na lata 2024-2026 oraz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zarządzeniu Nr 854/2023/P Prezydenta Miasta Poznania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dnia 15 listopada 2023</w:t>
      </w:r>
      <w:r w:rsidRPr="008D7975">
        <w:rPr>
          <w:color w:val="FF0000"/>
          <w:sz w:val="24"/>
          <w:szCs w:val="24"/>
        </w:rPr>
        <w:t xml:space="preserve"> </w:t>
      </w:r>
      <w:r w:rsidRPr="008D7975">
        <w:rPr>
          <w:color w:val="000000"/>
          <w:sz w:val="24"/>
          <w:szCs w:val="24"/>
        </w:rPr>
        <w:t>r.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sprawie procedowania przy zlecaniu zadań publicznych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trybie otwartych konkursów ofert, zgodnie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zapisami ustawy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dnia 24 kwietnia 2003 r.</w:t>
      </w:r>
      <w:r w:rsidR="00762958" w:rsidRPr="008D7975">
        <w:rPr>
          <w:color w:val="000000"/>
          <w:sz w:val="24"/>
          <w:szCs w:val="24"/>
        </w:rPr>
        <w:t xml:space="preserve"> o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działalności pożytku publicznego</w:t>
      </w:r>
      <w:r w:rsidR="00762958" w:rsidRPr="008D7975">
        <w:rPr>
          <w:color w:val="000000"/>
          <w:sz w:val="24"/>
          <w:szCs w:val="24"/>
        </w:rPr>
        <w:t xml:space="preserve"> i</w:t>
      </w:r>
      <w:r w:rsidR="00762958">
        <w:rPr>
          <w:color w:val="000000"/>
          <w:sz w:val="24"/>
          <w:szCs w:val="24"/>
        </w:rPr>
        <w:t> </w:t>
      </w:r>
      <w:r w:rsidR="00762958" w:rsidRPr="008D7975">
        <w:rPr>
          <w:color w:val="000000"/>
          <w:sz w:val="24"/>
          <w:szCs w:val="24"/>
        </w:rPr>
        <w:t>o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wolontariacie.</w:t>
      </w:r>
    </w:p>
    <w:p w:rsidR="008D7975" w:rsidRDefault="008D7975" w:rsidP="008D7975">
      <w:pPr>
        <w:spacing w:line="360" w:lineRule="auto"/>
        <w:jc w:val="both"/>
        <w:rPr>
          <w:color w:val="000000"/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7975" w:rsidRDefault="008D7975" w:rsidP="008D7975">
      <w:pPr>
        <w:keepNext/>
        <w:spacing w:line="360" w:lineRule="auto"/>
        <w:rPr>
          <w:color w:val="000000"/>
          <w:sz w:val="24"/>
        </w:rPr>
      </w:pPr>
    </w:p>
    <w:p w:rsidR="008D7975" w:rsidRDefault="008D7975" w:rsidP="008D79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797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D7975" w:rsidRDefault="008D7975" w:rsidP="008D7975">
      <w:pPr>
        <w:spacing w:line="360" w:lineRule="auto"/>
        <w:jc w:val="both"/>
        <w:rPr>
          <w:color w:val="000000"/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7975" w:rsidRDefault="008D7975" w:rsidP="008D7975">
      <w:pPr>
        <w:keepNext/>
        <w:spacing w:line="360" w:lineRule="auto"/>
        <w:rPr>
          <w:color w:val="000000"/>
          <w:sz w:val="24"/>
        </w:rPr>
      </w:pPr>
    </w:p>
    <w:p w:rsidR="008D7975" w:rsidRDefault="008D7975" w:rsidP="008D79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7975">
        <w:rPr>
          <w:color w:val="000000"/>
          <w:sz w:val="24"/>
          <w:szCs w:val="24"/>
        </w:rPr>
        <w:t>Wykonanie zarządzenia powierza się Dyrektorowi Wydziału Zdrowia</w:t>
      </w:r>
      <w:r w:rsidR="00762958" w:rsidRPr="008D7975">
        <w:rPr>
          <w:color w:val="000000"/>
          <w:sz w:val="24"/>
          <w:szCs w:val="24"/>
        </w:rPr>
        <w:t xml:space="preserve"> i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762958" w:rsidRPr="008D7975">
        <w:rPr>
          <w:color w:val="000000"/>
          <w:sz w:val="24"/>
          <w:szCs w:val="24"/>
        </w:rPr>
        <w:t xml:space="preserve"> i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zobowiązanie członków Komisji Konkursowej do przetwarzania danych osobowych zgodnie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obowiązującymi przepisami.</w:t>
      </w:r>
    </w:p>
    <w:p w:rsidR="008D7975" w:rsidRDefault="008D7975" w:rsidP="008D7975">
      <w:pPr>
        <w:spacing w:line="360" w:lineRule="auto"/>
        <w:jc w:val="both"/>
        <w:rPr>
          <w:color w:val="000000"/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7975" w:rsidRDefault="008D7975" w:rsidP="008D7975">
      <w:pPr>
        <w:keepNext/>
        <w:spacing w:line="360" w:lineRule="auto"/>
        <w:rPr>
          <w:color w:val="000000"/>
          <w:sz w:val="24"/>
        </w:rPr>
      </w:pPr>
    </w:p>
    <w:p w:rsidR="008D7975" w:rsidRDefault="008D7975" w:rsidP="008D79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7975">
        <w:rPr>
          <w:color w:val="000000"/>
          <w:sz w:val="24"/>
          <w:szCs w:val="24"/>
        </w:rPr>
        <w:t>Zarządzenie wchodzi</w:t>
      </w:r>
      <w:r w:rsidR="00762958" w:rsidRPr="008D7975">
        <w:rPr>
          <w:color w:val="000000"/>
          <w:sz w:val="24"/>
          <w:szCs w:val="24"/>
        </w:rPr>
        <w:t xml:space="preserve"> w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życie</w:t>
      </w:r>
      <w:r w:rsidR="00762958" w:rsidRPr="008D7975">
        <w:rPr>
          <w:color w:val="000000"/>
          <w:sz w:val="24"/>
          <w:szCs w:val="24"/>
        </w:rPr>
        <w:t xml:space="preserve"> z</w:t>
      </w:r>
      <w:r w:rsidR="00762958">
        <w:rPr>
          <w:color w:val="000000"/>
          <w:sz w:val="24"/>
          <w:szCs w:val="24"/>
        </w:rPr>
        <w:t> </w:t>
      </w:r>
      <w:r w:rsidRPr="008D7975">
        <w:rPr>
          <w:color w:val="000000"/>
          <w:sz w:val="24"/>
          <w:szCs w:val="24"/>
        </w:rPr>
        <w:t>dniem podpisania.</w:t>
      </w:r>
    </w:p>
    <w:p w:rsidR="008D7975" w:rsidRDefault="008D7975" w:rsidP="008D7975">
      <w:pPr>
        <w:spacing w:line="360" w:lineRule="auto"/>
        <w:jc w:val="both"/>
        <w:rPr>
          <w:color w:val="000000"/>
          <w:sz w:val="24"/>
        </w:rPr>
      </w:pPr>
    </w:p>
    <w:p w:rsidR="008D7975" w:rsidRDefault="008D7975" w:rsidP="008D7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D7975" w:rsidRDefault="008D7975" w:rsidP="008D7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7975" w:rsidRDefault="008D7975" w:rsidP="008D7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7975" w:rsidRPr="008D7975" w:rsidRDefault="008D7975" w:rsidP="008D7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7975" w:rsidRPr="008D7975" w:rsidSect="008D79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75" w:rsidRDefault="008D7975">
      <w:r>
        <w:separator/>
      </w:r>
    </w:p>
  </w:endnote>
  <w:endnote w:type="continuationSeparator" w:id="0">
    <w:p w:rsidR="008D7975" w:rsidRDefault="008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75" w:rsidRDefault="008D7975">
      <w:r>
        <w:separator/>
      </w:r>
    </w:p>
  </w:footnote>
  <w:footnote w:type="continuationSeparator" w:id="0">
    <w:p w:rsidR="008D7975" w:rsidRDefault="008D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4r."/>
    <w:docVar w:name="AktNr" w:val="891/2024/P"/>
    <w:docVar w:name="Sprawa" w:val="powołania Komisji Konkursowej do zaopiniowania ofert złożonych przez organizacje pozarządowe w ramach ogłoszonego 9 października 2024 r. otwartego konkursu ofert nr 135/2024 na wsparcie realizacji zadania Miasta Poznania w obszarze „Działalność na rzecz osób niepełnosprawnych” w latach 2024 i 2025."/>
  </w:docVars>
  <w:rsids>
    <w:rsidRoot w:val="008D79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958"/>
    <w:rsid w:val="0079779A"/>
    <w:rsid w:val="007D5325"/>
    <w:rsid w:val="00853287"/>
    <w:rsid w:val="00860838"/>
    <w:rsid w:val="008627D3"/>
    <w:rsid w:val="008D797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2024-10-23T07:54:00Z</dcterms:created>
  <dcterms:modified xsi:type="dcterms:W3CDTF">2024-10-23T07:54:00Z</dcterms:modified>
</cp:coreProperties>
</file>