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76E63">
        <w:tc>
          <w:tcPr>
            <w:tcW w:w="1368" w:type="dxa"/>
            <w:shd w:val="clear" w:color="auto" w:fill="auto"/>
          </w:tcPr>
          <w:p w:rsidR="00FA63B5" w:rsidRDefault="00FA63B5" w:rsidP="00476E6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76E63">
            <w:pPr>
              <w:spacing w:line="360" w:lineRule="auto"/>
              <w:jc w:val="both"/>
            </w:pPr>
            <w:r w:rsidRPr="00476E63">
              <w:rPr>
                <w:b/>
              </w:rPr>
              <w:fldChar w:fldCharType="begin"/>
            </w:r>
            <w:r w:rsidRPr="00476E63">
              <w:rPr>
                <w:b/>
              </w:rPr>
              <w:instrText xml:space="preserve"> DOCVARIABLE  Sprawa  \* MERGEFORMAT </w:instrText>
            </w:r>
            <w:r w:rsidR="00595F38" w:rsidRPr="00476E63">
              <w:rPr>
                <w:b/>
              </w:rPr>
              <w:fldChar w:fldCharType="separate"/>
            </w:r>
            <w:r w:rsidR="00595F38" w:rsidRPr="00476E63">
              <w:rPr>
                <w:b/>
              </w:rPr>
              <w:t>nieodpłatnego przekazania na stan majątkowy Zespołu Dziennych Domów Pomocy</w:t>
            </w:r>
            <w:r w:rsidR="00F44C45" w:rsidRPr="00476E63">
              <w:rPr>
                <w:b/>
              </w:rPr>
              <w:t xml:space="preserve"> w </w:t>
            </w:r>
            <w:r w:rsidR="00595F38" w:rsidRPr="00476E63">
              <w:rPr>
                <w:b/>
              </w:rPr>
              <w:t xml:space="preserve">Poznaniu zbędnych składników majątku Urzędu Miasta Poznania. </w:t>
            </w:r>
            <w:r w:rsidRPr="00476E63">
              <w:rPr>
                <w:b/>
              </w:rPr>
              <w:fldChar w:fldCharType="end"/>
            </w:r>
          </w:p>
        </w:tc>
      </w:tr>
    </w:tbl>
    <w:p w:rsidR="00FA63B5" w:rsidRPr="00595F38" w:rsidRDefault="00FA63B5" w:rsidP="00595F38">
      <w:pPr>
        <w:spacing w:line="360" w:lineRule="auto"/>
        <w:jc w:val="both"/>
      </w:pPr>
      <w:bookmarkStart w:id="2" w:name="z1"/>
      <w:bookmarkEnd w:id="2"/>
    </w:p>
    <w:p w:rsidR="00595F38" w:rsidRPr="00595F38" w:rsidRDefault="00595F38" w:rsidP="00595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F38">
        <w:rPr>
          <w:color w:val="000000"/>
        </w:rPr>
        <w:t>W związku</w:t>
      </w:r>
      <w:r w:rsidR="00F44C45" w:rsidRPr="00595F38">
        <w:rPr>
          <w:color w:val="000000"/>
        </w:rPr>
        <w:t xml:space="preserve"> z</w:t>
      </w:r>
      <w:r w:rsidR="00F44C45">
        <w:rPr>
          <w:color w:val="000000"/>
        </w:rPr>
        <w:t> </w:t>
      </w:r>
      <w:r w:rsidRPr="00595F38">
        <w:rPr>
          <w:color w:val="000000"/>
        </w:rPr>
        <w:t>zakończeniem działalności punktu pomocy obywatelom</w:t>
      </w:r>
      <w:r w:rsidR="00F44C45" w:rsidRPr="00595F38">
        <w:rPr>
          <w:color w:val="000000"/>
        </w:rPr>
        <w:t xml:space="preserve"> i</w:t>
      </w:r>
      <w:r w:rsidR="00F44C45">
        <w:rPr>
          <w:color w:val="000000"/>
        </w:rPr>
        <w:t> </w:t>
      </w:r>
      <w:r w:rsidRPr="00595F38">
        <w:rPr>
          <w:color w:val="000000"/>
        </w:rPr>
        <w:t>obywatelkom Ukrainy, wyposażonego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>środki trwałe przekazane Miastu Poznań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>formie darowizny przez firmę IKEA, istnieje konieczność zagospodarowania otrzymanych (zbędnych) składników majątku. Zgodnie</w:t>
      </w:r>
      <w:r w:rsidR="00F44C45" w:rsidRPr="00595F38">
        <w:rPr>
          <w:color w:val="000000"/>
        </w:rPr>
        <w:t xml:space="preserve"> z</w:t>
      </w:r>
      <w:r w:rsidR="00F44C45">
        <w:rPr>
          <w:color w:val="000000"/>
        </w:rPr>
        <w:t> </w:t>
      </w:r>
      <w:r w:rsidRPr="00595F38">
        <w:rPr>
          <w:color w:val="000000"/>
        </w:rPr>
        <w:t>ustaleniami darczyńca wyraził zgodę na dalsze wykorzystywanie tych środków przez miejskie jednostki organizacyjne, które wykonują zadania</w:t>
      </w:r>
      <w:r w:rsidR="00F44C45" w:rsidRPr="00595F38">
        <w:rPr>
          <w:color w:val="000000"/>
        </w:rPr>
        <w:t xml:space="preserve"> z</w:t>
      </w:r>
      <w:r w:rsidR="00F44C45">
        <w:rPr>
          <w:color w:val="000000"/>
        </w:rPr>
        <w:t> </w:t>
      </w:r>
      <w:r w:rsidRPr="00595F38">
        <w:rPr>
          <w:color w:val="000000"/>
        </w:rPr>
        <w:t>zakresu pomocy społecznej.</w:t>
      </w:r>
    </w:p>
    <w:p w:rsidR="00595F38" w:rsidRPr="00595F38" w:rsidRDefault="00595F38" w:rsidP="00595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5F38" w:rsidRPr="00595F38" w:rsidRDefault="00595F38" w:rsidP="00595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F38">
        <w:rPr>
          <w:color w:val="000000"/>
        </w:rPr>
        <w:t>Przedmiotem przekazania są także inne składniki magazynowane dotychczas przy ul.</w:t>
      </w:r>
      <w:r w:rsidR="002E43B1">
        <w:rPr>
          <w:color w:val="000000"/>
        </w:rPr>
        <w:t> </w:t>
      </w:r>
      <w:r w:rsidRPr="00595F38">
        <w:rPr>
          <w:color w:val="000000"/>
        </w:rPr>
        <w:t>Bukowskiej 27/29, które Wydział Zdrowia</w:t>
      </w:r>
      <w:r w:rsidR="00F44C45" w:rsidRPr="00595F38">
        <w:rPr>
          <w:color w:val="000000"/>
        </w:rPr>
        <w:t xml:space="preserve"> i</w:t>
      </w:r>
      <w:r w:rsidR="00F44C45">
        <w:rPr>
          <w:color w:val="000000"/>
        </w:rPr>
        <w:t> </w:t>
      </w:r>
      <w:r w:rsidRPr="00595F38">
        <w:rPr>
          <w:color w:val="000000"/>
        </w:rPr>
        <w:t>Spraw Społecznych zaklasyfikował jako zbędne.</w:t>
      </w:r>
    </w:p>
    <w:p w:rsidR="00595F38" w:rsidRPr="00595F38" w:rsidRDefault="00595F38" w:rsidP="00595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5F38" w:rsidRPr="00595F38" w:rsidRDefault="00595F38" w:rsidP="00595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5F38">
        <w:rPr>
          <w:color w:val="000000"/>
        </w:rPr>
        <w:t>Zespół Dziennych Domów Pomocy jest ośrodkiem wsparcia przeznaczonym dla osób, które</w:t>
      </w:r>
      <w:r w:rsidR="00F44C45" w:rsidRPr="00595F38">
        <w:rPr>
          <w:color w:val="000000"/>
        </w:rPr>
        <w:t xml:space="preserve"> z</w:t>
      </w:r>
      <w:r w:rsidR="00F44C45">
        <w:rPr>
          <w:color w:val="000000"/>
        </w:rPr>
        <w:t> </w:t>
      </w:r>
      <w:r w:rsidRPr="00595F38">
        <w:rPr>
          <w:color w:val="000000"/>
        </w:rPr>
        <w:t>powodu choroby, niepełnosprawności lub wieku wymagają częściowej opieki</w:t>
      </w:r>
      <w:r w:rsidR="00F44C45" w:rsidRPr="00595F38">
        <w:rPr>
          <w:color w:val="000000"/>
        </w:rPr>
        <w:t xml:space="preserve"> i</w:t>
      </w:r>
      <w:r w:rsidR="00F44C45">
        <w:rPr>
          <w:color w:val="000000"/>
        </w:rPr>
        <w:t> </w:t>
      </w:r>
      <w:r w:rsidRPr="00595F38">
        <w:rPr>
          <w:color w:val="000000"/>
        </w:rPr>
        <w:t>pomocy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>zaspokajaniu niezbędnych potrzeb życiowych,</w:t>
      </w:r>
      <w:r w:rsidR="00F44C45" w:rsidRPr="00595F38">
        <w:rPr>
          <w:color w:val="000000"/>
        </w:rPr>
        <w:t xml:space="preserve"> a</w:t>
      </w:r>
      <w:r w:rsidR="00F44C45">
        <w:rPr>
          <w:color w:val="000000"/>
        </w:rPr>
        <w:t> </w:t>
      </w:r>
      <w:r w:rsidRPr="00595F38">
        <w:rPr>
          <w:color w:val="000000"/>
        </w:rPr>
        <w:t>którym rodzina takiej pomocy nie może zapewnić. Jednostka wyraziła wolę zagospodarowania zbędnych składników majątku będących na stanie Wydziału Zdrowia</w:t>
      </w:r>
      <w:r w:rsidR="00F44C45" w:rsidRPr="00595F38">
        <w:rPr>
          <w:color w:val="000000"/>
        </w:rPr>
        <w:t xml:space="preserve"> i</w:t>
      </w:r>
      <w:r w:rsidR="00F44C45">
        <w:rPr>
          <w:color w:val="000000"/>
        </w:rPr>
        <w:t> </w:t>
      </w:r>
      <w:r w:rsidRPr="00595F38">
        <w:rPr>
          <w:color w:val="000000"/>
        </w:rPr>
        <w:t>Spraw Społecznych. Środki trwałe stanowiące przedmiot przekazania są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>dobrym stanie technicznym</w:t>
      </w:r>
      <w:r w:rsidR="00F44C45" w:rsidRPr="00595F38">
        <w:rPr>
          <w:color w:val="000000"/>
        </w:rPr>
        <w:t xml:space="preserve"> i</w:t>
      </w:r>
      <w:r w:rsidR="00F44C45">
        <w:rPr>
          <w:color w:val="000000"/>
        </w:rPr>
        <w:t> </w:t>
      </w:r>
      <w:r w:rsidRPr="00595F38">
        <w:rPr>
          <w:color w:val="000000"/>
        </w:rPr>
        <w:t>mogą być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>pełni wykorzystywane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 xml:space="preserve">działalności Zespołu Dziennych Domów Pomocy. Przekazanie ich na stan Zespołu pozwoli na optymalne zagospodarowanie zbędnego mienia oraz pozwoli na poprawę infrastruktury placówki. </w:t>
      </w:r>
    </w:p>
    <w:p w:rsidR="00595F38" w:rsidRPr="00595F38" w:rsidRDefault="00595F38" w:rsidP="00595F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5F38" w:rsidRDefault="00595F38" w:rsidP="00595F38">
      <w:pPr>
        <w:spacing w:line="360" w:lineRule="auto"/>
        <w:jc w:val="both"/>
        <w:rPr>
          <w:color w:val="000000"/>
        </w:rPr>
      </w:pPr>
      <w:r w:rsidRPr="00595F38">
        <w:rPr>
          <w:color w:val="000000"/>
        </w:rPr>
        <w:t>W związku</w:t>
      </w:r>
      <w:r w:rsidR="00F44C45" w:rsidRPr="00595F38">
        <w:rPr>
          <w:color w:val="000000"/>
        </w:rPr>
        <w:t xml:space="preserve"> z</w:t>
      </w:r>
      <w:r w:rsidR="00F44C45">
        <w:rPr>
          <w:color w:val="000000"/>
        </w:rPr>
        <w:t> </w:t>
      </w:r>
      <w:r w:rsidRPr="00595F38">
        <w:rPr>
          <w:color w:val="000000"/>
        </w:rPr>
        <w:t>powyższym wydanie zarządzenia jest</w:t>
      </w:r>
      <w:r w:rsidR="00F44C45" w:rsidRPr="00595F38">
        <w:rPr>
          <w:color w:val="000000"/>
        </w:rPr>
        <w:t xml:space="preserve"> w</w:t>
      </w:r>
      <w:r w:rsidR="00F44C45">
        <w:rPr>
          <w:color w:val="000000"/>
        </w:rPr>
        <w:t> </w:t>
      </w:r>
      <w:r w:rsidRPr="00595F38">
        <w:rPr>
          <w:color w:val="000000"/>
        </w:rPr>
        <w:t>pełni zasadne.</w:t>
      </w:r>
    </w:p>
    <w:p w:rsidR="00595F38" w:rsidRDefault="00595F38" w:rsidP="002E43B1">
      <w:pPr>
        <w:keepNext/>
        <w:spacing w:before="120" w:line="360" w:lineRule="auto"/>
        <w:jc w:val="center"/>
      </w:pPr>
      <w:r>
        <w:t>ZASTĘPCA DYREKTORA</w:t>
      </w:r>
    </w:p>
    <w:p w:rsidR="00595F38" w:rsidRPr="00595F38" w:rsidRDefault="00595F38" w:rsidP="00595F38">
      <w:pPr>
        <w:keepNext/>
        <w:spacing w:line="360" w:lineRule="auto"/>
        <w:jc w:val="center"/>
      </w:pPr>
      <w:r>
        <w:t>(-) Łukasz Judek</w:t>
      </w:r>
    </w:p>
    <w:sectPr w:rsidR="00595F38" w:rsidRPr="00595F38" w:rsidSect="00595F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63" w:rsidRDefault="00476E63">
      <w:r>
        <w:separator/>
      </w:r>
    </w:p>
  </w:endnote>
  <w:endnote w:type="continuationSeparator" w:id="0">
    <w:p w:rsidR="00476E63" w:rsidRDefault="0047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63" w:rsidRDefault="00476E63">
      <w:r>
        <w:separator/>
      </w:r>
    </w:p>
  </w:footnote>
  <w:footnote w:type="continuationSeparator" w:id="0">
    <w:p w:rsidR="00476E63" w:rsidRDefault="0047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Zespołu Dziennych Domów Pomocy w Poznaniu zbędnych składników majątku Urzędu Miasta Poznania. "/>
  </w:docVars>
  <w:rsids>
    <w:rsidRoot w:val="00595F38"/>
    <w:rsid w:val="000607A3"/>
    <w:rsid w:val="001B1D53"/>
    <w:rsid w:val="0022095A"/>
    <w:rsid w:val="002946C5"/>
    <w:rsid w:val="002C29F3"/>
    <w:rsid w:val="002E43B1"/>
    <w:rsid w:val="00476E63"/>
    <w:rsid w:val="00595F38"/>
    <w:rsid w:val="00796326"/>
    <w:rsid w:val="00A87E1B"/>
    <w:rsid w:val="00AA04BE"/>
    <w:rsid w:val="00BB1A14"/>
    <w:rsid w:val="00F44C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553E"/>
  <w15:chartTrackingRefBased/>
  <w15:docId w15:val="{C8391CDC-8D0F-4AE0-BBBB-8AEBC94C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2024-11-20T07:02:00Z</dcterms:created>
  <dcterms:modified xsi:type="dcterms:W3CDTF">2024-11-20T07:02:00Z</dcterms:modified>
</cp:coreProperties>
</file>