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2E6E">
          <w:t>962/2024/P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2E6E">
        <w:rPr>
          <w:b/>
          <w:sz w:val="28"/>
        </w:rPr>
        <w:fldChar w:fldCharType="separate"/>
      </w:r>
      <w:r w:rsidR="00322E6E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2E6E">
              <w:rPr>
                <w:b/>
                <w:sz w:val="24"/>
                <w:szCs w:val="24"/>
              </w:rPr>
              <w:fldChar w:fldCharType="separate"/>
            </w:r>
            <w:r w:rsidR="00322E6E">
              <w:rPr>
                <w:b/>
                <w:sz w:val="24"/>
                <w:szCs w:val="24"/>
              </w:rPr>
              <w:t>przeprowadzenia na terenie miasta Poznania konsultacji społecznych dotyczących koncepcji przebudowy skrzyżowania drogowo-kolejowego</w:t>
            </w:r>
            <w:r w:rsidR="00E109B7">
              <w:rPr>
                <w:b/>
                <w:sz w:val="24"/>
                <w:szCs w:val="24"/>
              </w:rPr>
              <w:t xml:space="preserve"> w </w:t>
            </w:r>
            <w:r w:rsidR="00322E6E">
              <w:rPr>
                <w:b/>
                <w:sz w:val="24"/>
                <w:szCs w:val="24"/>
              </w:rPr>
              <w:t>ciągu ulicy Starołęckiej.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2E6E" w:rsidP="00322E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2E6E">
        <w:rPr>
          <w:color w:val="000000"/>
          <w:sz w:val="24"/>
        </w:rPr>
        <w:t>Na podstawie</w:t>
      </w:r>
      <w:r w:rsidRPr="00322E6E">
        <w:rPr>
          <w:color w:val="000000"/>
          <w:sz w:val="24"/>
          <w:szCs w:val="24"/>
        </w:rPr>
        <w:t xml:space="preserve"> art. 30 ust. 1 ustawy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dnia 8 marca 1990 r.</w:t>
      </w:r>
      <w:r w:rsidR="00E109B7" w:rsidRPr="00322E6E">
        <w:rPr>
          <w:color w:val="000000"/>
          <w:sz w:val="24"/>
          <w:szCs w:val="24"/>
        </w:rPr>
        <w:t xml:space="preserve"> o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samorządzie gminnym (t.j. Dz. U.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2024 r. poz. 1465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późn. zm.) oraz § 3 ust. 1 pkt 1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§ 4 ust. 2 uchwały Nr XLVIII/844/VII/2017 Rady Miasta Poznania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dnia 16 maja 2017 r.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sprawie zasad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 xml:space="preserve">trybu przeprowadzania konsultacji społecznych na terenie Miasta Poznania </w:t>
      </w:r>
      <w:r w:rsidRPr="00322E6E">
        <w:rPr>
          <w:color w:val="000000"/>
          <w:sz w:val="24"/>
        </w:rPr>
        <w:t>zarządza się, co następuje:</w:t>
      </w:r>
    </w:p>
    <w:p w:rsidR="00322E6E" w:rsidRDefault="00322E6E" w:rsidP="00322E6E">
      <w:pPr>
        <w:spacing w:line="360" w:lineRule="auto"/>
        <w:jc w:val="both"/>
        <w:rPr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2E6E">
        <w:rPr>
          <w:color w:val="000000"/>
          <w:sz w:val="24"/>
          <w:szCs w:val="24"/>
        </w:rPr>
        <w:t>Zarządzenie określa sposób przeprowadzenia na terenie miasta Poznania konsultacji społecznych dotyczących koncepcji przebudowy skrzyżowania drogowo-kolejowego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ciągu ulicy Starołęckiej.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2E6E">
        <w:rPr>
          <w:color w:val="000000"/>
          <w:sz w:val="24"/>
          <w:szCs w:val="24"/>
        </w:rPr>
        <w:t>1. Przedmiotem konsultacji społecznych jest uzyskanie opinii, uwag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propozycji mieszkańców Poznania dotyczących koncepcji przebudowy skrzyżowania drogowo-kolejowego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ciągu ulicy Starołęckiej.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>2. Koncepcja,</w:t>
      </w:r>
      <w:r w:rsidR="00E109B7" w:rsidRPr="00322E6E">
        <w:rPr>
          <w:color w:val="000000"/>
          <w:sz w:val="24"/>
          <w:szCs w:val="24"/>
        </w:rPr>
        <w:t xml:space="preserve"> o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której mowa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ust. 1, obejmuje budowę bezkolizyjnego skrzyżowania ulicy Starołęckiej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linią kolejową nr 272, wraz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przebudową ulicy Starołęckiej na odcinku od ul. Fortecznej do skrzyżownaia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ul. Orląt.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2E6E">
        <w:rPr>
          <w:color w:val="000000"/>
          <w:sz w:val="24"/>
          <w:szCs w:val="24"/>
        </w:rPr>
        <w:t>1. Zarządza się przeprowadzenie konsultacji społecznych,</w:t>
      </w:r>
      <w:r w:rsidR="00E109B7" w:rsidRPr="00322E6E">
        <w:rPr>
          <w:color w:val="000000"/>
          <w:sz w:val="24"/>
          <w:szCs w:val="24"/>
        </w:rPr>
        <w:t xml:space="preserve"> o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których mowa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§ 1,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formie zbierania opinii, propozycji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uwag oraz zebrania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mieszkańcami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organami osiedla – dyżur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szkole na terenie osiedla,</w:t>
      </w:r>
      <w:r w:rsidR="00E109B7" w:rsidRPr="00322E6E">
        <w:rPr>
          <w:color w:val="000000"/>
          <w:sz w:val="24"/>
          <w:szCs w:val="24"/>
        </w:rPr>
        <w:t xml:space="preserve"> o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których mowa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§ 5 ust. 1.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>2. Opinie, propozycje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uwagi dotyczące zmian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koncepcji stanowiącej przedmiot konsultacji będą zbierane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geokonsultacjach,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formie elektronicznej poprzez wypełnienie ankiety internetowej, udostępnionej na stronie internetowej Miasta Poznania – wortalu konsultacyjnym – pod adresem: www.poznan.pl/konsultujemy oraz na stronie internetowej Zarządu Dróg Miejskich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Poznaniu – pod adresem: www.zdm.poznan.pl/konsultujemy lub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formie wiadomości przesyłanych pocztą elektroniczną na adres: zdm@zdm.poznan.pl, pism dostarczonych pocztą tradycyjną lub osobiście do siedziby Zarządu Dróg Miejskich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Poznaniu.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>3. Opinie, propozycje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uwagi mieszkańców zebrane podczas konsultacji będą stanowiły wkład społeczny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podejmowanie decyzji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zakresie docelowych rozwiązań projektowych.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2E6E">
        <w:rPr>
          <w:color w:val="000000"/>
          <w:sz w:val="24"/>
          <w:szCs w:val="24"/>
        </w:rPr>
        <w:t>1. Konsultacje społeczne potrwają od 10 do 23 grudnia 2024 r.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 xml:space="preserve"> 2. Link do ankiety wraz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materiałami informacyjnymi dotyczącymi koncepcji,</w:t>
      </w:r>
      <w:r w:rsidR="00E109B7" w:rsidRPr="00322E6E">
        <w:rPr>
          <w:color w:val="000000"/>
          <w:sz w:val="24"/>
          <w:szCs w:val="24"/>
        </w:rPr>
        <w:t xml:space="preserve"> o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której mowa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§ 1, opublikowane zostaną do 10 grudnia 2024 r. na stronie internetowej Miasta Poznania – wortalu konsultacyjnym – pod adresem: www.poznan.pl/konsultujemy oraz na stronie internetowej Zarządu Dróg Miejskich Poznania – pod adresem: www.zdm.poznan.pl/konsultujemy.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>3. Termin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dokładne miejsce zebrania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mieszkańcami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organami osiedla (dyżur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szkole) zostanie ogłoszony najpóźniej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dniu rozpoczęcia konsultacji społecznych na stronie internetowej Miasta Poznania – wortalu konsultacyjnym – pod adresem: www.poznan.pl/konsultujemy oraz na stronie internetowej Zarządu Dróg Miejskich Poznania – pod adresem: www.zdm.poznan.pl/konsultujemy.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2E6E">
        <w:rPr>
          <w:color w:val="000000"/>
          <w:sz w:val="24"/>
          <w:szCs w:val="24"/>
        </w:rPr>
        <w:t>1. Teren objęty konsultacjami to obszar osiedla Starołęka-Minikowo.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>2.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konsultacjach uczestniczyć mogą wszyscy mieszkańcy Poznania.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22E6E">
        <w:rPr>
          <w:color w:val="000000"/>
          <w:sz w:val="24"/>
          <w:szCs w:val="24"/>
        </w:rPr>
        <w:t>1. Jednostką odpowiedzialną za przeprowadzenie konsultacji jest Zarząd Dróg Miejskich.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>2. Zarząd Dróg Miejskich wykonuje swoje zadania związane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przeprowadzeniem konsultacji społecznych we współpracy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Gabinetem Prezydenta Urzędu Miasta Poznania.</w:t>
      </w: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2E6E">
        <w:rPr>
          <w:color w:val="000000"/>
          <w:sz w:val="24"/>
          <w:szCs w:val="24"/>
        </w:rPr>
        <w:t>3. Wszelkich wyjaśnień dotyczących spraw objętych konsultacjami udzielać będą pracownicy Zarządu Dróg Miejskich.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22E6E">
        <w:rPr>
          <w:color w:val="000000"/>
          <w:sz w:val="24"/>
          <w:szCs w:val="24"/>
        </w:rPr>
        <w:t>O wynikach konsultacji Prezydent Miasta Poznania informuje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formie raportu na oficjalnej stronie internetowej Miasta Poznania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terminie do 30 dni od dnia zakończenia konsultacji.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22E6E">
        <w:rPr>
          <w:color w:val="000000"/>
          <w:sz w:val="24"/>
          <w:szCs w:val="24"/>
        </w:rPr>
        <w:t>Łączny koszt konsultacji społecznych,</w:t>
      </w:r>
      <w:r w:rsidR="00E109B7" w:rsidRPr="00322E6E">
        <w:rPr>
          <w:color w:val="000000"/>
          <w:sz w:val="24"/>
          <w:szCs w:val="24"/>
        </w:rPr>
        <w:t xml:space="preserve"> o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których mowa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§ 1, nie przekroczy  5000 zł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pokryty będzie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 xml:space="preserve">budżetu Zarządu Dróg Miejskich. 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22E6E">
        <w:rPr>
          <w:color w:val="000000"/>
          <w:sz w:val="24"/>
          <w:szCs w:val="24"/>
        </w:rPr>
        <w:t>Wykonanie zarządzenia powierza się Dyrektorowi Gabinetu Prezydenta Urzędu Miasta Poznania</w:t>
      </w:r>
      <w:r w:rsidR="00E109B7" w:rsidRPr="00322E6E">
        <w:rPr>
          <w:color w:val="000000"/>
          <w:sz w:val="24"/>
          <w:szCs w:val="24"/>
        </w:rPr>
        <w:t xml:space="preserve"> i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Dyrektorowi Zarządu Dróg Miejskich.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322E6E" w:rsidRDefault="00322E6E" w:rsidP="00322E6E">
      <w:pPr>
        <w:keepNext/>
        <w:spacing w:line="360" w:lineRule="auto"/>
        <w:rPr>
          <w:color w:val="000000"/>
          <w:sz w:val="24"/>
        </w:rPr>
      </w:pPr>
    </w:p>
    <w:p w:rsidR="00322E6E" w:rsidRPr="00322E6E" w:rsidRDefault="00322E6E" w:rsidP="00322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322E6E">
        <w:rPr>
          <w:color w:val="000000"/>
          <w:sz w:val="24"/>
          <w:szCs w:val="24"/>
        </w:rPr>
        <w:t>Zarządzenie wchodzi</w:t>
      </w:r>
      <w:r w:rsidR="00E109B7" w:rsidRPr="00322E6E">
        <w:rPr>
          <w:color w:val="000000"/>
          <w:sz w:val="24"/>
          <w:szCs w:val="24"/>
        </w:rPr>
        <w:t xml:space="preserve"> w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życie</w:t>
      </w:r>
      <w:r w:rsidR="00E109B7" w:rsidRPr="00322E6E">
        <w:rPr>
          <w:color w:val="000000"/>
          <w:sz w:val="24"/>
          <w:szCs w:val="24"/>
        </w:rPr>
        <w:t xml:space="preserve"> z</w:t>
      </w:r>
      <w:r w:rsidR="00E109B7">
        <w:rPr>
          <w:color w:val="000000"/>
          <w:sz w:val="24"/>
          <w:szCs w:val="24"/>
        </w:rPr>
        <w:t> </w:t>
      </w:r>
      <w:r w:rsidRPr="00322E6E">
        <w:rPr>
          <w:color w:val="000000"/>
          <w:sz w:val="24"/>
          <w:szCs w:val="24"/>
        </w:rPr>
        <w:t>dniem podpisania.</w:t>
      </w: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spacing w:line="360" w:lineRule="auto"/>
        <w:jc w:val="both"/>
        <w:rPr>
          <w:color w:val="000000"/>
          <w:sz w:val="24"/>
        </w:rPr>
      </w:pPr>
    </w:p>
    <w:p w:rsidR="00322E6E" w:rsidRDefault="00322E6E" w:rsidP="00322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2E6E" w:rsidRDefault="00322E6E" w:rsidP="00322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2E6E" w:rsidRPr="00322E6E" w:rsidRDefault="00322E6E" w:rsidP="00322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2E6E" w:rsidRPr="00322E6E" w:rsidSect="00322E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6E" w:rsidRDefault="00322E6E">
      <w:r>
        <w:separator/>
      </w:r>
    </w:p>
  </w:endnote>
  <w:endnote w:type="continuationSeparator" w:id="0">
    <w:p w:rsidR="00322E6E" w:rsidRDefault="0032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6E" w:rsidRDefault="00322E6E">
      <w:r>
        <w:separator/>
      </w:r>
    </w:p>
  </w:footnote>
  <w:footnote w:type="continuationSeparator" w:id="0">
    <w:p w:rsidR="00322E6E" w:rsidRDefault="0032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62/2024/P"/>
    <w:docVar w:name="Sprawa" w:val="przeprowadzenia na terenie miasta Poznania konsultacji społecznych dotyczących koncepcji przebudowy skrzyżowania drogowo-kolejowego w ciągu ulicy Starołęckiej."/>
  </w:docVars>
  <w:rsids>
    <w:rsidRoot w:val="00322E6E"/>
    <w:rsid w:val="00072485"/>
    <w:rsid w:val="000C07FF"/>
    <w:rsid w:val="000E2E12"/>
    <w:rsid w:val="00167A3B"/>
    <w:rsid w:val="002C4925"/>
    <w:rsid w:val="00322E6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09B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2024-11-27T07:44:00Z</dcterms:created>
  <dcterms:modified xsi:type="dcterms:W3CDTF">2024-11-27T07:44:00Z</dcterms:modified>
</cp:coreProperties>
</file>