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5D3E">
              <w:rPr>
                <w:b/>
              </w:rPr>
              <w:fldChar w:fldCharType="separate"/>
            </w:r>
            <w:r w:rsidR="00B85D3E">
              <w:rPr>
                <w:b/>
              </w:rPr>
              <w:t>zarządzenie</w:t>
            </w:r>
            <w:r w:rsidR="00A113EE">
              <w:rPr>
                <w:b/>
              </w:rPr>
              <w:t xml:space="preserve"> w </w:t>
            </w:r>
            <w:r w:rsidR="00B85D3E">
              <w:rPr>
                <w:b/>
              </w:rPr>
              <w:t>sprawie ogłoszenia wykazu nr DXXIII lokali mieszkalnych przeznaczonych do sprzedaży</w:t>
            </w:r>
            <w:r w:rsidR="00A113EE">
              <w:rPr>
                <w:b/>
              </w:rPr>
              <w:t xml:space="preserve"> z </w:t>
            </w:r>
            <w:r w:rsidR="00B85D3E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5D3E" w:rsidRDefault="00FA63B5" w:rsidP="00B85D3E">
      <w:pPr>
        <w:spacing w:line="360" w:lineRule="auto"/>
        <w:jc w:val="both"/>
      </w:pPr>
      <w:bookmarkStart w:id="2" w:name="z1"/>
      <w:bookmarkEnd w:id="2"/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5D3E">
        <w:rPr>
          <w:color w:val="000000"/>
          <w:szCs w:val="20"/>
        </w:rPr>
        <w:t>Lokal mieszkalny nr 14 położony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budynku przy ul. Bułgarskiej 154A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Poznaniu został przeznaczony do sprzedaży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myśl postanowień zarządzenia Nr 880/2024/P Prezydenta Miasta Poznania</w:t>
      </w:r>
      <w:r w:rsidR="00A113EE" w:rsidRPr="00B85D3E">
        <w:rPr>
          <w:color w:val="000000"/>
          <w:szCs w:val="20"/>
        </w:rPr>
        <w:t xml:space="preserve"> z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dnia 17 października 2024 r.</w:t>
      </w:r>
      <w:r w:rsidR="00A113EE" w:rsidRPr="00B85D3E">
        <w:rPr>
          <w:color w:val="000000"/>
          <w:szCs w:val="20"/>
        </w:rPr>
        <w:t xml:space="preserve"> i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 xml:space="preserve">ujęty pod pozycją 4.  </w:t>
      </w: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5D3E">
        <w:rPr>
          <w:color w:val="000000"/>
          <w:szCs w:val="20"/>
        </w:rPr>
        <w:t>Na skutek omyłki pisarskiej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kolumnie 6 – Wartość części ułamkowej gruntu – wpisano błędną wartość, tj. 118 000,00,</w:t>
      </w:r>
      <w:r w:rsidR="00A113EE" w:rsidRPr="00B85D3E">
        <w:rPr>
          <w:color w:val="000000"/>
          <w:szCs w:val="20"/>
        </w:rPr>
        <w:t xml:space="preserve"> a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winno być 18 000,00.</w:t>
      </w: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5D3E">
        <w:rPr>
          <w:color w:val="000000"/>
          <w:szCs w:val="20"/>
        </w:rPr>
        <w:t>Lokal mieszkalny nr 10 położony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budynku przy ul. Junackiej 15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Poznaniu został przeznaczony do sprzedaży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myśl postanowień zarządzenia Nr 880/2024/P Prezydenta Miasta Poznania</w:t>
      </w:r>
      <w:r w:rsidR="00A113EE" w:rsidRPr="00B85D3E">
        <w:rPr>
          <w:color w:val="000000"/>
          <w:szCs w:val="20"/>
        </w:rPr>
        <w:t xml:space="preserve"> z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dnia 17 października 2024 r.</w:t>
      </w:r>
      <w:r w:rsidR="00A113EE" w:rsidRPr="00B85D3E">
        <w:rPr>
          <w:color w:val="000000"/>
          <w:szCs w:val="20"/>
        </w:rPr>
        <w:t xml:space="preserve"> i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 xml:space="preserve">ujęty pod pozycją 7.  </w:t>
      </w: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5D3E">
        <w:rPr>
          <w:color w:val="000000"/>
          <w:szCs w:val="20"/>
        </w:rPr>
        <w:t>Na skutek omyłki pisarskiej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kolumnie 2 – Oznaczenie nieruchomości – wpisano błędną powierzchnię lokalu, tj. 49,90 m²,</w:t>
      </w:r>
      <w:r w:rsidR="00A113EE" w:rsidRPr="00B85D3E">
        <w:rPr>
          <w:color w:val="000000"/>
          <w:szCs w:val="20"/>
        </w:rPr>
        <w:t xml:space="preserve"> a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winno być 44,90</w:t>
      </w:r>
      <w:r w:rsidRPr="00B85D3E">
        <w:rPr>
          <w:color w:val="000000"/>
          <w:szCs w:val="18"/>
        </w:rPr>
        <w:t xml:space="preserve"> </w:t>
      </w:r>
      <w:r w:rsidRPr="00B85D3E">
        <w:rPr>
          <w:color w:val="000000"/>
          <w:szCs w:val="20"/>
        </w:rPr>
        <w:t>m².</w:t>
      </w: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5D3E">
        <w:rPr>
          <w:color w:val="000000"/>
          <w:szCs w:val="20"/>
        </w:rPr>
        <w:t>Lokal mieszkalny nr 11 położony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budynku przy ul. Polnej 10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Poznaniu został przeznaczony do sprzedaży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myśl postanowień zarządzenia Nr 880/2024/P Prezydenta Miasta Poznania</w:t>
      </w:r>
      <w:r w:rsidR="00A113EE" w:rsidRPr="00B85D3E">
        <w:rPr>
          <w:color w:val="000000"/>
          <w:szCs w:val="20"/>
        </w:rPr>
        <w:t xml:space="preserve"> z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dnia 17 października 2024 r.</w:t>
      </w:r>
      <w:r w:rsidR="00A113EE" w:rsidRPr="00B85D3E">
        <w:rPr>
          <w:color w:val="000000"/>
          <w:szCs w:val="20"/>
        </w:rPr>
        <w:t xml:space="preserve"> i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 xml:space="preserve">ujęty pod pozycją 12.  </w:t>
      </w: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5D3E">
        <w:rPr>
          <w:color w:val="000000"/>
          <w:szCs w:val="20"/>
        </w:rPr>
        <w:t>Na skutek omyłki pisarskiej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kolumnie 2 – Oznaczenie nieruchomości – wpisano błędny obręb, tj. Poznań,</w:t>
      </w:r>
      <w:r w:rsidR="00A113EE" w:rsidRPr="00B85D3E">
        <w:rPr>
          <w:color w:val="000000"/>
          <w:szCs w:val="20"/>
        </w:rPr>
        <w:t xml:space="preserve"> a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winno być Jeżyce.</w:t>
      </w:r>
    </w:p>
    <w:p w:rsidR="00B85D3E" w:rsidRPr="00B85D3E" w:rsidRDefault="00B85D3E" w:rsidP="00B85D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85D3E" w:rsidRDefault="00B85D3E" w:rsidP="00B85D3E">
      <w:pPr>
        <w:spacing w:line="360" w:lineRule="auto"/>
        <w:jc w:val="both"/>
        <w:rPr>
          <w:color w:val="000000"/>
          <w:szCs w:val="20"/>
        </w:rPr>
      </w:pPr>
      <w:r w:rsidRPr="00B85D3E">
        <w:rPr>
          <w:color w:val="000000"/>
          <w:szCs w:val="20"/>
        </w:rPr>
        <w:t>Wydanie zarządzenia</w:t>
      </w:r>
      <w:r w:rsidR="00A113EE" w:rsidRPr="00B85D3E">
        <w:rPr>
          <w:color w:val="000000"/>
          <w:szCs w:val="20"/>
        </w:rPr>
        <w:t xml:space="preserve"> 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proponowanym brzmieniu jest zatem słuszne</w:t>
      </w:r>
      <w:r w:rsidR="00A113EE" w:rsidRPr="00B85D3E">
        <w:rPr>
          <w:color w:val="000000"/>
          <w:szCs w:val="20"/>
        </w:rPr>
        <w:t xml:space="preserve"> i</w:t>
      </w:r>
      <w:r w:rsidR="00A113EE">
        <w:rPr>
          <w:color w:val="000000"/>
          <w:szCs w:val="20"/>
        </w:rPr>
        <w:t> </w:t>
      </w:r>
      <w:r w:rsidR="00A113EE" w:rsidRPr="00B85D3E">
        <w:rPr>
          <w:color w:val="000000"/>
          <w:szCs w:val="20"/>
        </w:rPr>
        <w:t>w</w:t>
      </w:r>
      <w:r w:rsidR="00A113EE">
        <w:rPr>
          <w:color w:val="000000"/>
          <w:szCs w:val="20"/>
        </w:rPr>
        <w:t> </w:t>
      </w:r>
      <w:r w:rsidRPr="00B85D3E">
        <w:rPr>
          <w:color w:val="000000"/>
          <w:szCs w:val="20"/>
        </w:rPr>
        <w:t>pełni uzasadnione.</w:t>
      </w:r>
    </w:p>
    <w:p w:rsidR="00B85D3E" w:rsidRDefault="00B85D3E" w:rsidP="00B85D3E">
      <w:pPr>
        <w:spacing w:line="360" w:lineRule="auto"/>
        <w:jc w:val="both"/>
      </w:pPr>
    </w:p>
    <w:p w:rsidR="00B85D3E" w:rsidRDefault="00B85D3E" w:rsidP="00B85D3E">
      <w:pPr>
        <w:keepNext/>
        <w:spacing w:line="360" w:lineRule="auto"/>
        <w:jc w:val="center"/>
      </w:pPr>
      <w:r>
        <w:t>DYREKTOR WYDZIAŁU</w:t>
      </w:r>
    </w:p>
    <w:p w:rsidR="00B85D3E" w:rsidRPr="00B85D3E" w:rsidRDefault="00B85D3E" w:rsidP="00B85D3E">
      <w:pPr>
        <w:keepNext/>
        <w:spacing w:line="360" w:lineRule="auto"/>
        <w:jc w:val="center"/>
      </w:pPr>
      <w:r>
        <w:t>(-) Magda Albińska</w:t>
      </w:r>
    </w:p>
    <w:sectPr w:rsidR="00B85D3E" w:rsidRPr="00B85D3E" w:rsidSect="00B85D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3E" w:rsidRDefault="00B85D3E">
      <w:r>
        <w:separator/>
      </w:r>
    </w:p>
  </w:endnote>
  <w:endnote w:type="continuationSeparator" w:id="0">
    <w:p w:rsidR="00B85D3E" w:rsidRDefault="00B8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3E" w:rsidRDefault="00B85D3E">
      <w:r>
        <w:separator/>
      </w:r>
    </w:p>
  </w:footnote>
  <w:footnote w:type="continuationSeparator" w:id="0">
    <w:p w:rsidR="00B85D3E" w:rsidRDefault="00B8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DXXIII lokali mieszkalnych przeznaczonych do sprzedaży z równoczesną sprzedażą udziału we współwłasności nieruchomości gruntowej."/>
  </w:docVars>
  <w:rsids>
    <w:rsidRoot w:val="00B85D3E"/>
    <w:rsid w:val="000607A3"/>
    <w:rsid w:val="00191992"/>
    <w:rsid w:val="001B1D53"/>
    <w:rsid w:val="002946C5"/>
    <w:rsid w:val="002C29F3"/>
    <w:rsid w:val="008C68E6"/>
    <w:rsid w:val="00A113EE"/>
    <w:rsid w:val="00AA04BE"/>
    <w:rsid w:val="00AC4582"/>
    <w:rsid w:val="00B35496"/>
    <w:rsid w:val="00B76696"/>
    <w:rsid w:val="00B85D3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2024-11-28T08:35:00Z</dcterms:created>
  <dcterms:modified xsi:type="dcterms:W3CDTF">2024-11-28T08:35:00Z</dcterms:modified>
</cp:coreProperties>
</file>