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2A" w:rsidRPr="009D5368" w:rsidRDefault="00F8682A" w:rsidP="00D47B2F">
      <w:pPr>
        <w:pStyle w:val="Nagwek1"/>
        <w:ind w:right="-709" w:firstLine="6"/>
        <w:rPr>
          <w:rFonts w:ascii="Times New Roman" w:hAnsi="Times New Roman" w:cs="Times New Roman"/>
          <w:snapToGrid w:val="0"/>
          <w:color w:val="000000"/>
        </w:rPr>
      </w:pPr>
      <w:r w:rsidRPr="009D5368">
        <w:rPr>
          <w:rFonts w:ascii="Times New Roman" w:hAnsi="Times New Roman" w:cs="Times New Roman"/>
          <w:color w:val="000000"/>
        </w:rPr>
        <w:t xml:space="preserve">Załącznik </w:t>
      </w:r>
      <w:r w:rsidRPr="009D5368">
        <w:rPr>
          <w:rFonts w:ascii="Times New Roman" w:hAnsi="Times New Roman" w:cs="Times New Roman"/>
          <w:snapToGrid w:val="0"/>
          <w:color w:val="000000"/>
        </w:rPr>
        <w:t xml:space="preserve">do zarządzenia Nr </w:t>
      </w:r>
      <w:r w:rsidR="00251915">
        <w:rPr>
          <w:rFonts w:ascii="Times New Roman" w:hAnsi="Times New Roman" w:cs="Times New Roman"/>
          <w:snapToGrid w:val="0"/>
          <w:color w:val="000000"/>
        </w:rPr>
        <w:t>977/2024/P</w:t>
      </w:r>
    </w:p>
    <w:p w:rsidR="00F8682A" w:rsidRPr="009D5368" w:rsidRDefault="00F8682A" w:rsidP="000546D4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PREZYDENTA MIASTA POZNANIA</w:t>
      </w:r>
    </w:p>
    <w:p w:rsidR="00F8682A" w:rsidRPr="009D5368" w:rsidRDefault="00F8682A" w:rsidP="00D47B2F">
      <w:pPr>
        <w:spacing w:after="60"/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 xml:space="preserve">z dnia </w:t>
      </w:r>
      <w:r w:rsidR="00251915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29.11.2024 r.</w:t>
      </w:r>
      <w:bookmarkStart w:id="0" w:name="_GoBack"/>
      <w:bookmarkEnd w:id="0"/>
    </w:p>
    <w:p w:rsidR="00F8682A" w:rsidRPr="009D5368" w:rsidRDefault="00F8682A" w:rsidP="00D47B2F">
      <w:pPr>
        <w:ind w:left="-851" w:righ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53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WYKAZ</w:t>
      </w:r>
    </w:p>
    <w:p w:rsidR="00F8682A" w:rsidRPr="009D5368" w:rsidRDefault="00F8682A" w:rsidP="006C0F23">
      <w:pPr>
        <w:tabs>
          <w:tab w:val="left" w:pos="-851"/>
        </w:tabs>
        <w:spacing w:after="360" w:line="240" w:lineRule="auto"/>
        <w:ind w:right="-567" w:hanging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nieruchomości przeznaczonej do sprzedaży w trybie przetargu ustnego 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F8682A" w:rsidRPr="00E945D7" w:rsidTr="001B6094">
        <w:tc>
          <w:tcPr>
            <w:tcW w:w="2552" w:type="dxa"/>
          </w:tcPr>
          <w:p w:rsidR="00F8682A" w:rsidRPr="009D5368" w:rsidRDefault="00F8682A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F8682A" w:rsidRPr="009D5368" w:rsidRDefault="00F8682A" w:rsidP="005D552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Poznań, rejon ulic</w:t>
            </w:r>
            <w:r w:rsidR="0024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Cytadelą</w:t>
            </w:r>
            <w:r w:rsidR="0081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 zauł</w:t>
            </w:r>
            <w:r w:rsidR="0024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</w:t>
            </w:r>
            <w:r w:rsidR="0081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Łejerów</w:t>
            </w:r>
            <w:proofErr w:type="spellEnd"/>
          </w:p>
        </w:tc>
      </w:tr>
      <w:tr w:rsidR="00F8682A" w:rsidRPr="00E945D7" w:rsidTr="001B6094">
        <w:tc>
          <w:tcPr>
            <w:tcW w:w="255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F8682A" w:rsidRDefault="00F8682A" w:rsidP="00554647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obręb 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Winiary 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arkus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 31 działka 33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/1 </w:t>
            </w:r>
            <w:r w:rsidR="002E65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(dr) 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pow. 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KW 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PO1P/00101539/9</w:t>
            </w:r>
          </w:p>
          <w:p w:rsidR="00F8682A" w:rsidRDefault="00F8682A" w:rsidP="00BC6A18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według księgi wieczystej </w:t>
            </w:r>
            <w:r w:rsidR="00680B48" w:rsidRPr="00680B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PO1P/00101539/9</w:t>
            </w:r>
            <w:r w:rsidR="00680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właściciel Miasto Poznań</w:t>
            </w:r>
          </w:p>
          <w:p w:rsidR="00AD0429" w:rsidRPr="00AD0429" w:rsidRDefault="00AD0429" w:rsidP="00AD0429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D0429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AD0429">
              <w:rPr>
                <w:rFonts w:ascii="Times New Roman" w:hAnsi="Times New Roman" w:cs="Times New Roman"/>
                <w:b/>
                <w:sz w:val="20"/>
                <w:szCs w:val="20"/>
              </w:rPr>
              <w:t>dziale III</w:t>
            </w:r>
            <w:r w:rsidRPr="00AD0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księgi wieczystej </w:t>
            </w:r>
            <w:r w:rsidRPr="00AD04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PO1P/00101539/9</w:t>
            </w:r>
            <w:r w:rsidRPr="00AD0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D0429">
              <w:rPr>
                <w:rFonts w:ascii="Times New Roman" w:hAnsi="Times New Roman" w:cs="Times New Roman"/>
                <w:sz w:val="20"/>
                <w:szCs w:val="20"/>
              </w:rPr>
              <w:t>znajdują się następujące wpisy:</w:t>
            </w:r>
          </w:p>
          <w:p w:rsidR="00AD0429" w:rsidRPr="004C0DC6" w:rsidRDefault="00AD0429" w:rsidP="00AD0429">
            <w:pPr>
              <w:numPr>
                <w:ilvl w:val="0"/>
                <w:numId w:val="41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429">
              <w:rPr>
                <w:rFonts w:ascii="Times New Roman" w:hAnsi="Times New Roman" w:cs="Times New Roman"/>
                <w:sz w:val="20"/>
                <w:szCs w:val="20"/>
              </w:rPr>
              <w:t xml:space="preserve">ograniczone prawo rzeczowe: </w:t>
            </w:r>
            <w:r w:rsidRPr="004C0DC6">
              <w:rPr>
                <w:rFonts w:ascii="Times New Roman" w:hAnsi="Times New Roman" w:cs="Times New Roman"/>
                <w:sz w:val="20"/>
                <w:szCs w:val="20"/>
              </w:rPr>
              <w:t xml:space="preserve">odpłatna służebność gruntowa, na rzecz każdorazowego użytkownika wieczystego lub właściciela działki nr 127/18, obręb Winiary, mapa 30, polegająca na prawie swobodnego przejazdu i przechodu przez działkę nr 127/19, wpisaną do KW 101539, do działki nr 127/18, na której znajduje się stacja M55-511. </w:t>
            </w:r>
          </w:p>
          <w:p w:rsidR="004C0DC6" w:rsidRPr="004C0DC6" w:rsidRDefault="00AD0429" w:rsidP="004C0DC6">
            <w:pPr>
              <w:numPr>
                <w:ilvl w:val="0"/>
                <w:numId w:val="41"/>
              </w:numPr>
              <w:spacing w:after="6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DC6">
              <w:rPr>
                <w:rFonts w:ascii="Times New Roman" w:hAnsi="Times New Roman" w:cs="Times New Roman"/>
                <w:sz w:val="20"/>
                <w:szCs w:val="20"/>
              </w:rPr>
              <w:t xml:space="preserve">ostrzeżenie: o niezgodności pomiędzy treścią księgi wieczystej a rzeczywistym stanem prawnym skierowane przeciwko prawu własności Miasta Poznania na rzecz </w:t>
            </w:r>
            <w:r w:rsidR="004C0DC6" w:rsidRPr="004C0DC6">
              <w:rPr>
                <w:rFonts w:ascii="Times New Roman" w:hAnsi="Times New Roman" w:cs="Times New Roman"/>
                <w:sz w:val="20"/>
                <w:szCs w:val="20"/>
              </w:rPr>
              <w:t>osoby fizycznej</w:t>
            </w:r>
            <w:r w:rsidRPr="004C0D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0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DC6" w:rsidRPr="004C0DC6">
              <w:rPr>
                <w:rFonts w:ascii="Times New Roman" w:hAnsi="Times New Roman" w:cs="Times New Roman"/>
                <w:sz w:val="20"/>
                <w:szCs w:val="20"/>
              </w:rPr>
              <w:t>Ostrzeżenie to dotyczy działek: 127/22, 127/23, 127/25.</w:t>
            </w:r>
          </w:p>
          <w:p w:rsidR="00AD0429" w:rsidRPr="00AD0429" w:rsidRDefault="00AD0429" w:rsidP="00AD042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04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Ww. wpisy nie dotyczą działki 33/1.</w:t>
            </w:r>
          </w:p>
          <w:p w:rsidR="006A1AAD" w:rsidRPr="00AD0429" w:rsidRDefault="00AD0429" w:rsidP="00AD042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429">
              <w:rPr>
                <w:rFonts w:ascii="Times New Roman" w:hAnsi="Times New Roman" w:cs="Times New Roman"/>
                <w:sz w:val="20"/>
                <w:szCs w:val="20"/>
              </w:rPr>
              <w:t xml:space="preserve">Dział IV księgi wieczystej </w:t>
            </w:r>
            <w:r w:rsidRPr="00680B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PO1P/00101539/9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0429">
              <w:rPr>
                <w:rFonts w:ascii="Times New Roman" w:hAnsi="Times New Roman" w:cs="Times New Roman"/>
                <w:sz w:val="20"/>
                <w:szCs w:val="20"/>
              </w:rPr>
              <w:t xml:space="preserve">nie wykazuje </w:t>
            </w:r>
            <w:r w:rsidRPr="00AD0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żadnych</w:t>
            </w:r>
            <w:r w:rsidRPr="00AD0429">
              <w:rPr>
                <w:rFonts w:ascii="Times New Roman" w:hAnsi="Times New Roman" w:cs="Times New Roman"/>
                <w:sz w:val="20"/>
                <w:szCs w:val="20"/>
              </w:rPr>
              <w:t xml:space="preserve"> obciążeń.</w:t>
            </w:r>
          </w:p>
        </w:tc>
      </w:tr>
      <w:tr w:rsidR="00F8682A" w:rsidRPr="00E945D7" w:rsidTr="001B6094">
        <w:tc>
          <w:tcPr>
            <w:tcW w:w="2552" w:type="dxa"/>
          </w:tcPr>
          <w:p w:rsidR="00F8682A" w:rsidRPr="00584A5F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 nieruchomości</w:t>
            </w:r>
          </w:p>
        </w:tc>
        <w:tc>
          <w:tcPr>
            <w:tcW w:w="7938" w:type="dxa"/>
          </w:tcPr>
          <w:p w:rsidR="00F8682A" w:rsidRPr="004F41D8" w:rsidRDefault="00F8682A" w:rsidP="007E4F9A">
            <w:pPr>
              <w:pStyle w:val="Tekstpodstawowy3"/>
              <w:numPr>
                <w:ilvl w:val="0"/>
                <w:numId w:val="22"/>
              </w:numPr>
              <w:suppressAutoHyphens/>
              <w:spacing w:before="60" w:after="0" w:line="240" w:lineRule="auto"/>
              <w:ind w:left="198" w:hanging="198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91F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położona w </w:t>
            </w:r>
            <w:r w:rsidR="00A53C31" w:rsidRPr="00F91F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F91F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trefie</w:t>
            </w:r>
            <w:r w:rsidR="00A53C31" w:rsidRPr="00F91F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pośredniej</w:t>
            </w:r>
            <w:r w:rsidRPr="00F91F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Poznania,</w:t>
            </w:r>
            <w:r w:rsidRPr="004B157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41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rejonie ul</w:t>
            </w:r>
            <w:r w:rsidR="00A53C31" w:rsidRPr="004F41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ic</w:t>
            </w:r>
            <w:r w:rsidR="006F451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="00A53C31" w:rsidRPr="004F41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Za Cyt</w:t>
            </w:r>
            <w:r w:rsidR="00680B48" w:rsidRPr="004F41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adelą</w:t>
            </w:r>
            <w:r w:rsidR="004F41D8" w:rsidRPr="004F41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F41D8" w:rsidRPr="004F41D8">
              <w:rPr>
                <w:rFonts w:ascii="Times New Roman" w:hAnsi="Times New Roman" w:cs="Times New Roman"/>
                <w:bCs/>
                <w:sz w:val="20"/>
                <w:szCs w:val="20"/>
              </w:rPr>
              <w:t>zauł</w:t>
            </w:r>
            <w:r w:rsidR="002C1A46">
              <w:rPr>
                <w:rFonts w:ascii="Times New Roman" w:hAnsi="Times New Roman" w:cs="Times New Roman"/>
                <w:bCs/>
                <w:sz w:val="20"/>
                <w:szCs w:val="20"/>
              </w:rPr>
              <w:t>ka</w:t>
            </w:r>
            <w:r w:rsidR="004F41D8" w:rsidRPr="004F41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F41D8" w:rsidRPr="004F41D8">
              <w:rPr>
                <w:rFonts w:ascii="Times New Roman" w:hAnsi="Times New Roman" w:cs="Times New Roman"/>
                <w:bCs/>
                <w:sz w:val="20"/>
                <w:szCs w:val="20"/>
              </w:rPr>
              <w:t>Łejerów</w:t>
            </w:r>
            <w:proofErr w:type="spellEnd"/>
            <w:r w:rsidR="008466A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843145" w:rsidRPr="00F91F9A" w:rsidRDefault="00F8682A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niezabudowana, </w:t>
            </w:r>
            <w:r w:rsidR="00843145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porośnięta nieuporządkowaną roślinnością, w tym trawą, krzewami</w:t>
            </w:r>
            <w:r w:rsidR="008466A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br/>
            </w:r>
            <w:r w:rsidR="00843145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i pojedynczymi drzewami</w:t>
            </w:r>
            <w:r w:rsidR="002C1A46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;</w:t>
            </w:r>
            <w:r w:rsidR="00A53C31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kształt regularny, zbliżony do równo</w:t>
            </w:r>
            <w:r w:rsidR="00843145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legło</w:t>
            </w:r>
            <w:r w:rsidR="00A53C31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boku</w:t>
            </w:r>
            <w:r w:rsidR="00AF0424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;</w:t>
            </w:r>
          </w:p>
          <w:p w:rsidR="00A53C31" w:rsidRPr="00F91F9A" w:rsidRDefault="00A53C31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ogrodzona </w:t>
            </w:r>
            <w:r w:rsidR="009528AC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łącznie z sąsiadującą dz</w:t>
            </w:r>
            <w:r w:rsidR="003525EC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iałką</w:t>
            </w:r>
            <w:r w:rsidR="009528AC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nr 64</w:t>
            </w:r>
            <w:r w:rsidR="003525EC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i objęta umową najmu nr D/52/1876 z dnia 21.06.2024 r.</w:t>
            </w:r>
            <w:r w:rsidR="00E848A5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,</w:t>
            </w:r>
            <w:r w:rsidR="003525EC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zawartą pomiędzy Miastem Poznań a Spółką SCALA Architektura – Inwestycje Sp. z o.o. na cel: </w:t>
            </w:r>
            <w:r w:rsidR="003525EC" w:rsidRPr="00F91F9A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eastAsia="pl-PL"/>
              </w:rPr>
              <w:t>zaplecze budowy</w:t>
            </w:r>
            <w:r w:rsidR="003525EC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, na czas oznaczony od dnia 1.06.2024 r. do dnia 31.05.2027 r.</w:t>
            </w:r>
            <w:r w:rsidR="00AF0424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;</w:t>
            </w:r>
          </w:p>
          <w:p w:rsidR="00F8682A" w:rsidRPr="00F91F9A" w:rsidRDefault="00A53C31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180671929"/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nie posiada </w:t>
            </w:r>
            <w:r w:rsidR="00AF0424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dostępu do drogi publicznej</w:t>
            </w:r>
            <w:r w:rsidR="00F8682A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;</w:t>
            </w:r>
          </w:p>
          <w:bookmarkEnd w:id="1"/>
          <w:p w:rsidR="004C5F9B" w:rsidRPr="00AF0424" w:rsidRDefault="004B157D" w:rsidP="004F41D8">
            <w:pPr>
              <w:pStyle w:val="Tekstpodstawowy3"/>
              <w:numPr>
                <w:ilvl w:val="0"/>
                <w:numId w:val="22"/>
              </w:numPr>
              <w:suppressAutoHyphens/>
              <w:spacing w:line="240" w:lineRule="auto"/>
              <w:ind w:left="198" w:hanging="198"/>
              <w:jc w:val="both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  <w:lang w:eastAsia="pl-PL"/>
              </w:rPr>
            </w:pPr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sąsiedztwo stanowi zabudowa mieszkaniowa jednorodzinna</w:t>
            </w:r>
            <w:r w:rsidR="00843145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,</w:t>
            </w:r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tereny </w:t>
            </w:r>
            <w:r w:rsidR="00E848A5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</w:t>
            </w:r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arku Cytadela, tereny sportu i</w:t>
            </w:r>
            <w:r w:rsidR="00E848A5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 </w:t>
            </w:r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rekreacji</w:t>
            </w:r>
            <w:r w:rsidR="00843145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,</w:t>
            </w:r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843145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szkoła podstawowa, </w:t>
            </w:r>
            <w:r w:rsidR="00E848A5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</w:t>
            </w:r>
            <w:r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ark Szelągowski</w:t>
            </w:r>
            <w:r w:rsidR="00AF0424" w:rsidRPr="00F91F9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.</w:t>
            </w:r>
          </w:p>
        </w:tc>
      </w:tr>
      <w:tr w:rsidR="00F8682A" w:rsidRPr="00E945D7" w:rsidTr="001B6094">
        <w:tc>
          <w:tcPr>
            <w:tcW w:w="2552" w:type="dxa"/>
          </w:tcPr>
          <w:p w:rsidR="00F8682A" w:rsidRPr="000B727E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Przeznaczenie nieruchomości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sposób</w:t>
            </w:r>
          </w:p>
          <w:p w:rsidR="00F8682A" w:rsidRPr="00E945D7" w:rsidRDefault="00F8682A" w:rsidP="0055464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zagospodarowania</w:t>
            </w:r>
            <w:r w:rsidRPr="00E945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5D5526" w:rsidRPr="00F91F9A" w:rsidRDefault="005D5526" w:rsidP="009B37E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</w:t>
            </w:r>
            <w:r w:rsidR="00E848A5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Rejon </w:t>
            </w:r>
            <w:r w:rsidR="00F91F9A" w:rsidRPr="00F91F9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>licy Za Cytadelą</w:t>
            </w:r>
            <w:r w:rsidR="00E848A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527" w:rsidRPr="00F91F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>w Poznaniu, zatwierdzonym uchwałą</w:t>
            </w:r>
            <w:r w:rsidR="00FC0765"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0AA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C0765"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r LXII/860/V/2009 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Rady Miasta Poznania </w:t>
            </w:r>
            <w:r w:rsidR="002E6527" w:rsidRPr="00F91F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>z dnia 3</w:t>
            </w:r>
            <w:r w:rsidR="009B37E8">
              <w:rPr>
                <w:rFonts w:ascii="Times New Roman" w:hAnsi="Times New Roman" w:cs="Times New Roman"/>
                <w:sz w:val="20"/>
                <w:szCs w:val="20"/>
              </w:rPr>
              <w:t xml:space="preserve"> listopada 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>2009 r. (Dz</w:t>
            </w:r>
            <w:r w:rsidR="009B37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Urz</w:t>
            </w:r>
            <w:r w:rsidR="009B37E8">
              <w:rPr>
                <w:rFonts w:ascii="Times New Roman" w:hAnsi="Times New Roman" w:cs="Times New Roman"/>
                <w:sz w:val="20"/>
                <w:szCs w:val="20"/>
              </w:rPr>
              <w:t>. Woj.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9B37E8">
              <w:rPr>
                <w:rFonts w:ascii="Times New Roman" w:hAnsi="Times New Roman" w:cs="Times New Roman"/>
                <w:sz w:val="20"/>
                <w:szCs w:val="20"/>
              </w:rPr>
              <w:t>lkp.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Nr 11, poz. 352 z dnia 19</w:t>
            </w:r>
            <w:r w:rsidR="009B37E8">
              <w:rPr>
                <w:rFonts w:ascii="Times New Roman" w:hAnsi="Times New Roman" w:cs="Times New Roman"/>
                <w:sz w:val="20"/>
                <w:szCs w:val="20"/>
              </w:rPr>
              <w:t xml:space="preserve"> stycznia 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>2010 r.)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7E8">
              <w:rPr>
                <w:rFonts w:ascii="Times New Roman" w:hAnsi="Times New Roman" w:cs="Times New Roman"/>
                <w:sz w:val="20"/>
                <w:szCs w:val="20"/>
              </w:rPr>
              <w:t xml:space="preserve">nieruchomość znajduje się na obszarze oznaczonym 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symbolem </w:t>
            </w:r>
            <w:r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5MN </w:t>
            </w:r>
            <w:r w:rsidR="001C7227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F91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tereny zabudowy mieszkaniowej jednorodzinnej.</w:t>
            </w:r>
          </w:p>
          <w:p w:rsidR="005D5526" w:rsidRPr="00F91F9A" w:rsidRDefault="005D5526" w:rsidP="005D5526">
            <w:pPr>
              <w:spacing w:before="6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Powyższe potwierdził Wydział Urbanistyki i Architektury Urzędu Miasta Poznania w piśmie </w:t>
            </w:r>
            <w:r w:rsidR="002E6527" w:rsidRPr="00F91F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>nr UA-IV.6724.647.2023 z dnia 27 kwietnia 2023 r.</w:t>
            </w:r>
            <w:r w:rsidR="00AF0424" w:rsidRPr="00F91F9A">
              <w:rPr>
                <w:rFonts w:ascii="Times New Roman" w:hAnsi="Times New Roman" w:cs="Times New Roman"/>
                <w:sz w:val="20"/>
                <w:szCs w:val="20"/>
              </w:rPr>
              <w:t>, którego aktualność</w:t>
            </w:r>
            <w:r w:rsidR="000034B7"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F9A" w:rsidRPr="00F91F9A">
              <w:rPr>
                <w:rFonts w:ascii="Times New Roman" w:hAnsi="Times New Roman" w:cs="Times New Roman"/>
                <w:sz w:val="20"/>
                <w:szCs w:val="20"/>
              </w:rPr>
              <w:t>Wydział potwierdził</w:t>
            </w:r>
            <w:r w:rsidR="00F91F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91F9A" w:rsidRPr="00F91F9A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="009B37E8">
              <w:rPr>
                <w:rFonts w:ascii="Times New Roman" w:hAnsi="Times New Roman" w:cs="Times New Roman"/>
                <w:sz w:val="20"/>
                <w:szCs w:val="20"/>
              </w:rPr>
              <w:t>smem</w:t>
            </w:r>
            <w:r w:rsidR="00F91F9A"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nr</w:t>
            </w:r>
            <w:r w:rsidR="000034B7"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UA-IV.6724.647.2023 z dnia 12 sierpnia 2024 r. </w:t>
            </w:r>
          </w:p>
          <w:p w:rsidR="00FC0765" w:rsidRPr="00F91F9A" w:rsidRDefault="00FC0765" w:rsidP="009B37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Tekst i rysunek planu miejscowego obejmującego ten teren są dostępne na stronie internetowej </w:t>
            </w:r>
            <w:hyperlink r:id="rId9" w:history="1">
              <w:r w:rsidRPr="00F91F9A">
                <w:rPr>
                  <w:rStyle w:val="Hipercze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www.mpu.pl</w:t>
              </w:r>
            </w:hyperlink>
            <w:r w:rsidRPr="00F91F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0765" w:rsidRPr="00F91F9A" w:rsidRDefault="00FC0765" w:rsidP="009B37E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Integralną </w:t>
            </w:r>
            <w:r w:rsidR="001C7227">
              <w:rPr>
                <w:rFonts w:ascii="Times New Roman" w:hAnsi="Times New Roman" w:cs="Times New Roman"/>
                <w:b/>
                <w:sz w:val="20"/>
                <w:szCs w:val="20"/>
              </w:rPr>
              <w:t>część</w:t>
            </w:r>
            <w:r w:rsidR="001C7227" w:rsidRPr="00F91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1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miejscowego planu dla terenów „Rejon </w:t>
            </w:r>
            <w:r w:rsidR="00F91F9A" w:rsidRPr="00F91F9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F91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licy Za Cytadelą” w Poznaniu stanowi rysunek planu, zatem konieczne jest łączne czytanie części tekstowej i graficznej planu, które zapewni kompletną informację o możliwościach zagospodarowania nieruchomości i ewentualnych ograniczeniach. </w:t>
            </w:r>
          </w:p>
          <w:p w:rsidR="00F8682A" w:rsidRPr="009B37E8" w:rsidRDefault="00F8682A" w:rsidP="005D5526">
            <w:pPr>
              <w:spacing w:before="6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7E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Sposób zagospodarowania:</w:t>
            </w:r>
          </w:p>
          <w:p w:rsidR="00F8682A" w:rsidRPr="00F91F9A" w:rsidRDefault="00F8682A" w:rsidP="00F91F9A">
            <w:pPr>
              <w:pStyle w:val="Akapitzlist"/>
              <w:numPr>
                <w:ilvl w:val="0"/>
                <w:numId w:val="27"/>
              </w:numPr>
              <w:spacing w:after="0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 istnieje możliwość zagospodarowania działki </w:t>
            </w:r>
            <w:r w:rsidR="005D5526"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5D5526"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jako odrębnej nieruchomości</w:t>
            </w:r>
            <w:r w:rsidR="00F91F9A"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F8682A" w:rsidRPr="00F91F9A" w:rsidRDefault="00F8682A" w:rsidP="00F91F9A">
            <w:pPr>
              <w:pStyle w:val="Akapitzlist"/>
              <w:numPr>
                <w:ilvl w:val="0"/>
                <w:numId w:val="27"/>
              </w:numPr>
              <w:spacing w:after="120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</w:t>
            </w:r>
            <w:r w:rsidR="004C4CE9"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/1 może poprawić warunki zagospodarowania jednej z nieruchomości </w:t>
            </w:r>
            <w:r w:rsidR="00FC0765"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przyległych.</w:t>
            </w:r>
          </w:p>
        </w:tc>
      </w:tr>
      <w:tr w:rsidR="00F8682A" w:rsidRPr="00E945D7" w:rsidTr="001B6094">
        <w:trPr>
          <w:trHeight w:val="381"/>
        </w:trPr>
        <w:tc>
          <w:tcPr>
            <w:tcW w:w="255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 i tryb zbycia</w:t>
            </w:r>
          </w:p>
        </w:tc>
        <w:tc>
          <w:tcPr>
            <w:tcW w:w="7938" w:type="dxa"/>
          </w:tcPr>
          <w:p w:rsidR="00F8682A" w:rsidRPr="00426741" w:rsidRDefault="00F8682A" w:rsidP="009B37E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Sprzedaż w trybie</w:t>
            </w:r>
            <w:r w:rsidR="002E65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przetargu ustnego ograniczonego do właścicieli nieruchomości przyległych</w:t>
            </w:r>
            <w:r w:rsidR="009B37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8682A" w:rsidRPr="00E945D7" w:rsidTr="001B6094">
        <w:tc>
          <w:tcPr>
            <w:tcW w:w="2552" w:type="dxa"/>
          </w:tcPr>
          <w:p w:rsidR="00F8682A" w:rsidRPr="00AC72F7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2F7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7938" w:type="dxa"/>
          </w:tcPr>
          <w:p w:rsidR="00F8682A" w:rsidRPr="00F91F9A" w:rsidRDefault="00953A97" w:rsidP="00FC076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  <w:r w:rsidR="00F8682A" w:rsidRPr="00F91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000,- zł</w:t>
            </w:r>
            <w:r w:rsidR="00F8682A"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(słownie</w:t>
            </w:r>
            <w:r w:rsidR="00F91F9A"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 złotych</w:t>
            </w:r>
            <w:r w:rsidR="00F8682A"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91F9A">
              <w:rPr>
                <w:rFonts w:ascii="Times New Roman" w:hAnsi="Times New Roman" w:cs="Times New Roman"/>
                <w:sz w:val="20"/>
                <w:szCs w:val="20"/>
              </w:rPr>
              <w:t xml:space="preserve">dziewięćdziesiąt sześć tysięcy) – </w:t>
            </w:r>
            <w:r w:rsidR="00FC0765" w:rsidRPr="00F91F9A">
              <w:rPr>
                <w:rFonts w:ascii="Times New Roman" w:hAnsi="Times New Roman" w:cs="Times New Roman"/>
                <w:sz w:val="20"/>
                <w:szCs w:val="20"/>
              </w:rPr>
              <w:t>w tym 23% podatku VAT</w:t>
            </w:r>
          </w:p>
        </w:tc>
      </w:tr>
      <w:tr w:rsidR="00F8682A" w:rsidRPr="00E945D7" w:rsidTr="001B6094">
        <w:tc>
          <w:tcPr>
            <w:tcW w:w="255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F8682A" w:rsidRPr="00426741" w:rsidRDefault="00F8682A" w:rsidP="0055464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F8682A" w:rsidRPr="00E945D7" w:rsidTr="001B6094">
        <w:tc>
          <w:tcPr>
            <w:tcW w:w="2552" w:type="dxa"/>
            <w:tcBorders>
              <w:bottom w:val="double" w:sz="4" w:space="0" w:color="auto"/>
            </w:tcBorders>
          </w:tcPr>
          <w:p w:rsidR="00F8682A" w:rsidRPr="00FA5DDB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2E6527" w:rsidRPr="00A03310" w:rsidRDefault="002E6527" w:rsidP="009B37E8">
            <w:pPr>
              <w:pStyle w:val="Akapitzlist"/>
              <w:numPr>
                <w:ilvl w:val="0"/>
                <w:numId w:val="3"/>
              </w:numPr>
              <w:spacing w:before="60" w:after="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3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Wyznacza się termin 6 tygodni</w:t>
            </w:r>
            <w:r w:rsidRPr="00A03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licząc od dnia wywieszenia wykazu, </w:t>
            </w:r>
            <w:r w:rsidRPr="00A033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 złożenia wniosku przez osoby, którym przysługuje pierwszeństwo w nabyciu nieruchomości</w:t>
            </w:r>
            <w:r w:rsidRPr="00A03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na podstawie art. 34 ust. 1 pkt 1 i 2 ustawy z dnia 21 sierpnia 1997 r. o gospodarce nieruchomościami.</w:t>
            </w:r>
          </w:p>
          <w:p w:rsidR="00F8682A" w:rsidRPr="00426741" w:rsidRDefault="00F8682A" w:rsidP="004D72E5">
            <w:pPr>
              <w:pStyle w:val="Akapitzlist"/>
              <w:numPr>
                <w:ilvl w:val="0"/>
                <w:numId w:val="3"/>
              </w:numPr>
              <w:spacing w:before="60" w:after="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Nabywca nieruchomości ponosi koszty notarialne i sądowe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których wysokość określi notariusz.</w:t>
            </w:r>
          </w:p>
          <w:p w:rsidR="00F8682A" w:rsidRPr="009B37E8" w:rsidRDefault="00F8682A" w:rsidP="006C0F23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37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nabywcy spoczywa obowiązek podatkowy</w:t>
            </w:r>
            <w:r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podatku od nieruchomości wynikający</w:t>
            </w:r>
            <w:r w:rsidR="009B37E8"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B37E8"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ustawy z </w:t>
            </w:r>
            <w:r w:rsidR="009B37E8"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dnia </w:t>
            </w:r>
            <w:r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stycznia 1991 r. o podatkach i opłatach lokalnych (Dz. U. z 20</w:t>
            </w:r>
            <w:r w:rsidR="005C16A0"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B15"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B3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poz</w:t>
            </w:r>
            <w:r w:rsidRPr="009B37E8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D635BD" w:rsidRPr="009B37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2F40D2" w:rsidRPr="009B37E8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Pr="009B37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B37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F8682A" w:rsidRPr="00426741" w:rsidRDefault="00F8682A" w:rsidP="000546D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wniosek zainteresowanego inwestora:</w:t>
            </w:r>
          </w:p>
          <w:p w:rsidR="00923D42" w:rsidRPr="00923D42" w:rsidRDefault="00923D42" w:rsidP="00605D97">
            <w:pPr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923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można uzyskać </w:t>
            </w:r>
            <w:r w:rsidRPr="00923D42">
              <w:rPr>
                <w:rFonts w:ascii="Times New Roman" w:hAnsi="Times New Roman" w:cs="Times New Roman"/>
                <w:sz w:val="20"/>
                <w:szCs w:val="20"/>
              </w:rPr>
              <w:t>w formie wypisu i wyrysu w Miejskiej Pracowni Urbanistycznej lub w formie informacji o przeznaczeniu terenu sporządzonej przez Wydział Urbanistyki i Architektury Urzędu Miasta Poznania;</w:t>
            </w:r>
          </w:p>
          <w:p w:rsidR="00F8682A" w:rsidRPr="00923D42" w:rsidRDefault="00F8682A" w:rsidP="00605D97">
            <w:pPr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D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szczegółowe informacje o istniejącym uzbrojeniu i możliwości (lub jej braku) przyłączenia się do istniejących mediów </w:t>
            </w:r>
            <w:r w:rsidRPr="00923D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określają poszczególni gestorzy sieci przesyłowych;</w:t>
            </w:r>
          </w:p>
          <w:p w:rsidR="00F8682A" w:rsidRPr="00426741" w:rsidRDefault="00F8682A" w:rsidP="009B37E8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obsługę komunikacyjną terenu oraz warunki dostępu do drogi publicznej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Zarząd Dróg Miejskich.</w:t>
            </w:r>
          </w:p>
          <w:p w:rsidR="00F8682A" w:rsidRPr="00426741" w:rsidRDefault="00F8682A" w:rsidP="009B37E8">
            <w:pPr>
              <w:pStyle w:val="Akapitzlist"/>
              <w:numPr>
                <w:ilvl w:val="0"/>
                <w:numId w:val="3"/>
              </w:numPr>
              <w:tabs>
                <w:tab w:val="left" w:pos="283"/>
              </w:tabs>
              <w:spacing w:before="120" w:after="12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Kwestię usunięcia drzew i krzewów z terenu nieruchomości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regulują przepisy ustawy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16 kwietnia 2004 r. o ochronie przyrody (Dz. U. z 202</w:t>
            </w:r>
            <w:r w:rsidR="005C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poz. 1</w:t>
            </w:r>
            <w:r w:rsidR="005C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:rsidR="001B6094" w:rsidRPr="00426741" w:rsidRDefault="00F8682A" w:rsidP="009B37E8">
            <w:pPr>
              <w:pStyle w:val="Akapitzlist"/>
              <w:numPr>
                <w:ilvl w:val="0"/>
                <w:numId w:val="3"/>
              </w:numPr>
              <w:spacing w:before="60" w:after="120" w:line="240" w:lineRule="auto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Kwestię własności urządzeń podziemnych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reguluje art. 49 </w:t>
            </w:r>
            <w:r w:rsidR="00D635BD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Kodeksu cywilnego</w:t>
            </w:r>
            <w:r w:rsidR="005355F7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67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D6788B" w:rsidRPr="00D67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Dz. U. z 2024 r. poz. 1061 ze zm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.), a kwestię ustanowienia służebności </w:t>
            </w:r>
            <w:proofErr w:type="spellStart"/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przesyłu</w:t>
            </w:r>
            <w:proofErr w:type="spellEnd"/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rzecz gestorów sieci regulują art. 305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-305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Kodeksu cywilnego. </w:t>
            </w:r>
          </w:p>
          <w:p w:rsidR="001B6094" w:rsidRPr="00971663" w:rsidRDefault="00037EDE" w:rsidP="00971663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18" w:hanging="319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proofErr w:type="spellStart"/>
            <w:r w:rsidRPr="0042674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Aquanet</w:t>
            </w:r>
            <w:proofErr w:type="spellEnd"/>
            <w:r w:rsidRPr="0042674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Retencja Sp. z. o.o. </w:t>
            </w:r>
            <w:r w:rsidRPr="0042674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pismem nr DW/WO/</w:t>
            </w:r>
            <w:r w:rsidR="0097166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92123/2024</w:t>
            </w:r>
            <w:r w:rsidRPr="0042674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z dnia </w:t>
            </w:r>
            <w:r w:rsidR="0097166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6 września 2024 r.</w:t>
            </w:r>
            <w:r w:rsidRPr="0042674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6C7F89">
              <w:rPr>
                <w:rFonts w:ascii="Times New Roman" w:hAnsi="Times New Roman" w:cs="Times New Roman"/>
                <w:sz w:val="20"/>
                <w:szCs w:val="20"/>
              </w:rPr>
              <w:t>dotyczącym nieruchomości położonej w rejonie ul</w:t>
            </w:r>
            <w:r w:rsidR="004F41D8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4F41D8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4F4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41D8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C7F89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6C7F89">
              <w:rPr>
                <w:rFonts w:ascii="Times New Roman" w:hAnsi="Times New Roman" w:cs="Times New Roman"/>
                <w:sz w:val="20"/>
                <w:szCs w:val="20"/>
              </w:rPr>
              <w:t>. Winiary ark. 31 działka 33/1 poinformowała m.in., że (…)</w:t>
            </w:r>
            <w:r w:rsidR="00971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1663" w:rsidRDefault="00971663" w:rsidP="00971663">
            <w:pPr>
              <w:pStyle w:val="Akapitzlist"/>
              <w:spacing w:before="60" w:after="6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1) Odnośnie istniejącego uzbrojenia na terenie nieruchomości </w:t>
            </w:r>
            <w:r w:rsidRPr="009B37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B37E8" w:rsidRPr="009B37E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B37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1663" w:rsidRDefault="00971663" w:rsidP="00971663">
            <w:pPr>
              <w:pStyle w:val="Akapitzlist"/>
              <w:spacing w:before="60" w:after="6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Przez teren wnioskowanej nieruchomości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 przebiega sieć kanalizacji deszczowej będąca w ewidencji Gestora sieci kanalizacji deszczowej na terenie m. Poznania</w:t>
            </w:r>
          </w:p>
          <w:p w:rsidR="00971663" w:rsidRDefault="00971663" w:rsidP="00971663">
            <w:pPr>
              <w:pStyle w:val="Akapitzlist"/>
              <w:spacing w:before="60" w:after="6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2) Odnośnie istniejącego uzbrojenia na wysokości przedmiotowej nieruchomości </w:t>
            </w:r>
            <w:r w:rsidRPr="00A033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03310" w:rsidRPr="00A0331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A033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1663" w:rsidRDefault="00971663" w:rsidP="00971663">
            <w:pPr>
              <w:pStyle w:val="Akapitzlist"/>
              <w:spacing w:before="60" w:after="6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wysokości ww. nieruchomości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brak sieci kanalizacji deszczowej będącej</w:t>
            </w:r>
            <w:r w:rsidR="00A4134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ewidencji Gestora sieci kanalizacji deszczowej na terenie m. Poznania. </w:t>
            </w:r>
          </w:p>
          <w:p w:rsidR="00971663" w:rsidRDefault="00971663" w:rsidP="00971663">
            <w:pPr>
              <w:pStyle w:val="Akapitzlist"/>
              <w:spacing w:before="60" w:after="6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Najbliżej zlokalizowaną siecią kanalizacji deszczowej będąc</w:t>
            </w:r>
            <w:r w:rsidR="00A41340">
              <w:rPr>
                <w:rFonts w:ascii="Times New Roman" w:hAnsi="Times New Roman" w:cs="Times New Roman"/>
                <w:i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eksploatacji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Aquanet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41340" w:rsidRPr="00A4134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jest sieć o średnicy DN500 z rur żelbetowych w ul. Winogrady. </w:t>
            </w:r>
          </w:p>
          <w:p w:rsidR="00971663" w:rsidRDefault="00971663" w:rsidP="00971663">
            <w:pPr>
              <w:pStyle w:val="Akapitzlist"/>
              <w:spacing w:before="60" w:after="6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3) Pozostałe informacje</w:t>
            </w:r>
          </w:p>
          <w:p w:rsidR="00971663" w:rsidRDefault="00971663" w:rsidP="00971663">
            <w:pPr>
              <w:pStyle w:val="Akapitzlist"/>
              <w:spacing w:before="60" w:after="6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Informujemy, że zgodnie z następującymi dokumentami:</w:t>
            </w:r>
          </w:p>
          <w:p w:rsidR="00971663" w:rsidRDefault="00971663" w:rsidP="00A03310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ind w:left="570" w:hanging="142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Planem Adaptacji do Zmian Klimatu Miasta </w:t>
            </w:r>
            <w:r w:rsidR="00BF4BD3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oznania do roku 2030, Uchwała</w:t>
            </w:r>
            <w:r w:rsidR="00A03310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nr X/144/VIII/2019 Rady Miasta Poznania  z dnia 16 kwietnia 2019 r.,</w:t>
            </w:r>
          </w:p>
          <w:p w:rsidR="00971663" w:rsidRDefault="00971663" w:rsidP="00A03310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ind w:left="570" w:hanging="142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Studium uwarunkowań i kierunków zagospodarowania przestrzennego Miasta Poznania stanowiącego Załącznik Nr 1 do Uchwały nr LXXXVIII/1670/VIII/2023 Rady </w:t>
            </w:r>
            <w:r w:rsidR="00BF4BD3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Miasta</w:t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 Poznania z dnia 11 lipca 2023 r.</w:t>
            </w:r>
            <w:r w:rsidR="00BF4BD3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971663" w:rsidRDefault="00971663" w:rsidP="00A03310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ind w:left="570" w:hanging="142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Standardami Retencji dla Miasta Poznania przyjętymi Zarządzeniem Prezydenta</w:t>
            </w:r>
            <w:r w:rsidR="00A03310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nr 321/2024/P z dnia 20 marca 2024 r</w:t>
            </w:r>
            <w:r w:rsidR="00BF4BD3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,</w:t>
            </w:r>
          </w:p>
          <w:p w:rsidR="00971663" w:rsidRDefault="00971663" w:rsidP="00A03310">
            <w:pPr>
              <w:pStyle w:val="Akapitzlist"/>
              <w:spacing w:before="60" w:after="60" w:line="240" w:lineRule="auto"/>
              <w:ind w:left="287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za priorytet przyjęto zasadę maksymalnego zatrzymania i zagospodarowania wód opadowych</w:t>
            </w:r>
            <w:r w:rsidR="00A03310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w miejscu ich powstania.</w:t>
            </w:r>
          </w:p>
          <w:p w:rsidR="00971663" w:rsidRDefault="00971663" w:rsidP="00A03310">
            <w:pPr>
              <w:pStyle w:val="Akapitzlist"/>
              <w:spacing w:before="60" w:after="60" w:line="240" w:lineRule="auto"/>
              <w:ind w:left="287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W związku z powyższym powinno się stosować rozwiązania techniczne zapewniające przetrzymanie i rozsączanie wód opadowych i roztopowych do gruntu oraz maksymalne ich wykorzystanie, np. do celów gospodarczych. Zgodnie z ww. Standardami Retencji dla Miasta Poznania najbardziej pożądany sposób zagospodarowania wód opadowych ma zostać oparty na rozwiązaniach z udziałem błękitno-zielonej infrastruktury (BZI).</w:t>
            </w:r>
          </w:p>
          <w:p w:rsidR="00971663" w:rsidRDefault="00971663" w:rsidP="00A03310">
            <w:pPr>
              <w:pStyle w:val="Akapitzlist"/>
              <w:spacing w:before="60" w:after="60" w:line="240" w:lineRule="auto"/>
              <w:ind w:left="287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W przypadku chęci otrzymania opinii dotyczącej możliwości przyłączenia do sieci kanalizacji deszczowej w zakresie odprowadzania wód opadowych i roztopowych można się zwrócić</w:t>
            </w:r>
            <w:r w:rsidR="00FA4ECC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z wnioskiem do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Aquanet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 Retencja Sp. z o. o. Wnioski dotyczące zagospodarowania wód opadowych do pobrania ze strony internetowej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Aquanet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 Retencja SP. z o. o. i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Aquanet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 S. A.</w:t>
            </w:r>
          </w:p>
          <w:p w:rsidR="00971663" w:rsidRDefault="00971663" w:rsidP="0091648B">
            <w:pPr>
              <w:pStyle w:val="Akapitzlist"/>
              <w:spacing w:before="60" w:after="120" w:line="240" w:lineRule="auto"/>
              <w:ind w:left="289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Zwracamy uwagę, że na odprowadzenie wód opadowych z terenu nieruchomości do sieci kanalizacyjnej należy zawrzeć umowę z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Aquanet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 S. A. </w:t>
            </w:r>
          </w:p>
          <w:p w:rsidR="00F8682A" w:rsidRPr="00426741" w:rsidRDefault="00F8682A" w:rsidP="001949B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Aquanet</w:t>
            </w:r>
            <w:proofErr w:type="spellEnd"/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S.A.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pismem nr DW/IBM/</w:t>
            </w:r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41866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</w:t>
            </w:r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</w:t>
            </w:r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kwietnia 2023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  <w:r w:rsidR="005355F7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dotyczącym nieruchomości położonej w rejonie </w:t>
            </w:r>
            <w:r w:rsidR="00761680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761680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61680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761680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61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680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761680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771B29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 ark. 31 działka 33/1 poinformowała m.in., że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71B29" w:rsidRPr="00426741" w:rsidRDefault="00F8682A" w:rsidP="00771B29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73" w:hanging="28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</w:t>
            </w:r>
            <w:r w:rsidR="00771B29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jbliżej zlokalizowaną siecią wodociągową i kanalizacji sanitarnej w rejonie nieruchomości</w:t>
            </w:r>
            <w:r w:rsidR="007616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61680" w:rsidRPr="007616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(…)</w:t>
            </w:r>
            <w:r w:rsidR="007616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71B29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jest sieć wodociągowa i kanalizacji sanitarnej w ul. Winogrady i </w:t>
            </w:r>
            <w:r w:rsidR="00771B29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w ul. Za Cytadelą.</w:t>
            </w:r>
          </w:p>
          <w:p w:rsidR="00F8682A" w:rsidRPr="00426741" w:rsidRDefault="00771B29" w:rsidP="00771B29">
            <w:pPr>
              <w:pStyle w:val="Akapitzlist"/>
              <w:spacing w:after="0" w:line="240" w:lineRule="auto"/>
              <w:ind w:left="57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Przedmiotowa nieruchomość </w:t>
            </w:r>
            <w:r w:rsidRPr="0042674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nie przylega bezpośrednio 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do ww. ulic uzbrojonych w sieć wodociągową i kanalizacji sanitarnej. </w:t>
            </w:r>
          </w:p>
          <w:p w:rsidR="00F8682A" w:rsidRPr="00426741" w:rsidRDefault="00771B29" w:rsidP="001949B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Przez teren nieruchomości </w:t>
            </w:r>
            <w:r w:rsidR="00761680" w:rsidRPr="007616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(…)</w:t>
            </w:r>
            <w:r w:rsidR="007616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nie przebiega żadna infrastruktura będąca własnością i w eksploatacji </w:t>
            </w:r>
            <w:proofErr w:type="spellStart"/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Aquanet</w:t>
            </w:r>
            <w:proofErr w:type="spellEnd"/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S.A. </w:t>
            </w:r>
          </w:p>
          <w:p w:rsidR="001B6094" w:rsidRPr="00235427" w:rsidRDefault="002F40D2" w:rsidP="0091648B">
            <w:pPr>
              <w:pStyle w:val="Akapitzlist"/>
              <w:numPr>
                <w:ilvl w:val="0"/>
                <w:numId w:val="28"/>
              </w:numPr>
              <w:spacing w:after="12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Możliwoś</w:t>
            </w:r>
            <w:r w:rsidR="00761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</w:t>
            </w:r>
            <w:r w:rsidR="00771B29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podłączenia ww. nieruchomości do sieci wodociągowej i kanalizacji sanitarnej zostaną określone w formie opinii, na wniosek inwestora, po podaniu przez niego zapotrzebowania wody i ilości odprowadzonych ścieków, rodzajów zabudowy oraz </w:t>
            </w:r>
            <w:r w:rsidR="00771B29" w:rsidRPr="0042674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prawa do dysponowania nieruchomością </w:t>
            </w:r>
            <w:r w:rsidR="00771B29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(po której m</w:t>
            </w:r>
            <w:r w:rsidR="007616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usia</w:t>
            </w:r>
            <w:r w:rsidR="00771B29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łyby przebiegać przyłącza wod.-kan.) </w:t>
            </w:r>
            <w:r w:rsidR="00771B29" w:rsidRPr="0042674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na cele budowlane </w:t>
            </w:r>
            <w:r w:rsidR="00771B29" w:rsidRPr="002F40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w zakresie niezbędny</w:t>
            </w:r>
            <w:r w:rsidRPr="002F40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</w:t>
            </w:r>
            <w:r w:rsidR="00771B29" w:rsidRPr="002F40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do realizacji tych przyłączy.</w:t>
            </w:r>
          </w:p>
          <w:p w:rsidR="00235427" w:rsidRDefault="00235427" w:rsidP="00E26407">
            <w:pPr>
              <w:pStyle w:val="Akapitzlist"/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Aktualność </w:t>
            </w:r>
            <w:r w:rsidR="007616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ww. stanowiska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1648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Spółka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potwierdziła pismem nr</w:t>
            </w:r>
            <w:r w:rsidR="007616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DW/IBM/986/90889/2024</w:t>
            </w:r>
            <w:r w:rsidR="0091648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 dnia 4 września 2024 r.</w:t>
            </w:r>
          </w:p>
          <w:p w:rsidR="00F8682A" w:rsidRPr="00E26407" w:rsidRDefault="00F8682A" w:rsidP="00E264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7" w:hanging="287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162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 w:rsidR="00D6266C"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 pismem nr OD5/MU1/K/2023</w:t>
            </w:r>
            <w:r w:rsidRPr="00B1627D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 w:rsidR="00D6266C" w:rsidRPr="00B162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4AD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D6266C" w:rsidRPr="00B162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6266C"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F8">
              <w:rPr>
                <w:rFonts w:ascii="Times New Roman" w:hAnsi="Times New Roman" w:cs="Times New Roman"/>
                <w:sz w:val="20"/>
                <w:szCs w:val="20"/>
              </w:rPr>
              <w:t>września</w:t>
            </w:r>
            <w:r w:rsidR="00D6266C"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D6266C" w:rsidRPr="00B162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 dot</w:t>
            </w:r>
            <w:r w:rsidR="00D6266C" w:rsidRPr="00B1627D">
              <w:rPr>
                <w:rFonts w:ascii="Times New Roman" w:hAnsi="Times New Roman" w:cs="Times New Roman"/>
                <w:sz w:val="20"/>
                <w:szCs w:val="20"/>
              </w:rPr>
              <w:t>yczącym nieruchomości położonej w</w:t>
            </w:r>
            <w:r w:rsidR="00BC60A4"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 rejonie </w:t>
            </w:r>
            <w:r w:rsidR="00FB4AD7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FB4AD7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B4AD7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FB4AD7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FB4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4AD7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FB4AD7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B1627D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D6266C"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. Winiary ark. 31 działka 33/1 </w:t>
            </w:r>
            <w:r w:rsidRPr="00B1627D">
              <w:rPr>
                <w:rFonts w:ascii="Times New Roman" w:hAnsi="Times New Roman" w:cs="Times New Roman"/>
                <w:sz w:val="20"/>
                <w:szCs w:val="20"/>
              </w:rPr>
              <w:t xml:space="preserve">poinformowała m.in., że </w:t>
            </w:r>
            <w:r w:rsidR="00FB4AD7" w:rsidRPr="00FB4AD7">
              <w:rPr>
                <w:rFonts w:ascii="Times New Roman" w:hAnsi="Times New Roman" w:cs="Times New Roman"/>
                <w:sz w:val="20"/>
                <w:szCs w:val="20"/>
              </w:rPr>
              <w:t>na ww. działce</w:t>
            </w:r>
            <w:r w:rsidR="00FB4AD7" w:rsidRPr="00B162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1627D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B1627D" w:rsidRPr="00B162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nie znajdują się urządzenia elektroenergetyczne będące częścią majątku naszej Spółki. Jednocześnie informujemy, że w pobliżu przedmiotowej nieruchomości nie znajduje się infrastruktura elektroenergetyczna </w:t>
            </w:r>
            <w:r w:rsidR="00FB4A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należąca do </w:t>
            </w:r>
            <w:r w:rsidR="00FB4AD7" w:rsidRPr="00FB4AD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Enea Operator</w:t>
            </w:r>
            <w:r w:rsidR="00FB4AD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która</w:t>
            </w:r>
            <w:r w:rsidR="00FB4AD7" w:rsidRPr="00B162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1627D" w:rsidRPr="00B1627D">
              <w:rPr>
                <w:rFonts w:ascii="Times New Roman" w:hAnsi="Times New Roman" w:cs="Times New Roman"/>
                <w:i/>
                <w:sz w:val="20"/>
                <w:szCs w:val="20"/>
              </w:rPr>
              <w:t>ogranicza</w:t>
            </w:r>
            <w:r w:rsidR="00FB4AD7">
              <w:rPr>
                <w:rFonts w:ascii="Times New Roman" w:hAnsi="Times New Roman" w:cs="Times New Roman"/>
                <w:i/>
                <w:sz w:val="20"/>
                <w:szCs w:val="20"/>
              </w:rPr>
              <w:t>łaby</w:t>
            </w:r>
            <w:r w:rsidR="00B1627D" w:rsidRPr="00B162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możliwość zabudowy / korzystania z ww. działki</w:t>
            </w:r>
            <w:r w:rsidR="00B1627D" w:rsidRPr="00B16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4AD7" w:rsidRPr="005D06B7" w:rsidRDefault="00FB4AD7" w:rsidP="00FB4AD7">
            <w:pPr>
              <w:pStyle w:val="Akapitzlist"/>
              <w:spacing w:after="40" w:line="240" w:lineRule="auto"/>
              <w:ind w:left="29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Aktualność ww. stanowiska Spółka potwierdziła pismem nr OD5/MU1/K/2023/120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br/>
              <w:t>z dnia 19 sierpnia 2024.</w:t>
            </w:r>
          </w:p>
          <w:p w:rsidR="005D06B7" w:rsidRDefault="002E6527" w:rsidP="004238E2">
            <w:pPr>
              <w:pStyle w:val="Akapitzlist"/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tej wiedzy mogłoby wprowadzić w błąd potencjalnego nabywcę.</w:t>
            </w:r>
          </w:p>
          <w:p w:rsidR="00BC60A4" w:rsidRPr="005D06B7" w:rsidRDefault="00BC60A4" w:rsidP="0091648B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283" w:hanging="3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Enea Oświetlenie sp. z. o.o.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pismem nr WEA23E002033 z dnia 13 kwietnia 2023 r., dotyczącym nieruchomości położonej w rejonie </w:t>
            </w:r>
            <w:r w:rsidR="004238E2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4238E2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4238E2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4238E2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423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38E2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4238E2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 ark. 31 działka 33/1 poinformowała m.in., że</w:t>
            </w:r>
            <w:r w:rsidR="00D96715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(…) 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rejonie niniejszej działki Enea Oświetlenie sp. z o. o. nie posiada w eksploatacji sieci oświetlenia drogowego.</w:t>
            </w:r>
          </w:p>
          <w:p w:rsidR="005D06B7" w:rsidRDefault="005D06B7" w:rsidP="004238E2">
            <w:pPr>
              <w:pStyle w:val="Akapitzlist"/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Aktualność </w:t>
            </w:r>
            <w:r w:rsidR="004238E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ww. stanowiska Spółka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potwierdziła pismem nr WEA24P003712 z dnia</w:t>
            </w:r>
            <w:r w:rsidR="004C679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 sierpnia 2024.</w:t>
            </w:r>
          </w:p>
          <w:p w:rsidR="005D06B7" w:rsidRPr="005D06B7" w:rsidRDefault="00F8682A" w:rsidP="0091648B">
            <w:pPr>
              <w:pStyle w:val="Akapitzlist"/>
              <w:numPr>
                <w:ilvl w:val="0"/>
                <w:numId w:val="3"/>
              </w:numPr>
              <w:tabs>
                <w:tab w:val="left" w:pos="147"/>
              </w:tabs>
              <w:spacing w:after="120" w:line="240" w:lineRule="auto"/>
              <w:ind w:left="283" w:hanging="357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0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Polska Spółka Gazownictwa sp. z o.o.</w:t>
            </w:r>
            <w:r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D0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Oddział Zakład Gazowniczy w Poznaniu</w:t>
            </w:r>
            <w:r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pismem nr </w:t>
            </w:r>
            <w:r w:rsidR="00C0258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PSGPO.ZMSM.763.6140.107601.24  </w:t>
            </w:r>
            <w:r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</w:t>
            </w:r>
            <w:r w:rsidR="00C0258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14 sierpnia 2024 r. </w:t>
            </w:r>
            <w:r w:rsidR="00BC60A4"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dotyczącym nieruchomości położonej w rejonie </w:t>
            </w:r>
            <w:r w:rsidR="005B7045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5B7045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B7045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5B7045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5B7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7045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5B7045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0A4"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="00BC60A4"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BC60A4"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Winiary ark. 31 działka 33/1 </w:t>
            </w:r>
            <w:r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poinformowała m.in., że</w:t>
            </w:r>
            <w:r w:rsidR="00D96715"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(…)</w:t>
            </w:r>
            <w:r w:rsidR="00BC60A4" w:rsidRPr="005D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C60A4" w:rsidRPr="005D06B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 przedmiotowej działce</w:t>
            </w:r>
            <w:r w:rsidRPr="005D06B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Polska Spółka Gazownictwa </w:t>
            </w:r>
            <w:r w:rsidR="00C025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</w:t>
            </w:r>
            <w:r w:rsidRPr="005D06B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p. </w:t>
            </w:r>
            <w:r w:rsidR="005B704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z </w:t>
            </w:r>
            <w:r w:rsidRPr="005D06B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o.o. nie posiada </w:t>
            </w:r>
            <w:r w:rsidR="005B704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jakiejkolwiek</w:t>
            </w:r>
            <w:r w:rsidRPr="005D06B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infrastruktury gazowej.</w:t>
            </w:r>
          </w:p>
          <w:p w:rsidR="00F8682A" w:rsidRDefault="00F8682A" w:rsidP="0091648B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283" w:hanging="357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5A5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</w:t>
            </w:r>
            <w:proofErr w:type="spellEnd"/>
            <w:r w:rsidRPr="005A5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Energia Poznań S.A</w:t>
            </w:r>
            <w:r w:rsidRPr="005A5F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</w:t>
            </w:r>
            <w:r w:rsidRPr="005A5F39">
              <w:rPr>
                <w:rFonts w:ascii="Times New Roman" w:hAnsi="Times New Roman" w:cs="Times New Roman"/>
                <w:sz w:val="20"/>
                <w:szCs w:val="20"/>
              </w:rPr>
              <w:t>KE/T/DCH-2.6-</w:t>
            </w:r>
            <w:r w:rsidR="00F56988" w:rsidRPr="005A5F39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Pr="005A5F39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F56988" w:rsidRPr="005A5F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A5F39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5A5F39" w:rsidRPr="005A5F39">
              <w:rPr>
                <w:rFonts w:ascii="Times New Roman" w:hAnsi="Times New Roman" w:cs="Times New Roman"/>
                <w:sz w:val="20"/>
                <w:szCs w:val="20"/>
              </w:rPr>
              <w:t>28 kwietnia</w:t>
            </w:r>
            <w:r w:rsidRPr="005A5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F39" w:rsidRPr="005A5F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5F3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A5F39" w:rsidRPr="005A5F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A5F39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="005A5F39" w:rsidRPr="005A5F39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położonej w rejonie </w:t>
            </w:r>
            <w:r w:rsidR="004C6795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4C6795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4C6795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4C6795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4C6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6795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4C6795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F39" w:rsidRPr="005A5F3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5A5F39" w:rsidRPr="005A5F39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5A5F39" w:rsidRPr="005A5F39">
              <w:rPr>
                <w:rFonts w:ascii="Times New Roman" w:hAnsi="Times New Roman" w:cs="Times New Roman"/>
                <w:sz w:val="20"/>
                <w:szCs w:val="20"/>
              </w:rPr>
              <w:t>. Winiary ark. 31 działka 33/1 poinformowała m.in., że</w:t>
            </w:r>
            <w:r w:rsidRPr="005A5F39">
              <w:rPr>
                <w:rFonts w:ascii="Times New Roman" w:hAnsi="Times New Roman" w:cs="Times New Roman"/>
                <w:sz w:val="20"/>
                <w:szCs w:val="20"/>
              </w:rPr>
              <w:t xml:space="preserve"> (…) </w:t>
            </w:r>
            <w:r w:rsidR="005A5F39" w:rsidRP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powyższej nieruchomości</w:t>
            </w:r>
            <w:r w:rsidRP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jest zlokalizowana żadna infrastruktura cieplna, która byłaby naszą własnością, znajdującą się w ewidencji środków trwałych </w:t>
            </w:r>
            <w:proofErr w:type="spellStart"/>
            <w:r w:rsidRP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Veolia</w:t>
            </w:r>
            <w:proofErr w:type="spellEnd"/>
            <w:r w:rsidRP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Energia Poznań S.A. oraz była czynna</w:t>
            </w:r>
            <w:r w:rsidR="004C67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użytkowana.</w:t>
            </w:r>
          </w:p>
          <w:p w:rsidR="00F8682A" w:rsidRPr="0091648B" w:rsidRDefault="00F8682A" w:rsidP="0091648B">
            <w:pPr>
              <w:pStyle w:val="Akapitzlist"/>
              <w:tabs>
                <w:tab w:val="left" w:pos="287"/>
              </w:tabs>
              <w:spacing w:after="0" w:line="240" w:lineRule="auto"/>
              <w:ind w:left="283" w:firstLine="4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64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na przedmiotowej nieruchomości nie występują ograniczenia w zabudowie </w:t>
            </w:r>
            <w:r w:rsidRPr="009164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zagospodarowaniu terenu w zakresie pasa eksploatacyjnego i odporności ściany budynku/budowli na działanie temperatury i ciśnienia, które generuje nasza infrastruktura.</w:t>
            </w:r>
          </w:p>
          <w:p w:rsidR="00F8682A" w:rsidRDefault="00F8682A" w:rsidP="00D57EE2">
            <w:pPr>
              <w:pStyle w:val="Akapitzlist"/>
              <w:tabs>
                <w:tab w:val="left" w:pos="145"/>
                <w:tab w:val="left" w:pos="287"/>
              </w:tabs>
              <w:spacing w:after="0" w:line="240" w:lineRule="auto"/>
              <w:ind w:left="283" w:firstLine="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Ponadto wyżej </w:t>
            </w:r>
            <w:r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wymienion</w:t>
            </w:r>
            <w:r w:rsidR="002F40D2"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A5F39" w:rsidRP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działka</w:t>
            </w:r>
            <w:r w:rsid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po zrealizowaniu planowanej inwestycji, będzie miała dostęp do miejskiej sieci cieplnej.</w:t>
            </w:r>
            <w:r w:rsidRP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037EDE" w:rsidRDefault="004C6795" w:rsidP="00E26407">
            <w:pPr>
              <w:pStyle w:val="Akapitzlist"/>
              <w:tabs>
                <w:tab w:val="left" w:pos="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Aktualność ww. stanowiska Spółka potwierdziła pismem nr</w:t>
            </w:r>
            <w:r w:rsidR="005D06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KE/T/DCH-2.6-1050/2024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="005D06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dnia 21 sierpnia 2024 r. </w:t>
            </w:r>
          </w:p>
          <w:p w:rsidR="00F8682A" w:rsidRPr="002E03FA" w:rsidRDefault="00F8682A" w:rsidP="00E26407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0" w:line="240" w:lineRule="auto"/>
              <w:ind w:left="283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3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działając w imieniu firmy </w:t>
            </w:r>
            <w:proofErr w:type="spellStart"/>
            <w:r w:rsidRPr="002E03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Towerlink</w:t>
            </w:r>
            <w:proofErr w:type="spellEnd"/>
            <w:r w:rsidRPr="002E03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Poland Sp. z o.o. (dawniej Polkomtel Infrastruktura Sp. z o.o.) </w:t>
            </w:r>
            <w:r w:rsidRPr="002E03FA">
              <w:rPr>
                <w:rFonts w:ascii="Times New Roman" w:hAnsi="Times New Roman" w:cs="Times New Roman"/>
                <w:sz w:val="20"/>
                <w:szCs w:val="20"/>
              </w:rPr>
              <w:t>w piśmie nr NTTG-508-</w:t>
            </w:r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  <w:r w:rsidRPr="002E03FA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t>3 z dnia 24</w:t>
            </w:r>
            <w:r w:rsidRPr="002E03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t xml:space="preserve">kwietnia </w:t>
            </w:r>
            <w:r w:rsidRPr="002E03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03FA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t xml:space="preserve"> dotyczącym nieruchomości położonej w rejonie </w:t>
            </w:r>
            <w:r w:rsidR="009859E6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9859E6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9859E6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9859E6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1C7227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985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59E6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9859E6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2E03FA" w:rsidRPr="002E03FA">
              <w:rPr>
                <w:rFonts w:ascii="Times New Roman" w:hAnsi="Times New Roman" w:cs="Times New Roman"/>
                <w:sz w:val="20"/>
                <w:szCs w:val="20"/>
              </w:rPr>
              <w:t>. Winiary ark. 31 działka 33/1 poinformowała m.in., że</w:t>
            </w:r>
            <w:r w:rsidRPr="002E03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03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E03F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E03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infrastruktura teletechniczna TOWERLINK POLAND Sp. z o.o. znajduje się poza zakresem dział</w:t>
            </w:r>
            <w:r w:rsidR="005A5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 przewidzianej</w:t>
            </w:r>
            <w:r w:rsidRPr="002E03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 sprzedaży.</w:t>
            </w:r>
          </w:p>
          <w:p w:rsidR="00F8682A" w:rsidRPr="002E03FA" w:rsidRDefault="00F8682A" w:rsidP="00E26407">
            <w:pPr>
              <w:pStyle w:val="Akapitzlist"/>
              <w:tabs>
                <w:tab w:val="left" w:pos="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03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Powyższe uzgodnienie podlega aktualizacji po 12 miesiącach od daty jego wydania.</w:t>
            </w:r>
          </w:p>
          <w:p w:rsidR="00F8682A" w:rsidRPr="002E03FA" w:rsidRDefault="00F8682A" w:rsidP="00E26407">
            <w:pPr>
              <w:pStyle w:val="Akapitzlist"/>
              <w:tabs>
                <w:tab w:val="left" w:pos="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03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związku z dynamicznym rozwojem świadczonych usług i rozbudową własnej </w:t>
            </w:r>
            <w:r w:rsidRPr="002E03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infrastruktury teletechnicznej, TOWERLINK POLAND Sp. z o.o. zastrzega sobie prawo zmiany w/w postanowień.</w:t>
            </w:r>
          </w:p>
          <w:p w:rsidR="00F8682A" w:rsidRPr="009B3201" w:rsidRDefault="00E92E4F" w:rsidP="00E26407">
            <w:pPr>
              <w:pStyle w:val="Akapitzlist"/>
              <w:tabs>
                <w:tab w:val="left" w:pos="0"/>
              </w:tabs>
              <w:spacing w:before="60" w:after="120" w:line="240" w:lineRule="auto"/>
              <w:ind w:left="289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</w:t>
            </w:r>
            <w:r w:rsidR="009B3201">
              <w:rPr>
                <w:rFonts w:ascii="Times New Roman" w:hAnsi="Times New Roman" w:cs="Times New Roman"/>
                <w:bCs/>
                <w:sz w:val="20"/>
                <w:szCs w:val="20"/>
              </w:rPr>
              <w:t>ismem nr NTTG-508-5224/24 z 23</w:t>
            </w:r>
            <w:r w:rsidR="009859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września </w:t>
            </w:r>
            <w:r w:rsidR="009B3201">
              <w:rPr>
                <w:rFonts w:ascii="Times New Roman" w:hAnsi="Times New Roman" w:cs="Times New Roman"/>
                <w:bCs/>
                <w:sz w:val="20"/>
                <w:szCs w:val="20"/>
              </w:rPr>
              <w:t>2024 r.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Spółka przedłużyła ważność ww. stanowiska 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kolejne 12 miesięcy.</w:t>
            </w:r>
          </w:p>
          <w:p w:rsidR="00F8682A" w:rsidRPr="00426741" w:rsidRDefault="00F8682A" w:rsidP="00E26407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120" w:line="240" w:lineRule="auto"/>
              <w:ind w:left="287" w:hanging="3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Netia S.A.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piśmie z dnia </w:t>
            </w:r>
            <w:r w:rsidR="0079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sierpnia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79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</w:t>
            </w:r>
            <w:r w:rsidR="00BC60A4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dotyczącym nieruchomości położonej </w:t>
            </w:r>
            <w:r w:rsidR="00E26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C60A4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rejonie </w:t>
            </w:r>
            <w:r w:rsidR="00E92E4F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E92E4F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7B470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E92E4F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E92E4F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7B470B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E92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2E4F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E92E4F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0A4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="00BC60A4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BC60A4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 ark. 31 działka 33/1 poinformowała m.in., że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nie posiada swoje</w:t>
            </w:r>
            <w:r w:rsidR="00BC60A4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 sieci na w/w nieruchomości.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F8682A" w:rsidRPr="00E26407" w:rsidRDefault="00F8682A" w:rsidP="00E26407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120" w:line="240" w:lineRule="auto"/>
              <w:ind w:left="28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85E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Orange Polska S.A. </w:t>
            </w:r>
            <w:r w:rsidRPr="002511D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485E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81291">
              <w:rPr>
                <w:rFonts w:ascii="Times New Roman" w:hAnsi="Times New Roman" w:cs="Times New Roman"/>
                <w:sz w:val="20"/>
                <w:szCs w:val="20"/>
              </w:rPr>
              <w:t>piśmie nr 2408270092/TTDSILU/KJ/01</w:t>
            </w:r>
            <w:r w:rsidRPr="00485E73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981291">
              <w:rPr>
                <w:rFonts w:ascii="Times New Roman" w:hAnsi="Times New Roman" w:cs="Times New Roman"/>
                <w:sz w:val="20"/>
                <w:szCs w:val="20"/>
              </w:rPr>
              <w:t>29 sierpnia</w:t>
            </w:r>
            <w:r w:rsidRPr="00485E73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9812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5E73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="00485E73" w:rsidRPr="00485E73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położonej w rejonie </w:t>
            </w:r>
            <w:r w:rsidR="002511DE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7B470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511DE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7B470B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11DE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485E73" w:rsidRPr="00485E7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485E73" w:rsidRPr="00485E73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485E73" w:rsidRPr="00485E73">
              <w:rPr>
                <w:rFonts w:ascii="Times New Roman" w:hAnsi="Times New Roman" w:cs="Times New Roman"/>
                <w:sz w:val="20"/>
                <w:szCs w:val="20"/>
              </w:rPr>
              <w:t>. Winiary ark. 31 działka 33/1 poinformowała m.in., że:</w:t>
            </w:r>
            <w:r w:rsidR="00485E73" w:rsidRPr="00485E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85E73" w:rsidRPr="00485E73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485E73" w:rsidRPr="00485E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85E73" w:rsidRPr="00E26407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w gruncie przedmiotowej działki nie posiadamy zaewidencjonowanej sieci teletechnicznej. Mając powyższe</w:t>
            </w:r>
            <w:r w:rsidR="00E26407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485E73" w:rsidRPr="00E26407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na względzie dla wskazanej nieruchomości nie ma konieczności podawania pasów ochronnych.   </w:t>
            </w:r>
          </w:p>
          <w:p w:rsidR="002511DE" w:rsidRDefault="00F8682A" w:rsidP="00E26407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287" w:hanging="35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Fiberhost</w:t>
            </w:r>
            <w:proofErr w:type="spellEnd"/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S.A.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piśmie nr </w:t>
            </w:r>
            <w:r w:rsidR="00D96715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WTINEA-8311 z dnia 27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6715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kwietnia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D96715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</w:t>
            </w:r>
            <w:r w:rsidR="00D96715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dotyczącym nieruchomości położonej w rejonie </w:t>
            </w:r>
            <w:r w:rsidR="002511DE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7B470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511DE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7B470B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11DE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2511DE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6715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="00D96715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D96715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 ark. 31 działka 33/1 poinformowała m.in., że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D96715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 dzień 27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.0</w:t>
            </w:r>
            <w:r w:rsidR="00D96715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.202</w:t>
            </w:r>
            <w:r w:rsidR="00D96715"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r. na wskazanym obszarze nie posiada infrastruktury technicznej. </w:t>
            </w:r>
          </w:p>
          <w:p w:rsidR="00F8682A" w:rsidRDefault="00F8682A" w:rsidP="00E26407">
            <w:pPr>
              <w:pStyle w:val="Akapitzlist"/>
              <w:tabs>
                <w:tab w:val="left" w:pos="0"/>
              </w:tabs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Przy natrafieniu w trakcie wizji lokalnej dokonywanej przez projektanta lub podczas robót ziemnych, na urządzenia INEA S.A</w:t>
            </w:r>
            <w:r w:rsidR="002511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nie naniesione na podkład mapowy, należy</w:t>
            </w:r>
            <w:r w:rsidR="00E2640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je zabezpieczyć i powiadomić INEA S.A.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251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67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celu ustalenia trybu dalszego postępowania.</w:t>
            </w:r>
          </w:p>
          <w:p w:rsidR="000034B7" w:rsidRPr="000A45FA" w:rsidRDefault="002511DE" w:rsidP="00E26407">
            <w:pPr>
              <w:pStyle w:val="Akapitzlist"/>
              <w:tabs>
                <w:tab w:val="left" w:pos="0"/>
              </w:tabs>
              <w:spacing w:before="60"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</w:t>
            </w:r>
            <w:r w:rsidR="000034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ismem nr WTINEA-10269 z dnia</w:t>
            </w:r>
            <w:r w:rsidR="000A45F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034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 sierpnia 2024 r.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Spółka </w:t>
            </w:r>
            <w:r w:rsidR="000A45F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przedłużyła ważność ww. pisma (…) </w:t>
            </w:r>
            <w:r w:rsidR="000A45FA" w:rsidRPr="000A45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 kolejne 6 miesięcy, licząc od dnia wystawienia tego pisma.</w:t>
            </w:r>
          </w:p>
          <w:p w:rsidR="009D1A1E" w:rsidRPr="009D1A1E" w:rsidRDefault="00F8682A" w:rsidP="00FE6C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Zarząd Dróg Miejskich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piśmie nr </w:t>
            </w:r>
            <w:r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ZDM-IT.0</w:t>
            </w:r>
            <w:r w:rsidR="00485E73"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81</w:t>
            </w:r>
            <w:r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="00485E73"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134</w:t>
            </w:r>
            <w:r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.202</w:t>
            </w:r>
            <w:r w:rsidR="00485E73"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</w:t>
            </w:r>
            <w:r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="00485E73"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GK</w:t>
            </w:r>
            <w:r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.2 z dnia 2</w:t>
            </w:r>
            <w:r w:rsidR="00485E73"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7</w:t>
            </w:r>
            <w:r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485E73"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lipca</w:t>
            </w:r>
            <w:r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202</w:t>
            </w:r>
            <w:r w:rsidR="00485E73"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</w:t>
            </w:r>
            <w:r w:rsidRPr="004267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r. </w:t>
            </w:r>
            <w:r w:rsidR="00485E73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dotyczącym</w:t>
            </w:r>
            <w:r w:rsidR="00485E73" w:rsidRPr="00485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nieruchomości położonej w rejonie </w:t>
            </w:r>
            <w:r w:rsidR="002511DE" w:rsidRPr="006C7F8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="007B470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511DE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Za Cytadelą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 xml:space="preserve"> i zauł</w:t>
            </w:r>
            <w:r w:rsidR="007B470B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251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11DE">
              <w:rPr>
                <w:rFonts w:ascii="Times New Roman" w:hAnsi="Times New Roman" w:cs="Times New Roman"/>
                <w:sz w:val="20"/>
                <w:szCs w:val="20"/>
              </w:rPr>
              <w:t>Łejerów</w:t>
            </w:r>
            <w:proofErr w:type="spellEnd"/>
            <w:r w:rsidR="002511DE" w:rsidRPr="006C7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E73" w:rsidRPr="00485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FF6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485E73" w:rsidRPr="00485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485E73" w:rsidRPr="00485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 ar</w:t>
            </w:r>
            <w:r w:rsidR="00FF6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 31 działka 33/1 poinformował</w:t>
            </w:r>
            <w:r w:rsidR="00485E73" w:rsidRPr="00485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m.in., że:</w:t>
            </w:r>
            <w:r w:rsidR="00485E73" w:rsidRPr="00485E7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85E73" w:rsidRPr="00485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485E73" w:rsidRPr="00485E7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F64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Obsługa komunikacyjna tej nieruchomości </w:t>
            </w:r>
            <w:r w:rsidR="00FF646A"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2F40D2"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r w:rsidR="00FF646A"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stała</w:t>
            </w:r>
            <w:r w:rsidR="00FF64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ustalona do przyległych dróg publicznych oraz poprzez drogi wewnętrzne.</w:t>
            </w:r>
          </w:p>
          <w:p w:rsidR="00FF646A" w:rsidRDefault="00FF646A" w:rsidP="00FE6C5A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Informujemy, iż nieruchomość ta </w:t>
            </w:r>
            <w:r w:rsidR="009D1A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nie posiada bezpośredniego dostępu do drogi publicznej. Dostęp ten będzie uzależniony od tego, który z właścicieli nieruchomości przyległych </w:t>
            </w:r>
            <w:r w:rsidR="00E2640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  <w:r w:rsidR="009D1A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 których będzie ograniczony przetarg/ nabędzie działkę nr 33/1:</w:t>
            </w:r>
          </w:p>
          <w:p w:rsidR="009D1A1E" w:rsidRPr="00CE3666" w:rsidRDefault="009D1A1E" w:rsidP="00FE6C5A">
            <w:pPr>
              <w:pStyle w:val="Akapitzlist"/>
              <w:numPr>
                <w:ilvl w:val="0"/>
                <w:numId w:val="34"/>
              </w:numPr>
              <w:spacing w:before="40" w:after="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W przypadku nabycia przez </w:t>
            </w:r>
            <w:r w:rsidR="00CE36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właściciela działki nr 35 jest to dostęp poprzez działkę 64 do drogi 7 KDW i dalej do ul. Winogrady lub poprzez działkę 65 lub 63 do 1 KD-L, </w:t>
            </w:r>
            <w:r w:rsidR="00CE36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tj. ul. Za Cytadelą.</w:t>
            </w:r>
          </w:p>
          <w:p w:rsidR="00CE3666" w:rsidRPr="00F61E64" w:rsidRDefault="00CE3666" w:rsidP="00FE6C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W przypadku nabycia przez właściciela działki nr 64 jest to dostęp poprzez drogę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 xml:space="preserve">7 KDW i dalej do ul. Winogrady. </w:t>
            </w:r>
          </w:p>
          <w:p w:rsidR="00F61E64" w:rsidRPr="00F61E64" w:rsidRDefault="00F61E64" w:rsidP="00E2640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W przypadku nabycia przez właściciela działki nr 65 jest to dostęp bezpośredni istniejącym zjazdem do 1 KD-L, tj. ul. Za Cytadelą. </w:t>
            </w:r>
          </w:p>
          <w:p w:rsidR="00F61E64" w:rsidRPr="00CC50DD" w:rsidRDefault="00F61E64" w:rsidP="00E2640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przypadku nabycia przez właściciela działki</w:t>
            </w:r>
            <w:r w:rsidR="00CC50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nr 63 jest to dostęp bezpośredni istniejącym zjazdem do 1 KD-L, tj. ul. Za Cytadelą.</w:t>
            </w:r>
          </w:p>
          <w:p w:rsidR="00CC50DD" w:rsidRDefault="00CC50DD" w:rsidP="00FE6C5A">
            <w:pPr>
              <w:pStyle w:val="Akapitzlist"/>
              <w:spacing w:before="60" w:after="4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W przypadku dostępu poprzez 7KDW odbywać się on może maksymalnie jednym zjazdem. W tym przypadku inwestor działki nr 64 zobowiązany jest do budowy zjazdu </w:t>
            </w:r>
            <w:r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zgodnie </w:t>
            </w:r>
            <w:r w:rsidR="00340F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2F40D2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2F40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obowiązującymi</w:t>
            </w:r>
            <w:r w:rsidRPr="00CC50D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przepisami prawa i wiedzy technicznej.</w:t>
            </w:r>
          </w:p>
          <w:p w:rsidR="00CC50DD" w:rsidRDefault="00CC50DD" w:rsidP="00235427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Informujemy również, iż nieruchomość ta:</w:t>
            </w:r>
          </w:p>
          <w:p w:rsidR="00CC50DD" w:rsidRDefault="00537CB6" w:rsidP="00E2640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hanging="61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zbędna jest na cele komunikacyjne</w:t>
            </w:r>
            <w:r w:rsidR="00340F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40F09" w:rsidRDefault="00340F09" w:rsidP="00E2640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hanging="61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 byłą objęta decyzją o zezwoleniu na realizację inwestycji drogowej,</w:t>
            </w:r>
          </w:p>
          <w:p w:rsidR="00537CB6" w:rsidRDefault="00537CB6" w:rsidP="00E2640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hanging="61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 są podejmowane działania w celu uzyskania decyzji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zrid</w:t>
            </w:r>
            <w:proofErr w:type="spellEnd"/>
            <w:r w:rsidR="00340F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537CB6" w:rsidRDefault="00537CB6" w:rsidP="00FC2B86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nieruchomości tej nie znajdują się elementy infrastruktury technicznej będącej</w:t>
            </w:r>
            <w:r w:rsidR="00E264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administracji ZDM. </w:t>
            </w:r>
            <w:r w:rsidR="007B16C3" w:rsidRPr="007B16C3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</w:p>
          <w:p w:rsidR="00F8682A" w:rsidRPr="005D5526" w:rsidRDefault="00235427" w:rsidP="00235427">
            <w:pPr>
              <w:pStyle w:val="Akapitzlist"/>
              <w:spacing w:after="40" w:line="240" w:lineRule="auto"/>
              <w:ind w:left="29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Aktualność powyższego Zarząd Dróg Miejskich potwierdził pismem nr ZDM-IT.081.134.2023.GK.4 z dnia 2 września 2024.</w:t>
            </w:r>
          </w:p>
        </w:tc>
      </w:tr>
    </w:tbl>
    <w:p w:rsidR="00F8682A" w:rsidRPr="007B30A7" w:rsidRDefault="00F8682A" w:rsidP="00FE6C5A">
      <w:pPr>
        <w:ind w:right="-569"/>
        <w:jc w:val="both"/>
        <w:rPr>
          <w:color w:val="000000"/>
        </w:rPr>
      </w:pPr>
    </w:p>
    <w:sectPr w:rsidR="00F8682A" w:rsidRPr="007B30A7" w:rsidSect="00D47B2F">
      <w:footerReference w:type="default" r:id="rId10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35" w:rsidRDefault="00FA7035" w:rsidP="004F15AF">
      <w:pPr>
        <w:spacing w:after="0" w:line="240" w:lineRule="auto"/>
      </w:pPr>
      <w:r>
        <w:separator/>
      </w:r>
    </w:p>
  </w:endnote>
  <w:endnote w:type="continuationSeparator" w:id="0">
    <w:p w:rsidR="00FA7035" w:rsidRDefault="00FA7035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2A" w:rsidRDefault="00F8682A" w:rsidP="00FE6C5A">
    <w:pPr>
      <w:pStyle w:val="Stopka"/>
      <w:jc w:val="center"/>
    </w:pPr>
    <w:r w:rsidRPr="00707D70">
      <w:rPr>
        <w:rFonts w:ascii="Times New Roman" w:hAnsi="Times New Roman" w:cs="Times New Roman"/>
        <w:sz w:val="20"/>
        <w:szCs w:val="20"/>
      </w:rPr>
      <w:fldChar w:fldCharType="begin"/>
    </w:r>
    <w:r w:rsidRPr="00707D70">
      <w:rPr>
        <w:rFonts w:ascii="Times New Roman" w:hAnsi="Times New Roman" w:cs="Times New Roman"/>
        <w:sz w:val="20"/>
        <w:szCs w:val="20"/>
      </w:rPr>
      <w:instrText>PAGE   \* MERGEFORMAT</w:instrText>
    </w:r>
    <w:r w:rsidRPr="00707D70">
      <w:rPr>
        <w:rFonts w:ascii="Times New Roman" w:hAnsi="Times New Roman" w:cs="Times New Roman"/>
        <w:sz w:val="20"/>
        <w:szCs w:val="20"/>
      </w:rPr>
      <w:fldChar w:fldCharType="separate"/>
    </w:r>
    <w:r w:rsidR="00251915">
      <w:rPr>
        <w:rFonts w:ascii="Times New Roman" w:hAnsi="Times New Roman" w:cs="Times New Roman"/>
        <w:noProof/>
        <w:sz w:val="20"/>
        <w:szCs w:val="20"/>
      </w:rPr>
      <w:t>1</w:t>
    </w:r>
    <w:r w:rsidRPr="00707D70">
      <w:rPr>
        <w:rFonts w:ascii="Times New Roman" w:hAnsi="Times New Roman" w:cs="Times New Roman"/>
        <w:sz w:val="20"/>
        <w:szCs w:val="20"/>
      </w:rPr>
      <w:fldChar w:fldCharType="end"/>
    </w:r>
    <w:r w:rsidR="001903AC">
      <w:rPr>
        <w:rFonts w:ascii="Times New Roman" w:hAnsi="Times New Roman" w:cs="Times New Roman"/>
        <w:sz w:val="20"/>
        <w:szCs w:val="20"/>
      </w:rPr>
      <w:t>/</w:t>
    </w:r>
    <w:r w:rsidR="00FE6C5A">
      <w:rPr>
        <w:rFonts w:ascii="Times New Roman" w:hAnsi="Times New Roman" w:cs="Times New Roman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35" w:rsidRDefault="00FA7035" w:rsidP="004F15AF">
      <w:pPr>
        <w:spacing w:after="0" w:line="240" w:lineRule="auto"/>
      </w:pPr>
      <w:r>
        <w:separator/>
      </w:r>
    </w:p>
  </w:footnote>
  <w:footnote w:type="continuationSeparator" w:id="0">
    <w:p w:rsidR="00FA7035" w:rsidRDefault="00FA7035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309"/>
    <w:multiLevelType w:val="hybridMultilevel"/>
    <w:tmpl w:val="E9005076"/>
    <w:lvl w:ilvl="0" w:tplc="1FBA92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601038"/>
    <w:multiLevelType w:val="hybridMultilevel"/>
    <w:tmpl w:val="56F44792"/>
    <w:lvl w:ilvl="0" w:tplc="CED68EB0">
      <w:start w:val="1"/>
      <w:numFmt w:val="lowerLetter"/>
      <w:lvlText w:val="%1)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">
    <w:nsid w:val="09037A5E"/>
    <w:multiLevelType w:val="hybridMultilevel"/>
    <w:tmpl w:val="5872A8F0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5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D3289"/>
    <w:multiLevelType w:val="hybridMultilevel"/>
    <w:tmpl w:val="F07C7710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>
    <w:nsid w:val="141E6A75"/>
    <w:multiLevelType w:val="hybridMultilevel"/>
    <w:tmpl w:val="22C8B76E"/>
    <w:lvl w:ilvl="0" w:tplc="DD9AF87A">
      <w:start w:val="1"/>
      <w:numFmt w:val="decimal"/>
      <w:lvlText w:val="%1.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18010597"/>
    <w:multiLevelType w:val="hybridMultilevel"/>
    <w:tmpl w:val="628865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5C4D99"/>
    <w:multiLevelType w:val="hybridMultilevel"/>
    <w:tmpl w:val="3D460A12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32F2D"/>
    <w:multiLevelType w:val="hybridMultilevel"/>
    <w:tmpl w:val="965A89A6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5">
    <w:nsid w:val="359F4FEF"/>
    <w:multiLevelType w:val="singleLevel"/>
    <w:tmpl w:val="C54C82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>
    <w:nsid w:val="3F015AAF"/>
    <w:multiLevelType w:val="hybridMultilevel"/>
    <w:tmpl w:val="41606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B32F8"/>
    <w:multiLevelType w:val="hybridMultilevel"/>
    <w:tmpl w:val="619E57BC"/>
    <w:lvl w:ilvl="0" w:tplc="5D1678F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B1D51"/>
    <w:multiLevelType w:val="hybridMultilevel"/>
    <w:tmpl w:val="FE5825F4"/>
    <w:lvl w:ilvl="0" w:tplc="536E2D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625B5"/>
    <w:multiLevelType w:val="hybridMultilevel"/>
    <w:tmpl w:val="71368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F2CD0"/>
    <w:multiLevelType w:val="hybridMultilevel"/>
    <w:tmpl w:val="DA0EEED6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1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FF959AB"/>
    <w:multiLevelType w:val="hybridMultilevel"/>
    <w:tmpl w:val="77C64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4">
    <w:nsid w:val="559E556B"/>
    <w:multiLevelType w:val="hybridMultilevel"/>
    <w:tmpl w:val="72606C6C"/>
    <w:lvl w:ilvl="0" w:tplc="ED5EF8F4">
      <w:start w:val="1"/>
      <w:numFmt w:val="decimal"/>
      <w:lvlText w:val="%1.)"/>
      <w:lvlJc w:val="left"/>
      <w:pPr>
        <w:ind w:left="67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>
    <w:nsid w:val="56972E66"/>
    <w:multiLevelType w:val="hybridMultilevel"/>
    <w:tmpl w:val="83DC301E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7">
    <w:nsid w:val="60D17D59"/>
    <w:multiLevelType w:val="hybridMultilevel"/>
    <w:tmpl w:val="0F30F3C0"/>
    <w:lvl w:ilvl="0" w:tplc="E73CAC5A">
      <w:start w:val="1"/>
      <w:numFmt w:val="bullet"/>
      <w:lvlText w:val="•"/>
      <w:lvlJc w:val="left"/>
      <w:pPr>
        <w:ind w:left="103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>
    <w:nsid w:val="63CE2A21"/>
    <w:multiLevelType w:val="hybridMultilevel"/>
    <w:tmpl w:val="BF5A892A"/>
    <w:lvl w:ilvl="0" w:tplc="3AE4B410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9">
    <w:nsid w:val="685A1891"/>
    <w:multiLevelType w:val="hybridMultilevel"/>
    <w:tmpl w:val="2820BC84"/>
    <w:lvl w:ilvl="0" w:tplc="841805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37576"/>
    <w:multiLevelType w:val="hybridMultilevel"/>
    <w:tmpl w:val="E8780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77553"/>
    <w:multiLevelType w:val="hybridMultilevel"/>
    <w:tmpl w:val="AA4EF16E"/>
    <w:lvl w:ilvl="0" w:tplc="D3CCE7A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26A8A8C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color w:val="00000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32">
    <w:nsid w:val="71AE5F0E"/>
    <w:multiLevelType w:val="hybridMultilevel"/>
    <w:tmpl w:val="ACBC2470"/>
    <w:lvl w:ilvl="0" w:tplc="04150011">
      <w:start w:val="1"/>
      <w:numFmt w:val="decimal"/>
      <w:lvlText w:val="%1)"/>
      <w:lvlJc w:val="left"/>
      <w:pPr>
        <w:ind w:left="1009" w:hanging="360"/>
      </w:p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3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5">
    <w:nsid w:val="767F384A"/>
    <w:multiLevelType w:val="hybridMultilevel"/>
    <w:tmpl w:val="A614C36E"/>
    <w:lvl w:ilvl="0" w:tplc="F2DEB6E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76F73712"/>
    <w:multiLevelType w:val="hybridMultilevel"/>
    <w:tmpl w:val="D61EE6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7">
    <w:nsid w:val="770676D7"/>
    <w:multiLevelType w:val="hybridMultilevel"/>
    <w:tmpl w:val="F566D43A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8">
    <w:nsid w:val="77F9502D"/>
    <w:multiLevelType w:val="hybridMultilevel"/>
    <w:tmpl w:val="087CC3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40">
    <w:nsid w:val="7DBC6B85"/>
    <w:multiLevelType w:val="hybridMultilevel"/>
    <w:tmpl w:val="2A64CD6C"/>
    <w:lvl w:ilvl="0" w:tplc="3208BC9E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1">
    <w:nsid w:val="7E3209BB"/>
    <w:multiLevelType w:val="hybridMultilevel"/>
    <w:tmpl w:val="FEE657BA"/>
    <w:lvl w:ilvl="0" w:tplc="0D2CD5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C472B7"/>
    <w:multiLevelType w:val="hybridMultilevel"/>
    <w:tmpl w:val="4568FE6E"/>
    <w:lvl w:ilvl="0" w:tplc="46963F02">
      <w:start w:val="1"/>
      <w:numFmt w:val="decimal"/>
      <w:lvlText w:val="%1."/>
      <w:lvlJc w:val="left"/>
      <w:pPr>
        <w:ind w:left="6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3"/>
  </w:num>
  <w:num w:numId="5">
    <w:abstractNumId w:val="26"/>
  </w:num>
  <w:num w:numId="6">
    <w:abstractNumId w:val="14"/>
  </w:num>
  <w:num w:numId="7">
    <w:abstractNumId w:val="4"/>
  </w:num>
  <w:num w:numId="8">
    <w:abstractNumId w:val="39"/>
  </w:num>
  <w:num w:numId="9">
    <w:abstractNumId w:val="5"/>
  </w:num>
  <w:num w:numId="10">
    <w:abstractNumId w:val="11"/>
  </w:num>
  <w:num w:numId="11">
    <w:abstractNumId w:val="2"/>
  </w:num>
  <w:num w:numId="12">
    <w:abstractNumId w:val="21"/>
  </w:num>
  <w:num w:numId="13">
    <w:abstractNumId w:val="16"/>
  </w:num>
  <w:num w:numId="14">
    <w:abstractNumId w:val="23"/>
  </w:num>
  <w:num w:numId="15">
    <w:abstractNumId w:val="34"/>
  </w:num>
  <w:num w:numId="16">
    <w:abstractNumId w:val="40"/>
  </w:num>
  <w:num w:numId="17">
    <w:abstractNumId w:val="1"/>
  </w:num>
  <w:num w:numId="18">
    <w:abstractNumId w:val="41"/>
  </w:num>
  <w:num w:numId="19">
    <w:abstractNumId w:val="33"/>
  </w:num>
  <w:num w:numId="20">
    <w:abstractNumId w:val="37"/>
  </w:num>
  <w:num w:numId="21">
    <w:abstractNumId w:val="15"/>
  </w:num>
  <w:num w:numId="22">
    <w:abstractNumId w:val="35"/>
  </w:num>
  <w:num w:numId="23">
    <w:abstractNumId w:val="31"/>
  </w:num>
  <w:num w:numId="24">
    <w:abstractNumId w:val="7"/>
  </w:num>
  <w:num w:numId="25">
    <w:abstractNumId w:val="36"/>
  </w:num>
  <w:num w:numId="26">
    <w:abstractNumId w:val="10"/>
  </w:num>
  <w:num w:numId="27">
    <w:abstractNumId w:val="0"/>
  </w:num>
  <w:num w:numId="28">
    <w:abstractNumId w:val="42"/>
  </w:num>
  <w:num w:numId="29">
    <w:abstractNumId w:val="38"/>
  </w:num>
  <w:num w:numId="30">
    <w:abstractNumId w:val="9"/>
  </w:num>
  <w:num w:numId="31">
    <w:abstractNumId w:val="20"/>
  </w:num>
  <w:num w:numId="32">
    <w:abstractNumId w:val="3"/>
  </w:num>
  <w:num w:numId="33">
    <w:abstractNumId w:val="24"/>
  </w:num>
  <w:num w:numId="34">
    <w:abstractNumId w:val="8"/>
  </w:num>
  <w:num w:numId="35">
    <w:abstractNumId w:val="28"/>
  </w:num>
  <w:num w:numId="36">
    <w:abstractNumId w:val="27"/>
  </w:num>
  <w:num w:numId="37">
    <w:abstractNumId w:val="29"/>
  </w:num>
  <w:num w:numId="38">
    <w:abstractNumId w:val="30"/>
  </w:num>
  <w:num w:numId="39">
    <w:abstractNumId w:val="22"/>
  </w:num>
  <w:num w:numId="40">
    <w:abstractNumId w:val="18"/>
  </w:num>
  <w:num w:numId="41">
    <w:abstractNumId w:val="19"/>
  </w:num>
  <w:num w:numId="42">
    <w:abstractNumId w:val="3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06"/>
    <w:rsid w:val="000034B7"/>
    <w:rsid w:val="00003BA5"/>
    <w:rsid w:val="0001629F"/>
    <w:rsid w:val="00030DCB"/>
    <w:rsid w:val="00035877"/>
    <w:rsid w:val="000367AC"/>
    <w:rsid w:val="00036CFA"/>
    <w:rsid w:val="00037EDE"/>
    <w:rsid w:val="00052D32"/>
    <w:rsid w:val="000546D4"/>
    <w:rsid w:val="000549E0"/>
    <w:rsid w:val="000551D3"/>
    <w:rsid w:val="00056B10"/>
    <w:rsid w:val="00060A71"/>
    <w:rsid w:val="00060F7F"/>
    <w:rsid w:val="000631C2"/>
    <w:rsid w:val="000668BA"/>
    <w:rsid w:val="00071A53"/>
    <w:rsid w:val="00082049"/>
    <w:rsid w:val="000847CF"/>
    <w:rsid w:val="000A45FA"/>
    <w:rsid w:val="000B52B6"/>
    <w:rsid w:val="000B627E"/>
    <w:rsid w:val="000B727E"/>
    <w:rsid w:val="000D3F82"/>
    <w:rsid w:val="000D608F"/>
    <w:rsid w:val="000D75F1"/>
    <w:rsid w:val="000E0CA4"/>
    <w:rsid w:val="000F5A78"/>
    <w:rsid w:val="000F7B66"/>
    <w:rsid w:val="00110A14"/>
    <w:rsid w:val="00122FC6"/>
    <w:rsid w:val="00142A12"/>
    <w:rsid w:val="001559D3"/>
    <w:rsid w:val="0018414F"/>
    <w:rsid w:val="001903AC"/>
    <w:rsid w:val="001949BD"/>
    <w:rsid w:val="001A05AE"/>
    <w:rsid w:val="001B4BBA"/>
    <w:rsid w:val="001B5F5B"/>
    <w:rsid w:val="001B6094"/>
    <w:rsid w:val="001C7227"/>
    <w:rsid w:val="001C7B50"/>
    <w:rsid w:val="001E185F"/>
    <w:rsid w:val="001E4AF1"/>
    <w:rsid w:val="001F0D63"/>
    <w:rsid w:val="002067D4"/>
    <w:rsid w:val="00211D78"/>
    <w:rsid w:val="002132EC"/>
    <w:rsid w:val="0021627C"/>
    <w:rsid w:val="002239C5"/>
    <w:rsid w:val="002246F7"/>
    <w:rsid w:val="00232D4D"/>
    <w:rsid w:val="00235427"/>
    <w:rsid w:val="002452B9"/>
    <w:rsid w:val="00247199"/>
    <w:rsid w:val="002511DE"/>
    <w:rsid w:val="00251915"/>
    <w:rsid w:val="002527BA"/>
    <w:rsid w:val="002537D9"/>
    <w:rsid w:val="0025760D"/>
    <w:rsid w:val="002651F5"/>
    <w:rsid w:val="00270EA0"/>
    <w:rsid w:val="00286BCA"/>
    <w:rsid w:val="00291A27"/>
    <w:rsid w:val="00297E53"/>
    <w:rsid w:val="002B34BA"/>
    <w:rsid w:val="002B62A9"/>
    <w:rsid w:val="002C1A46"/>
    <w:rsid w:val="002D1F31"/>
    <w:rsid w:val="002D2819"/>
    <w:rsid w:val="002D6F1C"/>
    <w:rsid w:val="002E03FA"/>
    <w:rsid w:val="002E6527"/>
    <w:rsid w:val="002E6D38"/>
    <w:rsid w:val="002F40D2"/>
    <w:rsid w:val="00304CBA"/>
    <w:rsid w:val="00307068"/>
    <w:rsid w:val="00340F09"/>
    <w:rsid w:val="0034382D"/>
    <w:rsid w:val="003525EC"/>
    <w:rsid w:val="0035319C"/>
    <w:rsid w:val="0039724C"/>
    <w:rsid w:val="003A4C69"/>
    <w:rsid w:val="003C24D0"/>
    <w:rsid w:val="003D6B90"/>
    <w:rsid w:val="003E069B"/>
    <w:rsid w:val="003E1D09"/>
    <w:rsid w:val="003E308B"/>
    <w:rsid w:val="00402055"/>
    <w:rsid w:val="00406976"/>
    <w:rsid w:val="00410BD9"/>
    <w:rsid w:val="00413F03"/>
    <w:rsid w:val="004238E2"/>
    <w:rsid w:val="00426741"/>
    <w:rsid w:val="00437101"/>
    <w:rsid w:val="0044756B"/>
    <w:rsid w:val="0045216A"/>
    <w:rsid w:val="004601BE"/>
    <w:rsid w:val="00464A23"/>
    <w:rsid w:val="00467B58"/>
    <w:rsid w:val="00475518"/>
    <w:rsid w:val="0048136E"/>
    <w:rsid w:val="00485356"/>
    <w:rsid w:val="00485E73"/>
    <w:rsid w:val="004A46D9"/>
    <w:rsid w:val="004A4B5D"/>
    <w:rsid w:val="004A7AA2"/>
    <w:rsid w:val="004B157D"/>
    <w:rsid w:val="004C0DC6"/>
    <w:rsid w:val="004C417D"/>
    <w:rsid w:val="004C4CE9"/>
    <w:rsid w:val="004C5F9B"/>
    <w:rsid w:val="004C6795"/>
    <w:rsid w:val="004D67E0"/>
    <w:rsid w:val="004D72E5"/>
    <w:rsid w:val="004F023C"/>
    <w:rsid w:val="004F0C3C"/>
    <w:rsid w:val="004F15AF"/>
    <w:rsid w:val="004F3419"/>
    <w:rsid w:val="004F409F"/>
    <w:rsid w:val="004F41D8"/>
    <w:rsid w:val="004F732A"/>
    <w:rsid w:val="0050221D"/>
    <w:rsid w:val="00504857"/>
    <w:rsid w:val="00504904"/>
    <w:rsid w:val="00515DBD"/>
    <w:rsid w:val="00521263"/>
    <w:rsid w:val="00523AE2"/>
    <w:rsid w:val="005355F7"/>
    <w:rsid w:val="00537CB6"/>
    <w:rsid w:val="005418D3"/>
    <w:rsid w:val="00554647"/>
    <w:rsid w:val="00555046"/>
    <w:rsid w:val="005558A2"/>
    <w:rsid w:val="0057017A"/>
    <w:rsid w:val="00584A5F"/>
    <w:rsid w:val="0058543A"/>
    <w:rsid w:val="00587611"/>
    <w:rsid w:val="005925A0"/>
    <w:rsid w:val="00596678"/>
    <w:rsid w:val="005A5F39"/>
    <w:rsid w:val="005B7045"/>
    <w:rsid w:val="005C16A0"/>
    <w:rsid w:val="005C1716"/>
    <w:rsid w:val="005D0043"/>
    <w:rsid w:val="005D06B7"/>
    <w:rsid w:val="005D240E"/>
    <w:rsid w:val="005D4AE1"/>
    <w:rsid w:val="005D5526"/>
    <w:rsid w:val="0060300D"/>
    <w:rsid w:val="00613717"/>
    <w:rsid w:val="006236FF"/>
    <w:rsid w:val="00633527"/>
    <w:rsid w:val="00680B48"/>
    <w:rsid w:val="00683D90"/>
    <w:rsid w:val="00693BF5"/>
    <w:rsid w:val="00694501"/>
    <w:rsid w:val="00696FD3"/>
    <w:rsid w:val="006A1AAD"/>
    <w:rsid w:val="006A7DBC"/>
    <w:rsid w:val="006B0BDD"/>
    <w:rsid w:val="006B51C3"/>
    <w:rsid w:val="006C0F23"/>
    <w:rsid w:val="006C7F89"/>
    <w:rsid w:val="006E16F4"/>
    <w:rsid w:val="006F02D6"/>
    <w:rsid w:val="006F1962"/>
    <w:rsid w:val="006F366E"/>
    <w:rsid w:val="006F451F"/>
    <w:rsid w:val="0070651F"/>
    <w:rsid w:val="00707D70"/>
    <w:rsid w:val="00714C89"/>
    <w:rsid w:val="007300CB"/>
    <w:rsid w:val="0073340E"/>
    <w:rsid w:val="007422B6"/>
    <w:rsid w:val="007553D7"/>
    <w:rsid w:val="00761680"/>
    <w:rsid w:val="007617AE"/>
    <w:rsid w:val="00763130"/>
    <w:rsid w:val="007655BF"/>
    <w:rsid w:val="007676DF"/>
    <w:rsid w:val="00771B29"/>
    <w:rsid w:val="00771CC8"/>
    <w:rsid w:val="00774429"/>
    <w:rsid w:val="00774A16"/>
    <w:rsid w:val="007857E5"/>
    <w:rsid w:val="00797291"/>
    <w:rsid w:val="00797A7F"/>
    <w:rsid w:val="00797E16"/>
    <w:rsid w:val="007B16C3"/>
    <w:rsid w:val="007B30A7"/>
    <w:rsid w:val="007B470B"/>
    <w:rsid w:val="007C2042"/>
    <w:rsid w:val="007C2A8B"/>
    <w:rsid w:val="007D5992"/>
    <w:rsid w:val="007E19E9"/>
    <w:rsid w:val="007E4F9A"/>
    <w:rsid w:val="007E65B2"/>
    <w:rsid w:val="007F3126"/>
    <w:rsid w:val="00806B81"/>
    <w:rsid w:val="00811238"/>
    <w:rsid w:val="008156B1"/>
    <w:rsid w:val="008221B5"/>
    <w:rsid w:val="00841997"/>
    <w:rsid w:val="00843145"/>
    <w:rsid w:val="008466AA"/>
    <w:rsid w:val="00852A5F"/>
    <w:rsid w:val="00853B5A"/>
    <w:rsid w:val="00863887"/>
    <w:rsid w:val="00863B38"/>
    <w:rsid w:val="00863EC5"/>
    <w:rsid w:val="00876D57"/>
    <w:rsid w:val="00880B15"/>
    <w:rsid w:val="008836A4"/>
    <w:rsid w:val="00884422"/>
    <w:rsid w:val="00884F89"/>
    <w:rsid w:val="00886767"/>
    <w:rsid w:val="008916C3"/>
    <w:rsid w:val="008A129B"/>
    <w:rsid w:val="008B49A7"/>
    <w:rsid w:val="008C3983"/>
    <w:rsid w:val="008D5BFC"/>
    <w:rsid w:val="008E652F"/>
    <w:rsid w:val="008F0B7C"/>
    <w:rsid w:val="008F1BD3"/>
    <w:rsid w:val="008F4EB9"/>
    <w:rsid w:val="00900E4D"/>
    <w:rsid w:val="009019A3"/>
    <w:rsid w:val="0091648B"/>
    <w:rsid w:val="00923D42"/>
    <w:rsid w:val="0093167C"/>
    <w:rsid w:val="00942701"/>
    <w:rsid w:val="0094375C"/>
    <w:rsid w:val="00944119"/>
    <w:rsid w:val="00944FB2"/>
    <w:rsid w:val="00946940"/>
    <w:rsid w:val="009505FE"/>
    <w:rsid w:val="0095186E"/>
    <w:rsid w:val="009528AC"/>
    <w:rsid w:val="009534BD"/>
    <w:rsid w:val="00953A97"/>
    <w:rsid w:val="00963798"/>
    <w:rsid w:val="00971663"/>
    <w:rsid w:val="00977BB3"/>
    <w:rsid w:val="00981291"/>
    <w:rsid w:val="009859E6"/>
    <w:rsid w:val="009A00C9"/>
    <w:rsid w:val="009A2EF8"/>
    <w:rsid w:val="009A4C13"/>
    <w:rsid w:val="009B3201"/>
    <w:rsid w:val="009B37E8"/>
    <w:rsid w:val="009B3FA0"/>
    <w:rsid w:val="009D1A1E"/>
    <w:rsid w:val="009D5368"/>
    <w:rsid w:val="009E1D62"/>
    <w:rsid w:val="009F0C87"/>
    <w:rsid w:val="009F109F"/>
    <w:rsid w:val="009F2B17"/>
    <w:rsid w:val="009F76D1"/>
    <w:rsid w:val="00A0213F"/>
    <w:rsid w:val="00A03310"/>
    <w:rsid w:val="00A06541"/>
    <w:rsid w:val="00A15416"/>
    <w:rsid w:val="00A156F3"/>
    <w:rsid w:val="00A23CF7"/>
    <w:rsid w:val="00A33FA2"/>
    <w:rsid w:val="00A40EF2"/>
    <w:rsid w:val="00A41340"/>
    <w:rsid w:val="00A4365D"/>
    <w:rsid w:val="00A457F3"/>
    <w:rsid w:val="00A5025C"/>
    <w:rsid w:val="00A50945"/>
    <w:rsid w:val="00A53C31"/>
    <w:rsid w:val="00A66435"/>
    <w:rsid w:val="00A676CE"/>
    <w:rsid w:val="00A71486"/>
    <w:rsid w:val="00A719C1"/>
    <w:rsid w:val="00A769D3"/>
    <w:rsid w:val="00A91EEE"/>
    <w:rsid w:val="00AA1AE1"/>
    <w:rsid w:val="00AB0AE9"/>
    <w:rsid w:val="00AB12AB"/>
    <w:rsid w:val="00AB2632"/>
    <w:rsid w:val="00AB4348"/>
    <w:rsid w:val="00AC4277"/>
    <w:rsid w:val="00AC5EF0"/>
    <w:rsid w:val="00AC72F7"/>
    <w:rsid w:val="00AD0429"/>
    <w:rsid w:val="00AE1E88"/>
    <w:rsid w:val="00AE52BE"/>
    <w:rsid w:val="00AE7273"/>
    <w:rsid w:val="00AF0424"/>
    <w:rsid w:val="00AF0F42"/>
    <w:rsid w:val="00AF345D"/>
    <w:rsid w:val="00AF4228"/>
    <w:rsid w:val="00AF55EB"/>
    <w:rsid w:val="00B026FA"/>
    <w:rsid w:val="00B11B04"/>
    <w:rsid w:val="00B1627D"/>
    <w:rsid w:val="00B16484"/>
    <w:rsid w:val="00B44C6A"/>
    <w:rsid w:val="00B46DD6"/>
    <w:rsid w:val="00B555B6"/>
    <w:rsid w:val="00B61938"/>
    <w:rsid w:val="00B628C3"/>
    <w:rsid w:val="00B664D7"/>
    <w:rsid w:val="00B74075"/>
    <w:rsid w:val="00B804A7"/>
    <w:rsid w:val="00B81216"/>
    <w:rsid w:val="00B85304"/>
    <w:rsid w:val="00B921E0"/>
    <w:rsid w:val="00BA2F47"/>
    <w:rsid w:val="00BA6E3D"/>
    <w:rsid w:val="00BC04A9"/>
    <w:rsid w:val="00BC1770"/>
    <w:rsid w:val="00BC57A5"/>
    <w:rsid w:val="00BC60A4"/>
    <w:rsid w:val="00BC6A18"/>
    <w:rsid w:val="00BF4BD3"/>
    <w:rsid w:val="00BF6B2A"/>
    <w:rsid w:val="00C0258F"/>
    <w:rsid w:val="00C14C66"/>
    <w:rsid w:val="00C14E7C"/>
    <w:rsid w:val="00C22306"/>
    <w:rsid w:val="00C24C1D"/>
    <w:rsid w:val="00C26DB7"/>
    <w:rsid w:val="00C57E32"/>
    <w:rsid w:val="00C658DD"/>
    <w:rsid w:val="00C65CF4"/>
    <w:rsid w:val="00C7592B"/>
    <w:rsid w:val="00C773A2"/>
    <w:rsid w:val="00C8160C"/>
    <w:rsid w:val="00C8449C"/>
    <w:rsid w:val="00C877D4"/>
    <w:rsid w:val="00C9191C"/>
    <w:rsid w:val="00C92890"/>
    <w:rsid w:val="00C941EF"/>
    <w:rsid w:val="00CB0F48"/>
    <w:rsid w:val="00CB59D0"/>
    <w:rsid w:val="00CB6F22"/>
    <w:rsid w:val="00CC040D"/>
    <w:rsid w:val="00CC0A17"/>
    <w:rsid w:val="00CC3018"/>
    <w:rsid w:val="00CC50DD"/>
    <w:rsid w:val="00CC5997"/>
    <w:rsid w:val="00CD00AE"/>
    <w:rsid w:val="00CE17E5"/>
    <w:rsid w:val="00CE3666"/>
    <w:rsid w:val="00CE725C"/>
    <w:rsid w:val="00CF2707"/>
    <w:rsid w:val="00CF2EE3"/>
    <w:rsid w:val="00D02DED"/>
    <w:rsid w:val="00D053C3"/>
    <w:rsid w:val="00D10FF7"/>
    <w:rsid w:val="00D149BE"/>
    <w:rsid w:val="00D30506"/>
    <w:rsid w:val="00D35C05"/>
    <w:rsid w:val="00D43DD8"/>
    <w:rsid w:val="00D44A16"/>
    <w:rsid w:val="00D47B2F"/>
    <w:rsid w:val="00D509B9"/>
    <w:rsid w:val="00D57EE2"/>
    <w:rsid w:val="00D57FE2"/>
    <w:rsid w:val="00D60F78"/>
    <w:rsid w:val="00D6266C"/>
    <w:rsid w:val="00D635BD"/>
    <w:rsid w:val="00D6788B"/>
    <w:rsid w:val="00D91250"/>
    <w:rsid w:val="00D92C26"/>
    <w:rsid w:val="00D966B0"/>
    <w:rsid w:val="00D96715"/>
    <w:rsid w:val="00D96E31"/>
    <w:rsid w:val="00D97CC7"/>
    <w:rsid w:val="00DA0F25"/>
    <w:rsid w:val="00DA4A0E"/>
    <w:rsid w:val="00DD6C5A"/>
    <w:rsid w:val="00DE2880"/>
    <w:rsid w:val="00DE4FC6"/>
    <w:rsid w:val="00DE5067"/>
    <w:rsid w:val="00DE53B6"/>
    <w:rsid w:val="00DE77F8"/>
    <w:rsid w:val="00DF0E6B"/>
    <w:rsid w:val="00E01038"/>
    <w:rsid w:val="00E04E26"/>
    <w:rsid w:val="00E10AAE"/>
    <w:rsid w:val="00E143B7"/>
    <w:rsid w:val="00E21BB2"/>
    <w:rsid w:val="00E25E7E"/>
    <w:rsid w:val="00E26407"/>
    <w:rsid w:val="00E43053"/>
    <w:rsid w:val="00E44E12"/>
    <w:rsid w:val="00E62CFF"/>
    <w:rsid w:val="00E6333F"/>
    <w:rsid w:val="00E6376A"/>
    <w:rsid w:val="00E70696"/>
    <w:rsid w:val="00E7285A"/>
    <w:rsid w:val="00E848A5"/>
    <w:rsid w:val="00E85383"/>
    <w:rsid w:val="00E92907"/>
    <w:rsid w:val="00E92E4F"/>
    <w:rsid w:val="00E945D7"/>
    <w:rsid w:val="00EA343E"/>
    <w:rsid w:val="00EA7B60"/>
    <w:rsid w:val="00EB7886"/>
    <w:rsid w:val="00EC5FBD"/>
    <w:rsid w:val="00ED2810"/>
    <w:rsid w:val="00ED316D"/>
    <w:rsid w:val="00EE0895"/>
    <w:rsid w:val="00EF0A51"/>
    <w:rsid w:val="00F07BB3"/>
    <w:rsid w:val="00F07DD9"/>
    <w:rsid w:val="00F155A5"/>
    <w:rsid w:val="00F26BF2"/>
    <w:rsid w:val="00F33AD7"/>
    <w:rsid w:val="00F36AC3"/>
    <w:rsid w:val="00F36C6D"/>
    <w:rsid w:val="00F43C6E"/>
    <w:rsid w:val="00F5660F"/>
    <w:rsid w:val="00F56988"/>
    <w:rsid w:val="00F61E64"/>
    <w:rsid w:val="00F702A8"/>
    <w:rsid w:val="00F8682A"/>
    <w:rsid w:val="00F91F9A"/>
    <w:rsid w:val="00F9274B"/>
    <w:rsid w:val="00FA4126"/>
    <w:rsid w:val="00FA4ECC"/>
    <w:rsid w:val="00FA5DDB"/>
    <w:rsid w:val="00FA7035"/>
    <w:rsid w:val="00FB1A7B"/>
    <w:rsid w:val="00FB3B15"/>
    <w:rsid w:val="00FB4AD7"/>
    <w:rsid w:val="00FB56FF"/>
    <w:rsid w:val="00FB6555"/>
    <w:rsid w:val="00FB76BD"/>
    <w:rsid w:val="00FC0765"/>
    <w:rsid w:val="00FC2276"/>
    <w:rsid w:val="00FC2B86"/>
    <w:rsid w:val="00FC4AEA"/>
    <w:rsid w:val="00FE4A26"/>
    <w:rsid w:val="00FE60EB"/>
    <w:rsid w:val="00FE6C5A"/>
    <w:rsid w:val="00FE7B1B"/>
    <w:rsid w:val="00FF0FE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2651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2651F5"/>
    <w:rPr>
      <w:sz w:val="16"/>
      <w:szCs w:val="16"/>
      <w:lang w:eastAsia="en-US"/>
    </w:rPr>
  </w:style>
  <w:style w:type="character" w:styleId="Hipercze">
    <w:name w:val="Hyperlink"/>
    <w:uiPriority w:val="99"/>
    <w:unhideWhenUsed/>
    <w:rsid w:val="00FC07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2651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2651F5"/>
    <w:rPr>
      <w:sz w:val="16"/>
      <w:szCs w:val="16"/>
      <w:lang w:eastAsia="en-US"/>
    </w:rPr>
  </w:style>
  <w:style w:type="character" w:styleId="Hipercze">
    <w:name w:val="Hyperlink"/>
    <w:uiPriority w:val="99"/>
    <w:unhideWhenUsed/>
    <w:rsid w:val="00FC0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p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3BF1-94B3-433F-94A7-3A599B6B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2192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</vt:lpstr>
    </vt:vector>
  </TitlesOfParts>
  <Company/>
  <LinksUpToDate>false</LinksUpToDate>
  <CharactersWithSpaces>15314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Monika Wilk</dc:creator>
  <cp:keywords/>
  <dc:description/>
  <cp:lastModifiedBy>..</cp:lastModifiedBy>
  <cp:revision>7</cp:revision>
  <cp:lastPrinted>2021-02-24T11:58:00Z</cp:lastPrinted>
  <dcterms:created xsi:type="dcterms:W3CDTF">2024-11-07T07:53:00Z</dcterms:created>
  <dcterms:modified xsi:type="dcterms:W3CDTF">2024-12-02T08:17:00Z</dcterms:modified>
</cp:coreProperties>
</file>