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5FB4">
              <w:rPr>
                <w:b/>
              </w:rPr>
              <w:fldChar w:fldCharType="separate"/>
            </w:r>
            <w:r w:rsidR="00DA5FB4">
              <w:rPr>
                <w:b/>
              </w:rPr>
              <w:t>przekazania na stan majątkowy Zarządu Dróg Miejskich</w:t>
            </w:r>
            <w:r w:rsidR="0065306B">
              <w:rPr>
                <w:b/>
              </w:rPr>
              <w:t xml:space="preserve"> w </w:t>
            </w:r>
            <w:r w:rsidR="00DA5FB4">
              <w:rPr>
                <w:b/>
              </w:rPr>
              <w:t>Poznaniu,</w:t>
            </w:r>
            <w:r w:rsidR="0065306B">
              <w:rPr>
                <w:b/>
              </w:rPr>
              <w:t xml:space="preserve"> z </w:t>
            </w:r>
            <w:r w:rsidR="00DA5FB4">
              <w:rPr>
                <w:b/>
              </w:rPr>
              <w:t>siedzibą przy ul. Wilczak 17, nakładów finansowych powstałych</w:t>
            </w:r>
            <w:r w:rsidR="0065306B">
              <w:rPr>
                <w:b/>
              </w:rPr>
              <w:t xml:space="preserve"> w </w:t>
            </w:r>
            <w:r w:rsidR="00DA5FB4">
              <w:rPr>
                <w:b/>
              </w:rPr>
              <w:t>związku</w:t>
            </w:r>
            <w:r w:rsidR="0065306B">
              <w:rPr>
                <w:b/>
              </w:rPr>
              <w:t xml:space="preserve"> z </w:t>
            </w:r>
            <w:r w:rsidR="00DA5FB4">
              <w:rPr>
                <w:b/>
              </w:rPr>
              <w:t xml:space="preserve">budową łącznika pomiędzy ścieżką pieszo-rowerową </w:t>
            </w:r>
            <w:proofErr w:type="spellStart"/>
            <w:r w:rsidR="00DA5FB4">
              <w:rPr>
                <w:b/>
              </w:rPr>
              <w:t>Wartostrada</w:t>
            </w:r>
            <w:proofErr w:type="spellEnd"/>
            <w:r w:rsidR="00DA5FB4">
              <w:rPr>
                <w:b/>
              </w:rPr>
              <w:t xml:space="preserve"> na odcinku 4</w:t>
            </w:r>
            <w:r w:rsidR="0065306B">
              <w:rPr>
                <w:b/>
              </w:rPr>
              <w:t xml:space="preserve"> a </w:t>
            </w:r>
            <w:r w:rsidR="00DA5FB4">
              <w:rPr>
                <w:b/>
              </w:rPr>
              <w:t>ul. Chwaliszewo</w:t>
            </w:r>
            <w:r w:rsidR="0065306B">
              <w:rPr>
                <w:b/>
              </w:rPr>
              <w:t xml:space="preserve"> w </w:t>
            </w:r>
            <w:r w:rsidR="00DA5FB4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5FB4" w:rsidRDefault="00FA63B5" w:rsidP="00DA5FB4">
      <w:pPr>
        <w:spacing w:line="360" w:lineRule="auto"/>
        <w:jc w:val="both"/>
      </w:pPr>
      <w:bookmarkStart w:id="2" w:name="z1"/>
      <w:bookmarkEnd w:id="2"/>
    </w:p>
    <w:p w:rsidR="00DA5FB4" w:rsidRDefault="00DA5FB4" w:rsidP="00DA5FB4">
      <w:pPr>
        <w:spacing w:line="360" w:lineRule="auto"/>
        <w:jc w:val="both"/>
        <w:rPr>
          <w:color w:val="000000"/>
        </w:rPr>
      </w:pPr>
      <w:r w:rsidRPr="00DA5FB4">
        <w:rPr>
          <w:color w:val="000000"/>
        </w:rPr>
        <w:t>W celu prawidłowej eksploatacji</w:t>
      </w:r>
      <w:r w:rsidR="0065306B" w:rsidRPr="00DA5FB4">
        <w:rPr>
          <w:color w:val="000000"/>
        </w:rPr>
        <w:t xml:space="preserve"> i</w:t>
      </w:r>
      <w:r w:rsidR="0065306B">
        <w:rPr>
          <w:color w:val="000000"/>
        </w:rPr>
        <w:t> </w:t>
      </w:r>
      <w:r w:rsidRPr="00DA5FB4">
        <w:rPr>
          <w:color w:val="000000"/>
        </w:rPr>
        <w:t>sprawowania nad majątkiem właściwego bieżącego nadzoru poniesione nakłady finansowe należy przekazać do jednostki budżetowej Zarząd Dróg Miejskich</w:t>
      </w:r>
      <w:r w:rsidR="0065306B" w:rsidRPr="00DA5FB4">
        <w:rPr>
          <w:color w:val="000000"/>
        </w:rPr>
        <w:t xml:space="preserve"> w</w:t>
      </w:r>
      <w:r w:rsidR="0065306B">
        <w:rPr>
          <w:color w:val="000000"/>
        </w:rPr>
        <w:t> </w:t>
      </w:r>
      <w:r w:rsidRPr="00DA5FB4">
        <w:rPr>
          <w:color w:val="000000"/>
        </w:rPr>
        <w:t>Poznaniu,</w:t>
      </w:r>
      <w:r w:rsidR="0065306B" w:rsidRPr="00DA5FB4">
        <w:rPr>
          <w:color w:val="000000"/>
        </w:rPr>
        <w:t xml:space="preserve"> z</w:t>
      </w:r>
      <w:r w:rsidR="0065306B">
        <w:rPr>
          <w:color w:val="000000"/>
        </w:rPr>
        <w:t> </w:t>
      </w:r>
      <w:r w:rsidRPr="00DA5FB4">
        <w:rPr>
          <w:color w:val="000000"/>
        </w:rPr>
        <w:t>siedzibą przy ul. Wilczak 17, zgodnie</w:t>
      </w:r>
      <w:r w:rsidR="0065306B" w:rsidRPr="00DA5FB4">
        <w:rPr>
          <w:color w:val="000000"/>
        </w:rPr>
        <w:t xml:space="preserve"> z</w:t>
      </w:r>
      <w:r w:rsidR="0065306B">
        <w:rPr>
          <w:color w:val="000000"/>
        </w:rPr>
        <w:t> </w:t>
      </w:r>
      <w:r w:rsidRPr="00DA5FB4">
        <w:rPr>
          <w:color w:val="000000"/>
        </w:rPr>
        <w:t>zarządzeniem Nr 3/2024/K Prezydenta Miasta Poznania</w:t>
      </w:r>
      <w:r w:rsidR="0065306B" w:rsidRPr="00DA5FB4">
        <w:rPr>
          <w:color w:val="000000"/>
        </w:rPr>
        <w:t xml:space="preserve"> z</w:t>
      </w:r>
      <w:r w:rsidR="0065306B">
        <w:rPr>
          <w:color w:val="000000"/>
        </w:rPr>
        <w:t> </w:t>
      </w:r>
      <w:r w:rsidRPr="00DA5FB4">
        <w:rPr>
          <w:color w:val="000000"/>
        </w:rPr>
        <w:t>dnia 12 stycznia 2024 r.</w:t>
      </w:r>
      <w:r w:rsidR="0065306B" w:rsidRPr="00DA5FB4">
        <w:rPr>
          <w:color w:val="000000"/>
        </w:rPr>
        <w:t xml:space="preserve"> w</w:t>
      </w:r>
      <w:r w:rsidR="0065306B">
        <w:rPr>
          <w:color w:val="000000"/>
        </w:rPr>
        <w:t> </w:t>
      </w:r>
      <w:r w:rsidRPr="00DA5FB4">
        <w:rPr>
          <w:color w:val="000000"/>
        </w:rPr>
        <w:t>sprawie Instrukcji obiegu</w:t>
      </w:r>
      <w:r w:rsidR="0065306B" w:rsidRPr="00DA5FB4">
        <w:rPr>
          <w:color w:val="000000"/>
        </w:rPr>
        <w:t xml:space="preserve"> i</w:t>
      </w:r>
      <w:r w:rsidR="0065306B">
        <w:rPr>
          <w:color w:val="000000"/>
        </w:rPr>
        <w:t> </w:t>
      </w:r>
      <w:r w:rsidRPr="00DA5FB4">
        <w:rPr>
          <w:color w:val="000000"/>
        </w:rPr>
        <w:t>kontroli dokumentów finansowo-księgowych</w:t>
      </w:r>
      <w:r w:rsidR="0065306B" w:rsidRPr="00DA5FB4">
        <w:rPr>
          <w:color w:val="000000"/>
        </w:rPr>
        <w:t xml:space="preserve"> w</w:t>
      </w:r>
      <w:r w:rsidR="0065306B">
        <w:rPr>
          <w:color w:val="000000"/>
        </w:rPr>
        <w:t> </w:t>
      </w:r>
      <w:r w:rsidRPr="00DA5FB4">
        <w:rPr>
          <w:color w:val="000000"/>
        </w:rPr>
        <w:t>Urzędzie Miasta Poznania. Wobec powyższego wydanie zarządzenia jest</w:t>
      </w:r>
      <w:r w:rsidR="0065306B" w:rsidRPr="00DA5FB4">
        <w:rPr>
          <w:color w:val="000000"/>
        </w:rPr>
        <w:t xml:space="preserve"> w</w:t>
      </w:r>
      <w:r w:rsidR="0065306B">
        <w:rPr>
          <w:color w:val="000000"/>
        </w:rPr>
        <w:t> </w:t>
      </w:r>
      <w:r w:rsidRPr="00DA5FB4">
        <w:rPr>
          <w:color w:val="000000"/>
        </w:rPr>
        <w:t>pełni uzasadnione.</w:t>
      </w:r>
    </w:p>
    <w:p w:rsidR="00DA5FB4" w:rsidRDefault="00DA5FB4" w:rsidP="00DA5FB4">
      <w:pPr>
        <w:spacing w:line="360" w:lineRule="auto"/>
        <w:jc w:val="both"/>
      </w:pPr>
    </w:p>
    <w:p w:rsidR="00DA5FB4" w:rsidRDefault="00DA5FB4" w:rsidP="00DA5FB4">
      <w:pPr>
        <w:keepNext/>
        <w:spacing w:line="360" w:lineRule="auto"/>
        <w:jc w:val="center"/>
      </w:pPr>
      <w:r>
        <w:t>DYREKTOR BIURA</w:t>
      </w:r>
    </w:p>
    <w:p w:rsidR="00DA5FB4" w:rsidRPr="00DA5FB4" w:rsidRDefault="00DA5FB4" w:rsidP="00DA5FB4">
      <w:pPr>
        <w:keepNext/>
        <w:spacing w:line="360" w:lineRule="auto"/>
        <w:jc w:val="center"/>
      </w:pPr>
      <w:r>
        <w:t>(-) Grzegorz Kamiński</w:t>
      </w:r>
    </w:p>
    <w:sectPr w:rsidR="00DA5FB4" w:rsidRPr="00DA5FB4" w:rsidSect="00DA5F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B4" w:rsidRDefault="00DA5FB4">
      <w:r>
        <w:separator/>
      </w:r>
    </w:p>
  </w:endnote>
  <w:endnote w:type="continuationSeparator" w:id="0">
    <w:p w:rsidR="00DA5FB4" w:rsidRDefault="00D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B4" w:rsidRDefault="00DA5FB4">
      <w:r>
        <w:separator/>
      </w:r>
    </w:p>
  </w:footnote>
  <w:footnote w:type="continuationSeparator" w:id="0">
    <w:p w:rsidR="00DA5FB4" w:rsidRDefault="00DA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nakładów finansowych powstałych w związku z budową łącznika pomiędzy ścieżką pieszo-rowerową Wartostrada na odcinku 4 a ul. Chwaliszewo w Poznaniu."/>
  </w:docVars>
  <w:rsids>
    <w:rsidRoot w:val="00DA5FB4"/>
    <w:rsid w:val="000607A3"/>
    <w:rsid w:val="001B1D53"/>
    <w:rsid w:val="0022095A"/>
    <w:rsid w:val="002946C5"/>
    <w:rsid w:val="002C29F3"/>
    <w:rsid w:val="0065306B"/>
    <w:rsid w:val="00796326"/>
    <w:rsid w:val="00A87E1B"/>
    <w:rsid w:val="00AA04BE"/>
    <w:rsid w:val="00BB1A14"/>
    <w:rsid w:val="00DA5F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2024-12-02T12:02:00Z</dcterms:created>
  <dcterms:modified xsi:type="dcterms:W3CDTF">2024-12-02T12:02:00Z</dcterms:modified>
</cp:coreProperties>
</file>