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0CFC">
          <w:t>1015/2024/P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0CFC">
        <w:rPr>
          <w:b/>
          <w:sz w:val="28"/>
        </w:rPr>
        <w:fldChar w:fldCharType="separate"/>
      </w:r>
      <w:r w:rsidR="00C90CFC">
        <w:rPr>
          <w:b/>
          <w:sz w:val="28"/>
        </w:rPr>
        <w:t>11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0CFC">
              <w:rPr>
                <w:b/>
                <w:sz w:val="24"/>
                <w:szCs w:val="24"/>
              </w:rPr>
              <w:fldChar w:fldCharType="separate"/>
            </w:r>
            <w:r w:rsidR="00C90CFC">
              <w:rPr>
                <w:b/>
                <w:sz w:val="24"/>
                <w:szCs w:val="24"/>
              </w:rPr>
              <w:t>rozstrzygnięcia otwartego konkursu ofert nr 16/2025 na powierzenie realizacji zadań Miasta Poznania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obszarze pomocy społecznej,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tym pomocy rodzinom</w:t>
            </w:r>
            <w:r w:rsidR="00CC5529">
              <w:rPr>
                <w:b/>
                <w:sz w:val="24"/>
                <w:szCs w:val="24"/>
              </w:rPr>
              <w:t xml:space="preserve"> i </w:t>
            </w:r>
            <w:r w:rsidR="00C90CFC">
              <w:rPr>
                <w:b/>
                <w:sz w:val="24"/>
                <w:szCs w:val="24"/>
              </w:rPr>
              <w:t>osobom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CC5529">
              <w:rPr>
                <w:b/>
                <w:sz w:val="24"/>
                <w:szCs w:val="24"/>
              </w:rPr>
              <w:t xml:space="preserve"> i </w:t>
            </w:r>
            <w:r w:rsidR="00C90CFC">
              <w:rPr>
                <w:b/>
                <w:sz w:val="24"/>
                <w:szCs w:val="24"/>
              </w:rPr>
              <w:t>osób,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2025 roku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społeczności lokalnej dla mieszkańców Poznania”</w:t>
            </w:r>
            <w:r w:rsidR="00CC5529">
              <w:rPr>
                <w:b/>
                <w:sz w:val="24"/>
                <w:szCs w:val="24"/>
              </w:rPr>
              <w:t xml:space="preserve"> w </w:t>
            </w:r>
            <w:r w:rsidR="00C90CFC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0CFC" w:rsidP="00C90C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0CFC">
        <w:rPr>
          <w:color w:val="000000"/>
          <w:sz w:val="24"/>
          <w:szCs w:val="24"/>
        </w:rPr>
        <w:t>Na podstawie art. 30 ust. 2 pkt 4 ustawy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dnia 8 marca 1990 r.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samorządzie gminnym (t.j. Dz. U.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2024 r. poz. 1465) oraz art. 5 ust. 4 pkt 1 ustawy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dnia 24 kwietnia 2003 r.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działalności pożytku publicznego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="00CC5529" w:rsidRPr="00C90CFC">
        <w:rPr>
          <w:color w:val="000000"/>
          <w:sz w:val="24"/>
          <w:szCs w:val="24"/>
        </w:rPr>
        <w:t>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wolontariacie (t.j. Dz. U.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2024 r. poz. 1461) zarządza się, co następuje:</w:t>
      </w:r>
    </w:p>
    <w:p w:rsidR="00C90CFC" w:rsidRDefault="00C90CFC" w:rsidP="00C90CFC">
      <w:pPr>
        <w:spacing w:line="360" w:lineRule="auto"/>
        <w:jc w:val="both"/>
        <w:rPr>
          <w:sz w:val="24"/>
        </w:rPr>
      </w:pPr>
    </w:p>
    <w:p w:rsidR="00C90CFC" w:rsidRDefault="00C90CFC" w:rsidP="00C90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0CFC" w:rsidRDefault="00C90CFC" w:rsidP="00C90CFC">
      <w:pPr>
        <w:keepNext/>
        <w:spacing w:line="360" w:lineRule="auto"/>
        <w:rPr>
          <w:color w:val="000000"/>
          <w:sz w:val="24"/>
        </w:rPr>
      </w:pPr>
    </w:p>
    <w:p w:rsidR="00C90CFC" w:rsidRPr="00C90CFC" w:rsidRDefault="00C90CFC" w:rsidP="00C90C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0CFC">
        <w:rPr>
          <w:color w:val="000000"/>
          <w:sz w:val="24"/>
          <w:szCs w:val="24"/>
        </w:rPr>
        <w:t>1.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okresie od 1 stycznia 2025 roku do 31 grudnia 2025 roku postanawia się realizować zadania publiczne przez organizacje pozarządowe oraz podmioty,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których mowa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art. 3 ust. 3 ustawy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dnia 24 kwietnia 2003 r.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działalności pożytku publicznego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="00CC5529" w:rsidRPr="00C90CFC">
        <w:rPr>
          <w:color w:val="000000"/>
          <w:sz w:val="24"/>
          <w:szCs w:val="24"/>
        </w:rPr>
        <w:t>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wolontariacie,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obszarze „Pomoc społeczna,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tym pomoc rodzinom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osobom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trudnej sytuacji życiowej oraz wyrównywanie szans tych rodzin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osób”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ramach projektu „Pomoc po sąsiedzku – rozwój systemu usług społecznych świadczonych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społeczności lokalnej dla mieszkańców Poznania”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(EFS+), pt.:</w:t>
      </w:r>
    </w:p>
    <w:p w:rsidR="00C90CFC" w:rsidRPr="00C90CFC" w:rsidRDefault="00C90CFC" w:rsidP="00C90C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CFC">
        <w:rPr>
          <w:color w:val="000000"/>
          <w:sz w:val="24"/>
          <w:szCs w:val="24"/>
        </w:rPr>
        <w:lastRenderedPageBreak/>
        <w:t>1) „</w:t>
      </w:r>
      <w:r w:rsidRPr="00C90CFC">
        <w:rPr>
          <w:color w:val="000000"/>
          <w:sz w:val="24"/>
          <w:szCs w:val="22"/>
        </w:rPr>
        <w:t>Świadczenie specjalistycznych usług krótkotrwałego pobytu dziennego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miejscu zamieszkania osoby starszej lub osoby</w:t>
      </w:r>
      <w:r w:rsidR="00CC5529" w:rsidRPr="00C90CFC">
        <w:rPr>
          <w:color w:val="000000"/>
          <w:sz w:val="24"/>
          <w:szCs w:val="22"/>
        </w:rPr>
        <w:t xml:space="preserve"> z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niepełnosprawnością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stopniu znacznym lub umiarkowanym</w:t>
      </w:r>
      <w:r w:rsidRPr="00C90CFC">
        <w:rPr>
          <w:color w:val="000000"/>
          <w:sz w:val="24"/>
          <w:szCs w:val="24"/>
        </w:rPr>
        <w:t>", przeznaczając na ten cel kwotę 649 600,00 zł (słownie: sześćset czterdzieści dziewięć tysięcy sześćset złotych 00/100);</w:t>
      </w:r>
    </w:p>
    <w:p w:rsidR="00C90CFC" w:rsidRPr="00C90CFC" w:rsidRDefault="00C90CFC" w:rsidP="00C90C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CFC">
        <w:rPr>
          <w:color w:val="000000"/>
          <w:sz w:val="24"/>
          <w:szCs w:val="24"/>
        </w:rPr>
        <w:t xml:space="preserve">2) „Świadczenie </w:t>
      </w:r>
      <w:r w:rsidRPr="00C90CFC">
        <w:rPr>
          <w:color w:val="000000"/>
          <w:sz w:val="24"/>
          <w:szCs w:val="22"/>
        </w:rPr>
        <w:t>specjalistycznych usług krótkotrwałego pobytu dziennego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ośrodku wsparcia dla osoby starszej lub osoby</w:t>
      </w:r>
      <w:r w:rsidR="00CC5529" w:rsidRPr="00C90CFC">
        <w:rPr>
          <w:color w:val="000000"/>
          <w:sz w:val="24"/>
          <w:szCs w:val="22"/>
        </w:rPr>
        <w:t xml:space="preserve"> z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niepełnosprawnością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stopniu znacznym lub umiarkowanym</w:t>
      </w:r>
      <w:r w:rsidRPr="00C90CFC">
        <w:rPr>
          <w:color w:val="000000"/>
          <w:sz w:val="24"/>
          <w:szCs w:val="24"/>
        </w:rPr>
        <w:t>", przeznaczając na ten cel kwotę 144 950,00 zł (słownie: sto czterdzieści cztery tysiące dziewięćset pięćdziesiąt złotych 00/100);</w:t>
      </w:r>
    </w:p>
    <w:p w:rsidR="00C90CFC" w:rsidRPr="00C90CFC" w:rsidRDefault="00C90CFC" w:rsidP="00C90C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CFC">
        <w:rPr>
          <w:color w:val="000000"/>
          <w:sz w:val="24"/>
          <w:szCs w:val="24"/>
        </w:rPr>
        <w:t xml:space="preserve">3) „Świadczenie </w:t>
      </w:r>
      <w:r w:rsidRPr="00C90CFC">
        <w:rPr>
          <w:color w:val="000000"/>
          <w:sz w:val="24"/>
          <w:szCs w:val="22"/>
        </w:rPr>
        <w:t>specjalistycznych usług krótkotrwałego pobytu dziennego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innym miejscu wskazanym przez realizatora dla osoby starszej lub osoby</w:t>
      </w:r>
      <w:r w:rsidR="00CC5529" w:rsidRPr="00C90CFC">
        <w:rPr>
          <w:color w:val="000000"/>
          <w:sz w:val="24"/>
          <w:szCs w:val="22"/>
        </w:rPr>
        <w:t xml:space="preserve"> z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niepełnosprawnością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stopniu znacznym lub umiarkowanym</w:t>
      </w:r>
      <w:r w:rsidRPr="00C90CFC">
        <w:rPr>
          <w:color w:val="000000"/>
          <w:sz w:val="24"/>
          <w:szCs w:val="24"/>
        </w:rPr>
        <w:t>", przeznaczając na ten cel kwotę 294 655,00 zł (słownie: dwieście dziewięćdziesiąt cztery tysiące sześćset pięćdziesiąt pięć złotych 00/100);</w:t>
      </w:r>
    </w:p>
    <w:p w:rsidR="00C90CFC" w:rsidRPr="00C90CFC" w:rsidRDefault="00C90CFC" w:rsidP="00C90C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0CFC">
        <w:rPr>
          <w:color w:val="000000"/>
          <w:sz w:val="24"/>
          <w:szCs w:val="24"/>
        </w:rPr>
        <w:t xml:space="preserve">4) „Świadczenie </w:t>
      </w:r>
      <w:r w:rsidRPr="00C90CFC">
        <w:rPr>
          <w:color w:val="000000"/>
          <w:sz w:val="24"/>
          <w:szCs w:val="22"/>
        </w:rPr>
        <w:t>specjalistycznych usług krótkotrwałego pobytu całodobowego dla osoby starszej lub osoby</w:t>
      </w:r>
      <w:r w:rsidR="00CC5529" w:rsidRPr="00C90CFC">
        <w:rPr>
          <w:color w:val="000000"/>
          <w:sz w:val="24"/>
          <w:szCs w:val="22"/>
        </w:rPr>
        <w:t xml:space="preserve"> z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niepełnosprawnością</w:t>
      </w:r>
      <w:r w:rsidR="00CC5529" w:rsidRPr="00C90CFC">
        <w:rPr>
          <w:color w:val="000000"/>
          <w:sz w:val="24"/>
          <w:szCs w:val="22"/>
        </w:rPr>
        <w:t xml:space="preserve"> w</w:t>
      </w:r>
      <w:r w:rsidR="00CC5529">
        <w:rPr>
          <w:color w:val="000000"/>
          <w:sz w:val="24"/>
          <w:szCs w:val="22"/>
        </w:rPr>
        <w:t> </w:t>
      </w:r>
      <w:r w:rsidRPr="00C90CFC">
        <w:rPr>
          <w:color w:val="000000"/>
          <w:sz w:val="24"/>
          <w:szCs w:val="22"/>
        </w:rPr>
        <w:t>stopniu znacznym lub umiarkowanym</w:t>
      </w:r>
      <w:r w:rsidRPr="00C90CFC">
        <w:rPr>
          <w:color w:val="000000"/>
          <w:sz w:val="24"/>
          <w:szCs w:val="24"/>
        </w:rPr>
        <w:t xml:space="preserve">", przeznaczając na ten cel kwotę 930 097,89 zł (słownie: dziewięćset trzydzieści tysięcy dziewięćdziesiąt siedem złotych 89/100). </w:t>
      </w:r>
    </w:p>
    <w:p w:rsidR="00C90CFC" w:rsidRDefault="00C90CFC" w:rsidP="00C90C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0CFC">
        <w:rPr>
          <w:color w:val="000000"/>
          <w:sz w:val="24"/>
          <w:szCs w:val="24"/>
        </w:rPr>
        <w:t>2.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załączniku zawarto informację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ofertach, którym przyznano dotację.</w:t>
      </w:r>
    </w:p>
    <w:p w:rsidR="00C90CFC" w:rsidRDefault="00C90CFC" w:rsidP="00C90CFC">
      <w:pPr>
        <w:spacing w:line="360" w:lineRule="auto"/>
        <w:jc w:val="both"/>
        <w:rPr>
          <w:color w:val="000000"/>
          <w:sz w:val="24"/>
        </w:rPr>
      </w:pPr>
    </w:p>
    <w:p w:rsidR="00C90CFC" w:rsidRDefault="00C90CFC" w:rsidP="00C90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0CFC" w:rsidRDefault="00C90CFC" w:rsidP="00C90CFC">
      <w:pPr>
        <w:keepNext/>
        <w:spacing w:line="360" w:lineRule="auto"/>
        <w:rPr>
          <w:color w:val="000000"/>
          <w:sz w:val="24"/>
        </w:rPr>
      </w:pPr>
    </w:p>
    <w:p w:rsidR="00C90CFC" w:rsidRDefault="00C90CFC" w:rsidP="00C90C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0CFC">
        <w:rPr>
          <w:color w:val="000000"/>
          <w:sz w:val="24"/>
          <w:szCs w:val="24"/>
        </w:rPr>
        <w:t>Czyni się Dyrektora Wydziału Zdrowia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Spraw Społecznych odpowiedzialnym za zawarcie umów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podmiotami,</w:t>
      </w:r>
      <w:r w:rsidR="00CC5529" w:rsidRPr="00C90CFC">
        <w:rPr>
          <w:color w:val="000000"/>
          <w:sz w:val="24"/>
          <w:szCs w:val="24"/>
        </w:rPr>
        <w:t xml:space="preserve"> o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których mowa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§ 1, oraz za nadzór nad realizacją tych umów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zobowiązanie wyżej wymienionych podmiotów do przedłożenia sprawozdań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wykonania zadań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terminach określonych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zawartych umowach.</w:t>
      </w:r>
    </w:p>
    <w:p w:rsidR="00C90CFC" w:rsidRDefault="00C90CFC" w:rsidP="00C90CFC">
      <w:pPr>
        <w:spacing w:line="360" w:lineRule="auto"/>
        <w:jc w:val="both"/>
        <w:rPr>
          <w:color w:val="000000"/>
          <w:sz w:val="24"/>
        </w:rPr>
      </w:pPr>
    </w:p>
    <w:p w:rsidR="00C90CFC" w:rsidRDefault="00C90CFC" w:rsidP="00C90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0CFC" w:rsidRDefault="00C90CFC" w:rsidP="00C90CFC">
      <w:pPr>
        <w:keepNext/>
        <w:spacing w:line="360" w:lineRule="auto"/>
        <w:rPr>
          <w:color w:val="000000"/>
          <w:sz w:val="24"/>
        </w:rPr>
      </w:pPr>
    </w:p>
    <w:p w:rsidR="00C90CFC" w:rsidRDefault="00C90CFC" w:rsidP="00C90C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0CFC">
        <w:rPr>
          <w:color w:val="000000"/>
          <w:sz w:val="24"/>
          <w:szCs w:val="24"/>
        </w:rPr>
        <w:t>Wykonanie zarządzenia powierza się Dyrektorowi Wydziału Zdrowia</w:t>
      </w:r>
      <w:r w:rsidR="00CC5529" w:rsidRPr="00C90CFC">
        <w:rPr>
          <w:color w:val="000000"/>
          <w:sz w:val="24"/>
          <w:szCs w:val="24"/>
        </w:rPr>
        <w:t xml:space="preserve"> i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Spraw Społecznych Urzędu Miasta Poznania.</w:t>
      </w:r>
    </w:p>
    <w:p w:rsidR="00C90CFC" w:rsidRDefault="00C90CFC" w:rsidP="00C90CFC">
      <w:pPr>
        <w:spacing w:line="360" w:lineRule="auto"/>
        <w:jc w:val="both"/>
        <w:rPr>
          <w:color w:val="000000"/>
          <w:sz w:val="24"/>
        </w:rPr>
      </w:pPr>
    </w:p>
    <w:p w:rsidR="00C90CFC" w:rsidRDefault="00C90CFC" w:rsidP="00C90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0CFC" w:rsidRDefault="00C90CFC" w:rsidP="00C90CFC">
      <w:pPr>
        <w:keepNext/>
        <w:spacing w:line="360" w:lineRule="auto"/>
        <w:rPr>
          <w:color w:val="000000"/>
          <w:sz w:val="24"/>
        </w:rPr>
      </w:pPr>
    </w:p>
    <w:p w:rsidR="00C90CFC" w:rsidRDefault="00C90CFC" w:rsidP="00C90C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0CFC">
        <w:rPr>
          <w:color w:val="000000"/>
          <w:sz w:val="24"/>
          <w:szCs w:val="24"/>
        </w:rPr>
        <w:t>Zarządzenie wchodzi</w:t>
      </w:r>
      <w:r w:rsidR="00CC5529" w:rsidRPr="00C90CFC">
        <w:rPr>
          <w:color w:val="000000"/>
          <w:sz w:val="24"/>
          <w:szCs w:val="24"/>
        </w:rPr>
        <w:t xml:space="preserve"> w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życie</w:t>
      </w:r>
      <w:r w:rsidR="00CC5529" w:rsidRPr="00C90CFC">
        <w:rPr>
          <w:color w:val="000000"/>
          <w:sz w:val="24"/>
          <w:szCs w:val="24"/>
        </w:rPr>
        <w:t xml:space="preserve"> z</w:t>
      </w:r>
      <w:r w:rsidR="00CC5529">
        <w:rPr>
          <w:color w:val="000000"/>
          <w:sz w:val="24"/>
          <w:szCs w:val="24"/>
        </w:rPr>
        <w:t> </w:t>
      </w:r>
      <w:r w:rsidRPr="00C90CFC">
        <w:rPr>
          <w:color w:val="000000"/>
          <w:sz w:val="24"/>
          <w:szCs w:val="24"/>
        </w:rPr>
        <w:t>dniem podpisania.</w:t>
      </w:r>
    </w:p>
    <w:p w:rsidR="00C90CFC" w:rsidRDefault="00C90CFC" w:rsidP="00C90CFC">
      <w:pPr>
        <w:spacing w:line="360" w:lineRule="auto"/>
        <w:jc w:val="both"/>
        <w:rPr>
          <w:color w:val="000000"/>
          <w:sz w:val="24"/>
        </w:rPr>
      </w:pPr>
    </w:p>
    <w:p w:rsidR="00C90CFC" w:rsidRDefault="00C90CFC" w:rsidP="00C90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0CFC" w:rsidRDefault="00C90CFC" w:rsidP="00C90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0CFC" w:rsidRDefault="00C90CFC" w:rsidP="00C90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90CFC" w:rsidRPr="00C90CFC" w:rsidRDefault="00C90CFC" w:rsidP="00C90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0CFC" w:rsidRPr="00C90CFC" w:rsidSect="00C90C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FC" w:rsidRDefault="00C90CFC">
      <w:r>
        <w:separator/>
      </w:r>
    </w:p>
  </w:endnote>
  <w:endnote w:type="continuationSeparator" w:id="0">
    <w:p w:rsidR="00C90CFC" w:rsidRDefault="00C9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FC" w:rsidRDefault="00C90CFC">
      <w:r>
        <w:separator/>
      </w:r>
    </w:p>
  </w:footnote>
  <w:footnote w:type="continuationSeparator" w:id="0">
    <w:p w:rsidR="00C90CFC" w:rsidRDefault="00C9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4r."/>
    <w:docVar w:name="AktNr" w:val="1015/2024/P"/>
    <w:docVar w:name="Sprawa" w:val="rozstrzygnięcia otwartego konkursu ofert nr 16/2025 na powierzenie realizacji zadań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C90C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CFC"/>
    <w:rsid w:val="00CB05CD"/>
    <w:rsid w:val="00CC552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2024-12-11T09:27:00Z</dcterms:created>
  <dcterms:modified xsi:type="dcterms:W3CDTF">2024-12-11T09:27:00Z</dcterms:modified>
</cp:coreProperties>
</file>