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0B" w:rsidRPr="00512771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Załącznik </w:t>
      </w:r>
      <w:r w:rsidR="004223A1"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do zarządzenia Nr</w:t>
      </w:r>
      <w:r w:rsidR="00516E9B"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</w:t>
      </w:r>
      <w:r w:rsidR="000A41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1015</w:t>
      </w:r>
      <w:r w:rsidR="001E328B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/2024/P</w:t>
      </w:r>
    </w:p>
    <w:p w:rsidR="0057550B" w:rsidRPr="00512771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Prezydenta Miasta Poznania</w:t>
      </w:r>
    </w:p>
    <w:p w:rsidR="0057550B" w:rsidRPr="0057550B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 dnia </w:t>
      </w:r>
      <w:r w:rsidR="000A41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11.12</w:t>
      </w:r>
      <w:r w:rsidR="001E328B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.</w:t>
      </w:r>
      <w:r w:rsid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2024</w:t>
      </w:r>
      <w:r w:rsidR="0057550B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E057DF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OTWARTY KONKURS OFERT NR </w:t>
            </w:r>
            <w:r w:rsidR="005D778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16</w:t>
            </w:r>
            <w:r w:rsidR="00512771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/202</w:t>
            </w:r>
            <w:r w:rsidR="005D778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="00512771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202</w:t>
            </w:r>
            <w:r w:rsidR="005D778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2346A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</w:t>
            </w:r>
          </w:p>
        </w:tc>
        <w:bookmarkStart w:id="0" w:name="_GoBack"/>
        <w:bookmarkEnd w:id="0"/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D7788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1.01</w:t>
            </w:r>
            <w:r w:rsidR="0051277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.202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r. 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51277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31.12.202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r.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621AC" w:rsidRDefault="003D0E55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2 328 178</w:t>
            </w:r>
            <w:r w:rsidR="00B35E1D" w:rsidRPr="005621A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</w:t>
            </w:r>
            <w:r w:rsidR="0057550B" w:rsidRPr="005621A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F97993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F97993">
        <w:rPr>
          <w:rFonts w:ascii="Arial" w:eastAsiaTheme="minorEastAsia" w:hAnsi="Arial" w:cs="Arial"/>
          <w:b/>
          <w:bCs/>
          <w:color w:val="000000"/>
          <w:lang w:eastAsia="pl-PL"/>
        </w:rPr>
        <w:t>Rozstrzygnięcie konkursu</w:t>
      </w:r>
    </w:p>
    <w:p w:rsidR="0057550B" w:rsidRPr="00F97993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F97993">
        <w:rPr>
          <w:rFonts w:ascii="Arial" w:eastAsiaTheme="minorEastAsia" w:hAnsi="Arial" w:cs="Arial"/>
          <w:b/>
          <w:bCs/>
          <w:color w:val="000000"/>
          <w:lang w:eastAsia="pl-PL"/>
        </w:rPr>
        <w:t>Informacja o ofertach, które otrzymały dotację z budżetu Miasta Poznania</w:t>
      </w: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2720"/>
        <w:gridCol w:w="1360"/>
        <w:gridCol w:w="1364"/>
        <w:gridCol w:w="1359"/>
        <w:gridCol w:w="1503"/>
      </w:tblGrid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Tytuł oferty / </w:t>
            </w:r>
            <w:r w:rsidR="00B259AF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</w:t>
            </w: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ferent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57550B" w:rsidRPr="0057550B" w:rsidTr="005F6B1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Default="00043EFE" w:rsidP="00346B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57550B" w:rsidRPr="00883D3D" w:rsidRDefault="00512771" w:rsidP="00883D3D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2771">
              <w:rPr>
                <w:rFonts w:ascii="Arial" w:hAnsi="Arial" w:cs="Arial"/>
                <w:b/>
                <w:sz w:val="18"/>
                <w:szCs w:val="18"/>
              </w:rPr>
              <w:t>Świadczenie specjalistycznych usług krótkotrwałego pobytu dziennego w miejscu zamieszkania osoby starszej lub osoby z niepełnosprawnością w stopniu znacznym lub umiarkowanym</w:t>
            </w:r>
          </w:p>
        </w:tc>
      </w:tr>
      <w:tr w:rsidR="00687E9E" w:rsidRPr="0057550B" w:rsidTr="00BE3DF7"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57550B" w:rsidRDefault="00D53E5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942043" w:rsidRDefault="00194AC9" w:rsidP="0007504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AC9">
              <w:rPr>
                <w:rFonts w:ascii="Arial" w:hAnsi="Arial" w:cs="Arial"/>
                <w:b/>
                <w:sz w:val="18"/>
                <w:szCs w:val="18"/>
              </w:rPr>
              <w:t>Świadczenie specjalistycznych usług krótkotrwałego pobytu dziennego w miejscu zamieszkania osoby starszej lub z niepełnosprawnością - edycja 2025</w:t>
            </w:r>
            <w:r w:rsidR="00687E9E" w:rsidRPr="00194AC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D0823">
              <w:rPr>
                <w:rFonts w:ascii="Arial" w:hAnsi="Arial" w:cs="Arial"/>
                <w:sz w:val="18"/>
                <w:szCs w:val="18"/>
              </w:rPr>
              <w:t>Stowarzyszenie Na Rzecz Osób Niepełnosprawnych "ISKRA"</w:t>
            </w:r>
            <w:r w:rsidR="00687E9E" w:rsidRPr="00AD08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Default="00194AC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282 432</w:t>
            </w:r>
            <w:r w:rsidR="00687E9E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AD0823" w:rsidRDefault="00687E9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F31268" w:rsidRDefault="007643C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  <w:r w:rsidRPr="00F31268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92,60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687E9E" w:rsidRDefault="00194AC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282 432</w:t>
            </w:r>
            <w:r w:rsidR="00687E9E" w:rsidRPr="00687E9E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687E9E" w:rsidP="009766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942043">
              <w:rPr>
                <w:rFonts w:ascii="Arial" w:hAnsi="Arial" w:cs="Arial"/>
                <w:b/>
                <w:sz w:val="18"/>
                <w:szCs w:val="18"/>
              </w:rPr>
              <w:t>Świadczenie specjalistycznych</w:t>
            </w:r>
            <w:r w:rsidR="004F297E" w:rsidRPr="003252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297E" w:rsidRPr="004F297E">
              <w:rPr>
                <w:rFonts w:ascii="Arial" w:hAnsi="Arial" w:cs="Arial"/>
                <w:b/>
                <w:sz w:val="18"/>
                <w:szCs w:val="18"/>
              </w:rPr>
              <w:t>usług krótkotrwałego pobytu dziennego w miejscu zamieszkania osoby z</w:t>
            </w:r>
            <w:r w:rsidR="009766E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4F297E" w:rsidRPr="004F297E">
              <w:rPr>
                <w:rFonts w:ascii="Arial" w:hAnsi="Arial" w:cs="Arial"/>
                <w:b/>
                <w:sz w:val="18"/>
                <w:szCs w:val="18"/>
              </w:rPr>
              <w:t>niepełnosprawnością w</w:t>
            </w:r>
            <w:r w:rsidR="009766E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4F297E" w:rsidRPr="004F297E">
              <w:rPr>
                <w:rFonts w:ascii="Arial" w:hAnsi="Arial" w:cs="Arial"/>
                <w:b/>
                <w:sz w:val="18"/>
                <w:szCs w:val="18"/>
              </w:rPr>
              <w:t>stopniu znacznym lub</w:t>
            </w:r>
            <w:r w:rsidR="00C408D5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4F297E" w:rsidRPr="004F297E">
              <w:rPr>
                <w:rFonts w:ascii="Arial" w:hAnsi="Arial" w:cs="Arial"/>
                <w:b/>
                <w:sz w:val="18"/>
                <w:szCs w:val="18"/>
              </w:rPr>
              <w:t>umiarkowanym</w:t>
            </w:r>
            <w:r w:rsidR="004F29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420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823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="004F297E" w:rsidRPr="0032521B">
              <w:rPr>
                <w:rFonts w:ascii="Arial" w:hAnsi="Arial" w:cs="Arial"/>
                <w:sz w:val="18"/>
                <w:szCs w:val="18"/>
              </w:rPr>
              <w:t>FUNDACJA TAK DLA SAMODZIELNOŚCI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4F297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302 400</w:t>
            </w:r>
            <w:r w:rsidR="00E3492E" w:rsidRPr="00AD0823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31268" w:rsidRDefault="007643C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F31268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88,60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687E9E" w:rsidRDefault="004F297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302 400</w:t>
            </w:r>
            <w:r w:rsidR="00E3492E" w:rsidRPr="00687E9E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tr w:rsidR="004F297E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F297E" w:rsidRPr="0057550B" w:rsidRDefault="00FB26C2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F297E" w:rsidRDefault="00FB26C2" w:rsidP="0094204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26C2">
              <w:rPr>
                <w:rFonts w:ascii="Arial" w:hAnsi="Arial" w:cs="Arial"/>
                <w:b/>
                <w:sz w:val="18"/>
                <w:szCs w:val="18"/>
              </w:rPr>
              <w:t>Świadczenie specjalistycznych usług krótkotrwałego pobytu dziennego w miejscu zamieszkania osoby starszej lub osoby z</w:t>
            </w:r>
            <w:r w:rsidR="009766E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FB26C2">
              <w:rPr>
                <w:rFonts w:ascii="Arial" w:hAnsi="Arial" w:cs="Arial"/>
                <w:b/>
                <w:sz w:val="18"/>
                <w:szCs w:val="18"/>
              </w:rPr>
              <w:t>niepełnosprawnością w</w:t>
            </w:r>
            <w:r w:rsidR="009766E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FB26C2">
              <w:rPr>
                <w:rFonts w:ascii="Arial" w:hAnsi="Arial" w:cs="Arial"/>
                <w:b/>
                <w:sz w:val="18"/>
                <w:szCs w:val="18"/>
              </w:rPr>
              <w:t>stopniu znacznym lub</w:t>
            </w:r>
            <w:r w:rsidR="00DB59E6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FB26C2">
              <w:rPr>
                <w:rFonts w:ascii="Arial" w:hAnsi="Arial" w:cs="Arial"/>
                <w:b/>
                <w:sz w:val="18"/>
                <w:szCs w:val="18"/>
              </w:rPr>
              <w:t>umiarkowanym</w:t>
            </w:r>
          </w:p>
          <w:p w:rsidR="00FB26C2" w:rsidRPr="00FB26C2" w:rsidRDefault="00FB26C2" w:rsidP="0094204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521B">
              <w:rPr>
                <w:rFonts w:ascii="Arial" w:hAnsi="Arial" w:cs="Arial"/>
                <w:sz w:val="18"/>
                <w:szCs w:val="18"/>
              </w:rPr>
              <w:t>Fundacja Inicjowania Rozwoju Społecznego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F297E" w:rsidRDefault="00FB26C2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649 500,00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F297E" w:rsidRPr="00AD0823" w:rsidRDefault="00FB26C2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F297E" w:rsidRPr="00F31268" w:rsidRDefault="0029522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highlight w:val="yellow"/>
                <w:lang w:eastAsia="pl-PL"/>
              </w:rPr>
            </w:pPr>
            <w:r w:rsidRPr="00F31268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7</w:t>
            </w:r>
            <w:r w:rsidR="00EF3D51" w:rsidRPr="00F31268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6</w:t>
            </w:r>
            <w:r w:rsidRPr="00F31268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,40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F297E" w:rsidRDefault="00FB26C2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64 768,00 zł</w:t>
            </w:r>
          </w:p>
        </w:tc>
      </w:tr>
      <w:tr w:rsidR="0057550B" w:rsidRPr="0057550B" w:rsidTr="00BE3DF7">
        <w:trPr>
          <w:trHeight w:val="585"/>
        </w:trPr>
        <w:tc>
          <w:tcPr>
            <w:tcW w:w="9214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C6783" w:rsidRDefault="00043EFE" w:rsidP="006C0A6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607D89" w:rsidRPr="00883D3D" w:rsidRDefault="00607D89" w:rsidP="00883D3D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D89">
              <w:rPr>
                <w:rFonts w:ascii="Arial" w:hAnsi="Arial" w:cs="Arial"/>
                <w:b/>
                <w:sz w:val="18"/>
                <w:szCs w:val="18"/>
              </w:rPr>
              <w:t>Świadczenie specjalistycznych usług krótkotrwałego pobytu dziennego w ośrodku wsparcia dla osoby starszej lub osoby z niepełnosprawnością w stopniu znacznym lub umiarkowanym</w:t>
            </w:r>
          </w:p>
        </w:tc>
      </w:tr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1060B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A3D41" w:rsidRPr="001F106A" w:rsidRDefault="00C504AC" w:rsidP="009766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04AC">
              <w:rPr>
                <w:rFonts w:ascii="Arial" w:hAnsi="Arial" w:cs="Arial"/>
                <w:b/>
                <w:sz w:val="18"/>
                <w:szCs w:val="18"/>
              </w:rPr>
              <w:t>Świadczenie specjalistycznych usług krótkoterminowego pobytu osoby starszej lub osoby niepełnosprawnej w</w:t>
            </w:r>
            <w:r w:rsidR="009766E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504AC">
              <w:rPr>
                <w:rFonts w:ascii="Arial" w:hAnsi="Arial" w:cs="Arial"/>
                <w:b/>
                <w:sz w:val="18"/>
                <w:szCs w:val="18"/>
              </w:rPr>
              <w:t>lokalu Stowarzyszenie "ISKRA" - edycja 2025</w:t>
            </w:r>
            <w:r w:rsidR="00BA3D41" w:rsidRPr="00C504A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D0823">
              <w:rPr>
                <w:rFonts w:ascii="Arial" w:hAnsi="Arial" w:cs="Arial"/>
                <w:sz w:val="18"/>
                <w:szCs w:val="18"/>
              </w:rPr>
              <w:lastRenderedPageBreak/>
              <w:t xml:space="preserve">Stowarzyszenie Na Rzecz Osób Niepełnosprawnych "ISKRA" </w:t>
            </w:r>
            <w:r w:rsidR="00BA3D41" w:rsidRPr="001F10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1F106A" w:rsidRDefault="0008321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144 950,00</w:t>
            </w:r>
            <w:r w:rsidR="00FC5A25" w:rsidRPr="001F106A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1F106A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F106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1F106A" w:rsidRDefault="00080AD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080AD0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93,20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08321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144 950</w:t>
            </w:r>
            <w:r w:rsidR="001F106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57550B" w:rsidRPr="0057550B" w:rsidTr="005F6B1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Default="00043EF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Nazwa zadania:</w:t>
            </w:r>
          </w:p>
          <w:p w:rsidR="0057550B" w:rsidRPr="00883D3D" w:rsidRDefault="00877074" w:rsidP="00883D3D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7677">
              <w:rPr>
                <w:rFonts w:ascii="Arial" w:hAnsi="Arial" w:cs="Arial"/>
                <w:b/>
                <w:sz w:val="18"/>
                <w:szCs w:val="18"/>
              </w:rPr>
              <w:t>Świadczenie specjalistycznych usług krótkotrwałego pobytu dziennego w innym miejscu wskazanym przez</w:t>
            </w:r>
            <w:r w:rsidR="00E80BA3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A7677">
              <w:rPr>
                <w:rFonts w:ascii="Arial" w:hAnsi="Arial" w:cs="Arial"/>
                <w:b/>
                <w:sz w:val="18"/>
                <w:szCs w:val="18"/>
              </w:rPr>
              <w:t xml:space="preserve">realizatora dla osoby starszej lub osoby z niepełnosprawnością w stopniu znacznym lub umiarkowanym </w:t>
            </w:r>
          </w:p>
        </w:tc>
      </w:tr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1060B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6850B4" w:rsidRDefault="006850B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50B4">
              <w:rPr>
                <w:rFonts w:ascii="Arial" w:hAnsi="Arial" w:cs="Arial"/>
                <w:b/>
                <w:sz w:val="18"/>
                <w:szCs w:val="18"/>
              </w:rPr>
              <w:t>Świadczenie specjalistycznych usług krótkotrwałego pobytu dziennego w Fundacji PETRA senior</w:t>
            </w:r>
          </w:p>
          <w:p w:rsidR="00877074" w:rsidRPr="00442425" w:rsidRDefault="006850B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841AE2">
              <w:rPr>
                <w:rFonts w:ascii="Arial" w:hAnsi="Arial" w:cs="Arial"/>
                <w:sz w:val="18"/>
                <w:szCs w:val="18"/>
              </w:rPr>
              <w:t>Fundacja PETRA senior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6850B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294 655</w:t>
            </w:r>
            <w:r w:rsidR="008072A7" w:rsidRPr="00442425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080AD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080AD0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95,20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6850B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294 655</w:t>
            </w:r>
            <w:r w:rsidR="008072A7" w:rsidRPr="00442425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tr w:rsidR="00211DE2" w:rsidRPr="0057550B" w:rsidTr="00126691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442425" w:rsidRDefault="00043EF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425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211DE2" w:rsidRPr="00883D3D" w:rsidRDefault="00EC1BBE" w:rsidP="00621CDF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7677">
              <w:rPr>
                <w:rFonts w:ascii="Arial" w:hAnsi="Arial" w:cs="Arial"/>
                <w:b/>
                <w:sz w:val="18"/>
                <w:szCs w:val="18"/>
              </w:rPr>
              <w:t>Świadczenie specjalistycznych usług krótkotrwałego pobytu całodobowego dla osoby starszej lub osoby z</w:t>
            </w:r>
            <w:r w:rsidR="00621CDF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A7677">
              <w:rPr>
                <w:rFonts w:ascii="Arial" w:hAnsi="Arial" w:cs="Arial"/>
                <w:b/>
                <w:sz w:val="18"/>
                <w:szCs w:val="18"/>
              </w:rPr>
              <w:t xml:space="preserve">niepełnosprawnością w stopniu znacznym lub umiarkowanym </w:t>
            </w:r>
          </w:p>
        </w:tc>
      </w:tr>
      <w:tr w:rsidR="00477F3E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1060B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  <w:r w:rsidR="00211DE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EC1BB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A7677">
              <w:rPr>
                <w:rFonts w:ascii="Arial" w:hAnsi="Arial" w:cs="Arial"/>
                <w:b/>
                <w:sz w:val="18"/>
                <w:szCs w:val="18"/>
              </w:rPr>
              <w:t>Pomoc po sąsiedzku - rozwój systemu usług społecznych świadczonych w społeczności lokalnej dla mieszkańców Poznania</w:t>
            </w:r>
            <w:r w:rsidR="00BB2F04" w:rsidRPr="00442425">
              <w:rPr>
                <w:rFonts w:ascii="Arial" w:hAnsi="Arial" w:cs="Arial"/>
                <w:sz w:val="18"/>
                <w:szCs w:val="18"/>
              </w:rPr>
              <w:br/>
              <w:t xml:space="preserve"> Stowarzyszenie Na Tak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B50BC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930 097,89</w:t>
            </w:r>
            <w:r w:rsidR="00750C58" w:rsidRPr="0044242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C70FA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90109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F31268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91,80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B50BC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930 097,89</w:t>
            </w:r>
            <w:r w:rsidR="00750C58" w:rsidRPr="0044242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BE3DF7" w:rsidRPr="00084B2D" w:rsidTr="00383B2A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42425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2425">
              <w:rPr>
                <w:rFonts w:ascii="Arial" w:hAnsi="Arial" w:cs="Arial"/>
                <w:b/>
                <w:bCs/>
                <w:sz w:val="18"/>
                <w:szCs w:val="18"/>
              </w:rPr>
              <w:t>Łącznie</w:t>
            </w:r>
            <w:r w:rsidR="00CD26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(1-</w:t>
            </w:r>
            <w:r w:rsidR="0043013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44242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31268" w:rsidRDefault="0085567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1268">
              <w:rPr>
                <w:rFonts w:ascii="Arial" w:hAnsi="Arial" w:cs="Arial"/>
                <w:b/>
                <w:sz w:val="18"/>
                <w:szCs w:val="18"/>
              </w:rPr>
              <w:t>2 604 034,89</w:t>
            </w:r>
            <w:r w:rsidR="00BE3DF7" w:rsidRPr="00F31268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31268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31268" w:rsidRDefault="00CA2EB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1268">
              <w:rPr>
                <w:rFonts w:ascii="Arial" w:hAnsi="Arial" w:cs="Arial"/>
                <w:b/>
                <w:sz w:val="18"/>
                <w:szCs w:val="18"/>
              </w:rPr>
              <w:t>2 019 302,89</w:t>
            </w:r>
            <w:r w:rsidR="00BE3DF7" w:rsidRPr="00F31268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</w:tr>
    </w:tbl>
    <w:p w:rsidR="0057550B" w:rsidRPr="00084B2D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3231B5" w:rsidRDefault="003231B5"/>
    <w:sectPr w:rsidR="003231B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E96" w:rsidRDefault="00C10E96">
      <w:pPr>
        <w:spacing w:after="0" w:line="240" w:lineRule="auto"/>
      </w:pPr>
      <w:r>
        <w:separator/>
      </w:r>
    </w:p>
  </w:endnote>
  <w:endnote w:type="continuationSeparator" w:id="0">
    <w:p w:rsidR="00C10E96" w:rsidRDefault="00C1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0A417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E96" w:rsidRDefault="00C10E96">
      <w:pPr>
        <w:spacing w:after="0" w:line="240" w:lineRule="auto"/>
      </w:pPr>
      <w:r>
        <w:separator/>
      </w:r>
    </w:p>
  </w:footnote>
  <w:footnote w:type="continuationSeparator" w:id="0">
    <w:p w:rsidR="00C10E96" w:rsidRDefault="00C10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0B"/>
    <w:rsid w:val="0001306D"/>
    <w:rsid w:val="00043EFE"/>
    <w:rsid w:val="00075046"/>
    <w:rsid w:val="00076426"/>
    <w:rsid w:val="00080AD0"/>
    <w:rsid w:val="00083216"/>
    <w:rsid w:val="00084B2D"/>
    <w:rsid w:val="000A4171"/>
    <w:rsid w:val="000A55C4"/>
    <w:rsid w:val="000A6FC5"/>
    <w:rsid w:val="001060B5"/>
    <w:rsid w:val="00110C2E"/>
    <w:rsid w:val="00121B3D"/>
    <w:rsid w:val="00153B2B"/>
    <w:rsid w:val="00173090"/>
    <w:rsid w:val="001869C0"/>
    <w:rsid w:val="00194AC9"/>
    <w:rsid w:val="001A6BA3"/>
    <w:rsid w:val="001C6748"/>
    <w:rsid w:val="001C6783"/>
    <w:rsid w:val="001E328B"/>
    <w:rsid w:val="001F106A"/>
    <w:rsid w:val="001F1500"/>
    <w:rsid w:val="00211DE2"/>
    <w:rsid w:val="00232C5F"/>
    <w:rsid w:val="002346AD"/>
    <w:rsid w:val="0024359A"/>
    <w:rsid w:val="00262C36"/>
    <w:rsid w:val="00275851"/>
    <w:rsid w:val="00285D3D"/>
    <w:rsid w:val="00286EED"/>
    <w:rsid w:val="00295220"/>
    <w:rsid w:val="002E2847"/>
    <w:rsid w:val="002E5061"/>
    <w:rsid w:val="003231B5"/>
    <w:rsid w:val="00330769"/>
    <w:rsid w:val="00337FE4"/>
    <w:rsid w:val="00346B25"/>
    <w:rsid w:val="003575CB"/>
    <w:rsid w:val="00365322"/>
    <w:rsid w:val="003A3B2D"/>
    <w:rsid w:val="003D0E55"/>
    <w:rsid w:val="003E13E9"/>
    <w:rsid w:val="003E444B"/>
    <w:rsid w:val="003F0FD1"/>
    <w:rsid w:val="003F5F29"/>
    <w:rsid w:val="00414ADB"/>
    <w:rsid w:val="004167F2"/>
    <w:rsid w:val="004223A1"/>
    <w:rsid w:val="00430135"/>
    <w:rsid w:val="00434990"/>
    <w:rsid w:val="00442425"/>
    <w:rsid w:val="00453F47"/>
    <w:rsid w:val="004623FB"/>
    <w:rsid w:val="00477F3E"/>
    <w:rsid w:val="00481DF4"/>
    <w:rsid w:val="00492128"/>
    <w:rsid w:val="00492524"/>
    <w:rsid w:val="004A1109"/>
    <w:rsid w:val="004B46A2"/>
    <w:rsid w:val="004F297E"/>
    <w:rsid w:val="00512771"/>
    <w:rsid w:val="00516E9B"/>
    <w:rsid w:val="005301CF"/>
    <w:rsid w:val="005621AC"/>
    <w:rsid w:val="0057550B"/>
    <w:rsid w:val="005A50EB"/>
    <w:rsid w:val="005B36B4"/>
    <w:rsid w:val="005B7013"/>
    <w:rsid w:val="005C3E33"/>
    <w:rsid w:val="005D1604"/>
    <w:rsid w:val="005D3C02"/>
    <w:rsid w:val="005D7788"/>
    <w:rsid w:val="005E0101"/>
    <w:rsid w:val="00607D89"/>
    <w:rsid w:val="0061059A"/>
    <w:rsid w:val="006201A3"/>
    <w:rsid w:val="00621CDF"/>
    <w:rsid w:val="0063164E"/>
    <w:rsid w:val="006447BF"/>
    <w:rsid w:val="006507E7"/>
    <w:rsid w:val="0065335D"/>
    <w:rsid w:val="00673DA1"/>
    <w:rsid w:val="006850B4"/>
    <w:rsid w:val="00687E9E"/>
    <w:rsid w:val="006C0A6E"/>
    <w:rsid w:val="006C3DCB"/>
    <w:rsid w:val="006F35A7"/>
    <w:rsid w:val="00721FE7"/>
    <w:rsid w:val="0074113E"/>
    <w:rsid w:val="007454EA"/>
    <w:rsid w:val="00750C58"/>
    <w:rsid w:val="007545E2"/>
    <w:rsid w:val="00761FDC"/>
    <w:rsid w:val="00763B3F"/>
    <w:rsid w:val="007643CF"/>
    <w:rsid w:val="007760A8"/>
    <w:rsid w:val="00780BAB"/>
    <w:rsid w:val="007922CE"/>
    <w:rsid w:val="007B2525"/>
    <w:rsid w:val="007B7C34"/>
    <w:rsid w:val="007F305C"/>
    <w:rsid w:val="00802ACB"/>
    <w:rsid w:val="008031D1"/>
    <w:rsid w:val="008072A7"/>
    <w:rsid w:val="008353A6"/>
    <w:rsid w:val="0083541C"/>
    <w:rsid w:val="00855673"/>
    <w:rsid w:val="00877074"/>
    <w:rsid w:val="00883D3D"/>
    <w:rsid w:val="008F5D37"/>
    <w:rsid w:val="0090109A"/>
    <w:rsid w:val="00932B62"/>
    <w:rsid w:val="00942043"/>
    <w:rsid w:val="009538C4"/>
    <w:rsid w:val="009761D6"/>
    <w:rsid w:val="009766E9"/>
    <w:rsid w:val="00980A52"/>
    <w:rsid w:val="009A181C"/>
    <w:rsid w:val="009B6CFF"/>
    <w:rsid w:val="009C6381"/>
    <w:rsid w:val="009D3E4E"/>
    <w:rsid w:val="009D5ED3"/>
    <w:rsid w:val="00A02921"/>
    <w:rsid w:val="00A0293E"/>
    <w:rsid w:val="00A1159C"/>
    <w:rsid w:val="00A14EB5"/>
    <w:rsid w:val="00A20593"/>
    <w:rsid w:val="00A22327"/>
    <w:rsid w:val="00A257A7"/>
    <w:rsid w:val="00A524BB"/>
    <w:rsid w:val="00AA6AD6"/>
    <w:rsid w:val="00AC15D5"/>
    <w:rsid w:val="00AC46DC"/>
    <w:rsid w:val="00AD0823"/>
    <w:rsid w:val="00B05850"/>
    <w:rsid w:val="00B259AF"/>
    <w:rsid w:val="00B35E1D"/>
    <w:rsid w:val="00B50BC8"/>
    <w:rsid w:val="00B64C9D"/>
    <w:rsid w:val="00B808F5"/>
    <w:rsid w:val="00BA3D41"/>
    <w:rsid w:val="00BB2F04"/>
    <w:rsid w:val="00BD3C34"/>
    <w:rsid w:val="00BD6283"/>
    <w:rsid w:val="00BE3DF7"/>
    <w:rsid w:val="00BF52BC"/>
    <w:rsid w:val="00C10E96"/>
    <w:rsid w:val="00C408D5"/>
    <w:rsid w:val="00C4480B"/>
    <w:rsid w:val="00C45963"/>
    <w:rsid w:val="00C504AC"/>
    <w:rsid w:val="00C6696D"/>
    <w:rsid w:val="00C70FAA"/>
    <w:rsid w:val="00CA2EB9"/>
    <w:rsid w:val="00CC701B"/>
    <w:rsid w:val="00CD26EC"/>
    <w:rsid w:val="00D07DB3"/>
    <w:rsid w:val="00D17116"/>
    <w:rsid w:val="00D53E5E"/>
    <w:rsid w:val="00D73A6C"/>
    <w:rsid w:val="00D87DE0"/>
    <w:rsid w:val="00DA0789"/>
    <w:rsid w:val="00DB59E6"/>
    <w:rsid w:val="00DE0993"/>
    <w:rsid w:val="00DE1480"/>
    <w:rsid w:val="00DE2E96"/>
    <w:rsid w:val="00E057DF"/>
    <w:rsid w:val="00E3492E"/>
    <w:rsid w:val="00E4443A"/>
    <w:rsid w:val="00E534EC"/>
    <w:rsid w:val="00E80BA3"/>
    <w:rsid w:val="00EC1BBE"/>
    <w:rsid w:val="00EF3D51"/>
    <w:rsid w:val="00F01B55"/>
    <w:rsid w:val="00F03ECD"/>
    <w:rsid w:val="00F04A66"/>
    <w:rsid w:val="00F31268"/>
    <w:rsid w:val="00F57588"/>
    <w:rsid w:val="00F9648C"/>
    <w:rsid w:val="00F97993"/>
    <w:rsid w:val="00FB26C2"/>
    <w:rsid w:val="00FB6296"/>
    <w:rsid w:val="00FC5A25"/>
    <w:rsid w:val="00FE42CB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..</cp:lastModifiedBy>
  <cp:revision>6</cp:revision>
  <cp:lastPrinted>2020-08-21T05:49:00Z</cp:lastPrinted>
  <dcterms:created xsi:type="dcterms:W3CDTF">2024-12-06T08:29:00Z</dcterms:created>
  <dcterms:modified xsi:type="dcterms:W3CDTF">2024-12-11T09:26:00Z</dcterms:modified>
</cp:coreProperties>
</file>