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559E">
          <w:t>2/2025/K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B559E">
        <w:rPr>
          <w:b/>
          <w:sz w:val="28"/>
        </w:rPr>
        <w:fldChar w:fldCharType="separate"/>
      </w:r>
      <w:r w:rsidR="001B559E">
        <w:rPr>
          <w:b/>
          <w:sz w:val="28"/>
        </w:rPr>
        <w:t>15 stycznia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559E">
              <w:rPr>
                <w:b/>
                <w:sz w:val="24"/>
                <w:szCs w:val="24"/>
              </w:rPr>
              <w:fldChar w:fldCharType="separate"/>
            </w:r>
            <w:r w:rsidR="001B559E">
              <w:rPr>
                <w:b/>
                <w:sz w:val="24"/>
                <w:szCs w:val="24"/>
              </w:rPr>
              <w:t>zarządzenie</w:t>
            </w:r>
            <w:r w:rsidR="00B868E8">
              <w:rPr>
                <w:b/>
                <w:sz w:val="24"/>
                <w:szCs w:val="24"/>
              </w:rPr>
              <w:t xml:space="preserve"> w </w:t>
            </w:r>
            <w:r w:rsidR="001B559E">
              <w:rPr>
                <w:b/>
                <w:sz w:val="24"/>
                <w:szCs w:val="24"/>
              </w:rPr>
              <w:t>sprawie wprowadzenia</w:t>
            </w:r>
            <w:r w:rsidR="00B868E8">
              <w:rPr>
                <w:b/>
                <w:sz w:val="24"/>
                <w:szCs w:val="24"/>
              </w:rPr>
              <w:t xml:space="preserve"> w </w:t>
            </w:r>
            <w:r w:rsidR="001B559E">
              <w:rPr>
                <w:b/>
                <w:sz w:val="24"/>
                <w:szCs w:val="24"/>
              </w:rPr>
              <w:t>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559E">
        <w:rPr>
          <w:color w:val="000000"/>
          <w:sz w:val="24"/>
        </w:rPr>
        <w:t xml:space="preserve">Na podstawie </w:t>
      </w:r>
      <w:r w:rsidRPr="001B559E">
        <w:rPr>
          <w:color w:val="000000"/>
          <w:sz w:val="24"/>
          <w:szCs w:val="24"/>
        </w:rPr>
        <w:t>art. 33 ust. 3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5 ustawy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dnia 8 marca 1990 r.</w:t>
      </w:r>
      <w:r w:rsidR="00B868E8" w:rsidRPr="001B559E">
        <w:rPr>
          <w:color w:val="000000"/>
          <w:sz w:val="24"/>
          <w:szCs w:val="24"/>
        </w:rPr>
        <w:t xml:space="preserve"> o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samorządzie gminnym (t.j. Dz. U.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2024 r. poz. 1465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późn. zm.),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związku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art. 3</w:t>
      </w:r>
      <w:r w:rsidRPr="001B559E">
        <w:rPr>
          <w:color w:val="000000"/>
          <w:sz w:val="24"/>
          <w:szCs w:val="24"/>
          <w:vertAlign w:val="superscript"/>
        </w:rPr>
        <w:t>1</w:t>
      </w:r>
      <w:r w:rsidRPr="001B559E">
        <w:rPr>
          <w:color w:val="000000"/>
          <w:sz w:val="24"/>
          <w:szCs w:val="24"/>
        </w:rPr>
        <w:t xml:space="preserve"> § 1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art. 104 § 1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§ 1</w:t>
      </w:r>
      <w:r w:rsidRPr="001B559E">
        <w:rPr>
          <w:color w:val="000000"/>
          <w:sz w:val="24"/>
          <w:szCs w:val="24"/>
          <w:vertAlign w:val="superscript"/>
        </w:rPr>
        <w:t>1</w:t>
      </w:r>
      <w:r w:rsidRPr="001B559E">
        <w:rPr>
          <w:color w:val="000000"/>
          <w:sz w:val="24"/>
          <w:szCs w:val="24"/>
        </w:rPr>
        <w:t xml:space="preserve"> ustawy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dnia 26 czerwca 1974 r. Kodeks pracy (t.j. Dz. U.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2023 r. poz. 1465),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związku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art. 42 ust. 1 ustawy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dnia 21 listopada 2008 r.</w:t>
      </w:r>
      <w:r w:rsidR="00B868E8" w:rsidRPr="001B559E">
        <w:rPr>
          <w:color w:val="000000"/>
          <w:sz w:val="24"/>
          <w:szCs w:val="24"/>
        </w:rPr>
        <w:t xml:space="preserve"> o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pracownikach samorządowych (t.j. Dz. U.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2024 r. poz. 1135),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porozumieniu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Organizacją Międzyzakładową NSZZ „Solidarność” Pracowników Urzędu Miasta Poznania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Straży Miejskiej Miasta Poznania oraz Związkiem Zawodowym Pracownic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Pracowników Urzędu Miasta Poznania „Wrzesień’21”</w:t>
      </w:r>
      <w:r w:rsidRPr="001B559E">
        <w:rPr>
          <w:color w:val="000000"/>
          <w:sz w:val="24"/>
        </w:rPr>
        <w:t xml:space="preserve"> zarządza się, co następuje:</w:t>
      </w: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B559E">
        <w:rPr>
          <w:color w:val="000000"/>
          <w:sz w:val="24"/>
          <w:szCs w:val="24"/>
        </w:rPr>
        <w:t>W Regulaminie pracy Urzędu Miasta Poznania, stanowiącym załącznik do zarządzenia Nr 36/2023/K Prezydenta Miasta Poznania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dnia 28 lipca 2023 r.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sprawie wprowadzenia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życie Regulaminu pracy Urzędu Miasta Poznania, zmienionym zarządzeniem Nr 2/2024/K Prezydenta Miasta Poznania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dnia 3 stycznia 2024 r., wprowadza się następujące zmiany: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1)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 xml:space="preserve">§ 3 pkt 8 otrzymuje brzmienie: 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„8) zakładowej organizacji związkowej – należy przez to rozumieć Organizację Międzyzakładową NSZZ „Solidarność” Pracowników Urzędu Miasta Poznania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Straży Miejskiej Miasta Poznania oraz Związek Zawodowy Pracownic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Pracowników Urzędu Miasta Poznania „Wrzesień’21;”;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2)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§ 3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pkt 9 kropkę zastępuje się średnikiem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dodaje się pkt 10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 xml:space="preserve">brzmieniu: 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„10) służbie BHP – należy przez to rozumieć służbę pełniącą funkcje doradcze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kontrolne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zakresie bezpieczeństwa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higieny pracy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Urzędzie Miasta Poznania, składającą się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 xml:space="preserve">pracowników zatrudnionych na stanowiskach: inspektorów, starszych inspektorów, </w:t>
      </w:r>
      <w:r w:rsidRPr="001B559E">
        <w:rPr>
          <w:color w:val="000000"/>
          <w:sz w:val="24"/>
          <w:szCs w:val="24"/>
        </w:rPr>
        <w:lastRenderedPageBreak/>
        <w:t>specjalistów starszych specjalistów oraz głównych specjalistów do spraw bezpieczeństwa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higieny pracy.”;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3)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§ 48 ust. 6 otrzymuje brzmienie: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„6. Służba BHP przeprowadza kontrolę warunków pracy oraz przestrzegania przepisów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zasad bezpieczeństwa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higieny pracy.”;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4) § 55 otrzymuje brzmienie:</w:t>
      </w:r>
    </w:p>
    <w:p w:rsidR="001B559E" w:rsidRPr="001B559E" w:rsidRDefault="001B559E" w:rsidP="001B559E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„§ 55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1. Urząd dostarcza pracownikom nieodpłatnie środki higieny osobistej oraz środki ochrony indywidualnej, zabezpieczające przed działaniem niebezpiecznych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szkodliwych dla zdrowia czynników występujących w środowisku pracy.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2. Urząd zapewnia pracownikom nieodpłatnie odzież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obuwie robocze, jeżeli odzież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obuwie własne pracownika mogą ulec zniszczeniu lub znacznemu zabrudzeniu oraz ze względu na wymagania technologiczne, sanitarne lub bezpieczeństwa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 xml:space="preserve">higieny pracy. 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3. Pracownicy wykonujący czynności służbowe, awaryjnie lub nagłych okolicznościach, na wniosek dyrektora wydziału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uzgodnieniu ze służbą BHP, otrzymują środki ochrony indywidualnej oraz odzież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obuwie według potrzeb.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4. Ze względu na charakter wykonywanej pracy wiążący się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podwyższonymi standardami estetyczno-reprezentacyjnymi Urząd dostarcza pracownikom nieodpłatnie odzież reprezentacyjną, spełniającą wymagania bezpieczeństwa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higieny pracy.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5. Załącznik nr 4 do Regulaminu zawiera: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1) wykaz stanowisk, na których pracownicy uprawnieni są do korzystania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roboczego, środków ochrony indywidualnej oraz odzieży reprezentacyjnej;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2) tabela norm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roboczego, środków ochrony indywidualnej oraz odzieży reprezentacyjnej przysługującej ww. pracownikom.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6. Informację</w:t>
      </w:r>
      <w:r w:rsidR="00B868E8" w:rsidRPr="001B559E">
        <w:rPr>
          <w:color w:val="000000"/>
          <w:sz w:val="24"/>
          <w:szCs w:val="24"/>
        </w:rPr>
        <w:t xml:space="preserve"> o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konieczności stosowania środków ochrony indywidualnej oraz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roboczego, a także możliwości użycia odzieży reprezentacyjnej przekazuje pracownikowi bezpośredni przełożony w trakcie instruktażu stanowiskowego.”;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5) § 56 otrzymuje brzmienie:</w:t>
      </w:r>
    </w:p>
    <w:p w:rsidR="001B559E" w:rsidRPr="001B559E" w:rsidRDefault="001B559E" w:rsidP="001B559E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„§ 56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1. Zapewnienie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 oraz odzieży reprezentacyjnej następuje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drodze ich nabycia przez pracownika, przy czym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przypadku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 muszą one spełniać wymagania określone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Polskich Normach. Pracownik składa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Wydziale Organizacyjnym wniosek</w:t>
      </w:r>
      <w:r w:rsidR="00B868E8" w:rsidRPr="001B559E">
        <w:rPr>
          <w:color w:val="000000"/>
          <w:sz w:val="24"/>
          <w:szCs w:val="24"/>
        </w:rPr>
        <w:t xml:space="preserve"> o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refundację kosztów, do którego dołącza imienną fakturę, rachunek lub paragon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 xml:space="preserve">aktualnym adresem zamieszkania. Dyrektor wydziału, </w:t>
      </w:r>
      <w:r w:rsidRPr="001B559E">
        <w:rPr>
          <w:color w:val="000000"/>
          <w:sz w:val="24"/>
          <w:szCs w:val="24"/>
        </w:rPr>
        <w:lastRenderedPageBreak/>
        <w:t>któremu podlega pracownik, potwierdza dane zawarte we wniosku,</w:t>
      </w:r>
      <w:r w:rsidR="00B868E8" w:rsidRPr="001B559E">
        <w:rPr>
          <w:color w:val="000000"/>
          <w:sz w:val="24"/>
          <w:szCs w:val="24"/>
        </w:rPr>
        <w:t xml:space="preserve"> a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służba BHP potwierdza, czy zakup jest zgodny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tabelą norm stanowiącą załącznik nr 4 do Regulaminu. Odzież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obuwie stanowią własność Urzędu.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2. Pracodawca refunduje koszt nabycia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 oraz odzieży reprezentacyjnej do wysokości kwot wskazanych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załączniku nr 5 do Regulaminu.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3. Pranie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konserwację odzieży, obuwia roboczego oraz odzieży reprezentacyjnej wykonuje pracownik. Wysokość zwrotu kosztów za pranie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konserwację odzieży roboczej, obuwia roboczego lub odzieży reprezentacyjnej określa się na podstawie faktycznego kosztu poniesionego przez pracownika. Pracownik składa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Wydziale Organizacyjnym wniosek</w:t>
      </w:r>
      <w:r w:rsidR="00B868E8" w:rsidRPr="001B559E">
        <w:rPr>
          <w:color w:val="000000"/>
          <w:sz w:val="24"/>
          <w:szCs w:val="24"/>
        </w:rPr>
        <w:t xml:space="preserve"> o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refundację kosztów, do którego dołącza dokument potwierdzający poniesiony koszt, wystawiony imiennie na pracownika (z aktualnym adresem zamieszkania). Dyrektor wydziału, któremu podlega pracownik, potwierdza dane zawarte we wniosku,</w:t>
      </w:r>
      <w:r w:rsidR="00B868E8" w:rsidRPr="001B559E">
        <w:rPr>
          <w:color w:val="000000"/>
          <w:sz w:val="24"/>
          <w:szCs w:val="24"/>
        </w:rPr>
        <w:t xml:space="preserve"> a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służba BHP akceptuje zasadność wykonanej usługi.”;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6)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załączniku nr 3 do Regulaminu pn. „Wykaz prac szczególnie niebezpiecznych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Urzędzie Miasta Poznania”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tabeli dodaje się pkt 4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brzmieniu: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„4. Praca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odpadami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środkami chemicznymi”;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7)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załączniku nr 4 do Regulaminu pn. „Tabela norm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roboczego, środków ochrony indywidualnej oraz odzieży reprezentacyjnej dla pracowników zatrudnionych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Urzędzie Miasta Poznania” tabela otrzymuje brzmienie: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B559E" w:rsidRPr="001B559E" w:rsidRDefault="001B559E" w:rsidP="001B559E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B559E">
        <w:rPr>
          <w:b/>
          <w:bCs/>
          <w:color w:val="000000"/>
          <w:sz w:val="24"/>
          <w:szCs w:val="24"/>
        </w:rPr>
        <w:t>TABELA NORM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B559E">
        <w:rPr>
          <w:b/>
          <w:bCs/>
          <w:color w:val="000000"/>
          <w:sz w:val="24"/>
          <w:szCs w:val="24"/>
        </w:rPr>
        <w:t>odzieży</w:t>
      </w:r>
      <w:r w:rsidR="00B868E8" w:rsidRPr="001B559E">
        <w:rPr>
          <w:b/>
          <w:bCs/>
          <w:color w:val="000000"/>
          <w:sz w:val="24"/>
          <w:szCs w:val="24"/>
        </w:rPr>
        <w:t xml:space="preserve"> i</w:t>
      </w:r>
      <w:r w:rsidR="00B868E8">
        <w:rPr>
          <w:b/>
          <w:bCs/>
          <w:color w:val="000000"/>
          <w:sz w:val="24"/>
          <w:szCs w:val="24"/>
        </w:rPr>
        <w:t> </w:t>
      </w:r>
      <w:r w:rsidRPr="001B559E">
        <w:rPr>
          <w:b/>
          <w:bCs/>
          <w:color w:val="000000"/>
          <w:sz w:val="24"/>
          <w:szCs w:val="24"/>
        </w:rPr>
        <w:t>obuwia roboczego, środków ochrony indywidualnej oraz odzieży reprezentacyjnej dla pracowników zatrudnionych</w:t>
      </w:r>
      <w:r w:rsidR="00B868E8" w:rsidRPr="001B559E">
        <w:rPr>
          <w:b/>
          <w:bCs/>
          <w:color w:val="000000"/>
          <w:sz w:val="24"/>
          <w:szCs w:val="24"/>
        </w:rPr>
        <w:t xml:space="preserve"> w</w:t>
      </w:r>
      <w:r w:rsidR="00B868E8">
        <w:rPr>
          <w:b/>
          <w:bCs/>
          <w:color w:val="000000"/>
          <w:sz w:val="24"/>
          <w:szCs w:val="24"/>
        </w:rPr>
        <w:t> </w:t>
      </w:r>
      <w:r w:rsidRPr="001B559E">
        <w:rPr>
          <w:b/>
          <w:bCs/>
          <w:color w:val="000000"/>
          <w:sz w:val="24"/>
          <w:szCs w:val="24"/>
        </w:rPr>
        <w:t>Urzędzie Miasta Poznania</w:t>
      </w:r>
    </w:p>
    <w:p w:rsidR="001B559E" w:rsidRPr="001B559E" w:rsidRDefault="001B559E" w:rsidP="001B559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70"/>
        <w:gridCol w:w="2307"/>
        <w:gridCol w:w="2721"/>
        <w:gridCol w:w="1482"/>
        <w:gridCol w:w="2054"/>
      </w:tblGrid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 xml:space="preserve">Stanowisko pracy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w biurze/wydziale Urzędu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Zakres wyposażenia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R – odzież</w:t>
            </w:r>
            <w:r w:rsidR="00B868E8" w:rsidRPr="001B559E">
              <w:rPr>
                <w:b/>
                <w:bCs/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b/>
                <w:bCs/>
                <w:color w:val="000000"/>
                <w:sz w:val="24"/>
                <w:szCs w:val="22"/>
              </w:rPr>
              <w:t> </w:t>
            </w:r>
            <w:r w:rsidRPr="001B559E">
              <w:rPr>
                <w:b/>
                <w:bCs/>
                <w:color w:val="000000"/>
                <w:sz w:val="24"/>
                <w:szCs w:val="22"/>
              </w:rPr>
              <w:t xml:space="preserve">obuwie robocze 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O – środki ochrony indywidualnej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S – odzież reprezentacyjna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Okres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używalności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Sposób i częstotliwość konserwacji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lekarz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odzież medyczna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medyczne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jednorazowe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na bieżąco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asystenci Prezydenta Miasta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i zastępcy </w:t>
            </w:r>
            <w:r w:rsidRPr="001B559E">
              <w:rPr>
                <w:color w:val="000000"/>
                <w:sz w:val="24"/>
                <w:szCs w:val="22"/>
              </w:rPr>
              <w:lastRenderedPageBreak/>
              <w:t>Prezydenta Miasta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S – garnitur/ubranie/garsonka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bluzka/koszula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S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3.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sekretariatów: Prezydenta Miasta, Zastępców Prezydenta Miasta, Skarbnika Miasta, Sekretarza Miasta, Przewodniczącego Rady Miasta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garnitur/ubranie/garsonka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bluzka/koszula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4.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rzecznik prasowy Prezydenta Miasta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Urzędu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garnitur/ubranie/garsonka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bluzka/koszula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5.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szef protokołu dyplomatycznego, stanowisko ds. kontaktów zagranicznych Prezydenta</w:t>
            </w:r>
            <w:r w:rsidRPr="001B559E">
              <w:rPr>
                <w:color w:val="FF0000"/>
                <w:sz w:val="24"/>
                <w:szCs w:val="22"/>
              </w:rPr>
              <w:t xml:space="preserve"> </w:t>
            </w:r>
            <w:r w:rsidRPr="001B559E">
              <w:rPr>
                <w:color w:val="000000"/>
                <w:sz w:val="24"/>
                <w:szCs w:val="22"/>
              </w:rPr>
              <w:t>Miasta, stanowisko ds. reprezentacji,  stanowisko ds. współpracy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z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kombatantami i osobami represjonowanymi, pełnomocnik ds. bezpieczeństwa ZKiB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garnitur/ubranie/garsonka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bluzka/koszula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6.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pielęgniarka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odzież medyczna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medyczne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jednorazowe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na bieżąco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7.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kierowca (etatowy)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ubranie/garnitur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bawełniano-gumowe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obuwie skórzane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przeciwsłoneczne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8.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archiwista, pracownik archiwum, kierownik archiwum, bibliotekarz, pracownik biblioteki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O – maseczka na twarz / </w:t>
            </w:r>
            <w:r w:rsidRPr="001B559E">
              <w:rPr>
                <w:color w:val="000000"/>
                <w:sz w:val="24"/>
                <w:szCs w:val="22"/>
              </w:rPr>
              <w:lastRenderedPageBreak/>
              <w:t>maska przeciwpyłowa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9.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nadzoru inwestorskiego,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technicznych,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systemów zabezpieczenia technicznego obiektów,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inwestycji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remontów,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zarządzania obiektami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O – szelki bezpieczeństwa </w:t>
            </w:r>
            <w:r w:rsidRPr="001B559E">
              <w:rPr>
                <w:color w:val="000000"/>
                <w:sz w:val="24"/>
                <w:szCs w:val="22"/>
              </w:rPr>
              <w:br/>
              <w:t>z osprzętem zabezpieczającym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10.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technicznej – sprzątaczka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spodnie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koszulka bawełniana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11.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technicznej – robotnik gospodarczy,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konserwacji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kombinezon drelichowy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koszula flanelowa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kalosze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UWAGA!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pasy do przenoszenia na</w:t>
            </w:r>
            <w:r w:rsidRPr="001B559E">
              <w:rPr>
                <w:strike/>
                <w:color w:val="000000"/>
                <w:sz w:val="24"/>
                <w:szCs w:val="22"/>
              </w:rPr>
              <w:t xml:space="preserve"> </w:t>
            </w:r>
            <w:r w:rsidRPr="001B559E">
              <w:rPr>
                <w:color w:val="000000"/>
                <w:sz w:val="24"/>
                <w:szCs w:val="22"/>
              </w:rPr>
              <w:t xml:space="preserve">wyposażeniu oddziału 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technicznej – elektryk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kombinezon drelichowy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koszula flanelowa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13.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technicznej – stolarz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kombinezon drelichowy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koszula flanelowa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maska przeciwpyłowa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14.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zaopatrzenia przy wydawaniu/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przyjmowaniu towaru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15.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kuchni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fartuch przedni płócienny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bluzka/koszula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16.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sprzętu multimedialnego </w:t>
            </w:r>
            <w:r w:rsidRPr="001B559E">
              <w:rPr>
                <w:color w:val="000000"/>
                <w:sz w:val="24"/>
                <w:szCs w:val="22"/>
              </w:rPr>
              <w:br/>
              <w:t>i obsługi spotkań,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systemu wspierania obrad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garnitur/ubranie/garsonka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koszula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17.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kancelaryjnej – punkt informacyjny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garnitur/ubranie/garsonka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koszula/bluzka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BHP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dziane/ochronne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R – kurtka lub peleryna </w:t>
            </w:r>
            <w:r w:rsidRPr="001B559E">
              <w:rPr>
                <w:color w:val="000000"/>
                <w:sz w:val="24"/>
                <w:szCs w:val="22"/>
              </w:rPr>
              <w:lastRenderedPageBreak/>
              <w:t>przeciwdeszczowa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maska na twarz wg zagrożenia</w:t>
            </w:r>
          </w:p>
          <w:p w:rsidR="001B559E" w:rsidRPr="001B559E" w:rsidRDefault="001B559E" w:rsidP="001B559E">
            <w:pPr>
              <w:tabs>
                <w:tab w:val="left" w:pos="-680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19.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egzekucji administracyjnej / kontroli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terenie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kalosze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ciepłochłonna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ocieplana,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koszulka bawełniana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maska na twarz wg zagrożenia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20.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melioracji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kalosze/wodery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maseczka na twarz wg zagrożenia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spodnie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21.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informacji przestrzennej,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informacji przestrzennej – koordynator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R – obuwie robocze klasy S-3 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R – kurtka </w:t>
            </w:r>
            <w:r w:rsidRPr="001B559E">
              <w:rPr>
                <w:color w:val="000000"/>
                <w:sz w:val="24"/>
                <w:szCs w:val="22"/>
              </w:rPr>
              <w:lastRenderedPageBreak/>
              <w:t>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jednorazowe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pomocy mieszkaniowej,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Pełnomocniczka Prezydenta Miasta Poznania ds. Ochrony Praw Lokatorów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Projektów Mieszkaniowych,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wsparcia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kryzysie mieszkaniowym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23.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hałasu,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obsługi projektu „Azbest”,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odpadów – interwencji w terenie,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ochrony powierzchni ziemi,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zezwoleń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interwencji w obszarze zieleni,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zgłoszeń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rozliczeń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obszarze zieleni,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ocen oddziaływania,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ocen oddziaływania i opiniowania dokumentów,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ocen oddziaływania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pozwoleń zintegrowanych,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kwalifikacji inwestycji,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informacyjno-programowych,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udostępniania informacji o środowisku,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ochrony </w:t>
            </w:r>
            <w:r w:rsidRPr="001B559E">
              <w:rPr>
                <w:color w:val="000000"/>
                <w:sz w:val="24"/>
                <w:szCs w:val="22"/>
              </w:rPr>
              <w:lastRenderedPageBreak/>
              <w:t xml:space="preserve">środowiska,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programów ochrony środowiska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monitoringu,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ewidencji informacji,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ochrony przyrody,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baz informacji,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ochrony powietrza,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dotacji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obszarze ochrony środowiska,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zadań przyrodniczych i gospodarki wodnej,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geologii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O – kalosze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ocieplana,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maseczka na twarz wg zagrożenia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jednorazowe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spodnie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24.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radca prawny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strój urzędowy – toga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25.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kierownik/dyrektor USC, zastępca kierownika/dyrektora USC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garnitur/ubranie/ garsonka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koszula męska/bluzka damska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 – obuwie skórzane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 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26.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kontroli podatkowej,</w:t>
            </w:r>
            <w:r w:rsidRPr="001B559E">
              <w:rPr>
                <w:b/>
                <w:bCs/>
                <w:color w:val="000000"/>
                <w:sz w:val="24"/>
                <w:szCs w:val="22"/>
              </w:rPr>
              <w:t xml:space="preserve">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prawno-podatkowych,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egzekucji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 xml:space="preserve">terenie,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spadków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maska ochronna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27.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zabytków ruchomych,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zabytków nieruchomych,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zabytkowej zieleni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parku kulturowego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 xml:space="preserve">przestrzeni publicznej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zabytków archeologicznych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kalosze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szelki bezpieczeństwa z osprzętem zabezpieczającym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O – maska ochronna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28.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terenów, wizji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 xml:space="preserve">terenie 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przeciwdeszczowa, peleryna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29.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zbywania przetargowego i bezprzetargowego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ewidencji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 xml:space="preserve">trwałego zarządu,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zasobu zabudowanego,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geodezyjnych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przeciwdeszczowa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ocieplana, ocieplana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137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30.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kontroli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projektów organizacji ruchu,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koordynacji przedsięwzięć oraz informacji,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kontroli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projektów organizacji ruchu oraz koordynacji przedsięwzięć,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zatwierdzeń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odbiorów organizacji ruchu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31.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czystości miasta,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ochrony zwierząt,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rozliczania instalacji,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ds. infrastruktury,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kontroli terenowej,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monitoringu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logistyki odpadów,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zezwoleń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kontroli,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wodociągów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kanalizacji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R – obuwie skórzano-gumowe lub buty robocze klasy S-3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kalosze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O – rękawice dziane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koszulka bawełniana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32.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eksploatacji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administrowania infrastruktury technicznej,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administrowania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utrzymania systemów teleinformatycznych,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eksploatacji, utrzymania i konserwacji infrastruktury technicznej,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eksploatacji, ewidencji i gospodarowania zasobami infrastruktury,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technicznych systemów bezpieczeństwa,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zarządzania kryzysowego, 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ds. zgromadzeń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koordynacji CZK,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ds.  imprez masowych  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kalosze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dziane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ocieplana, zimowa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lub peleryna przeciwdeszczowa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czapka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kamizelka ostrzegawcza, ocieplana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bluza polar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koszulka bawełniana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okulary ochronne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obuwie skórzano-gumowe lub buty robocze klasy S-3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36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 mies.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 mies.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 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33.</w:t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prac interwencyjnych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wyposażenie wg potrzeb bieżących, po akceptacji dyrektora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konsultacji ze służbą BHP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wg potrzeb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pranie/czyszczenie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wg potrzeb</w:t>
            </w: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34.</w:t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inni pracownicy wykonujący czynności służbowe – awaryjne poza siedzibą Urzędu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(nieujęte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w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 xml:space="preserve">tabeli, wg potrzeb wydziału, po </w:t>
            </w:r>
            <w:r w:rsidRPr="001B559E">
              <w:rPr>
                <w:color w:val="000000"/>
                <w:sz w:val="24"/>
                <w:szCs w:val="22"/>
              </w:rPr>
              <w:lastRenderedPageBreak/>
              <w:t>akceptacji dyrektora)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O – kamizelka odblaskowe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ochronne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rękawice powlekane nitrylem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maseczka ochronna na twarz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półmaska filtrująca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O – gogle ochronne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hełm ochronny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kurtka ochronna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 – buty robocze klasy S-3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szelki ochronne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ochronniki słuchu</w:t>
            </w:r>
          </w:p>
          <w:p w:rsidR="001B559E" w:rsidRPr="001B559E" w:rsidRDefault="001B559E" w:rsidP="001B559E">
            <w:pPr>
              <w:tabs>
                <w:tab w:val="left" w:pos="-1019"/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 – jednorazowe ubranie zabezpieczające przed bakteriami i środkami chemicznymi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48 miesięcy</w:t>
            </w:r>
            <w:r w:rsidRPr="001B559E">
              <w:rPr>
                <w:color w:val="000000"/>
                <w:sz w:val="24"/>
                <w:szCs w:val="22"/>
              </w:rPr>
              <w:br/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zakres wyposażenia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wg potrzeb wydziału na wniosek dyrektora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</w:tr>
      <w:tr w:rsidR="001B559E" w:rsidRPr="001B559E" w:rsidTr="001B559E">
        <w:tc>
          <w:tcPr>
            <w:tcW w:w="353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1B559E">
              <w:rPr>
                <w:color w:val="00000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53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pracownik wyznaczony dopierwszej pomocy przedmedycznej</w:t>
            </w:r>
          </w:p>
        </w:tc>
        <w:tc>
          <w:tcPr>
            <w:tcW w:w="1584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apteczka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z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wyposażeniem, zgodna z normą DIN13164</w:t>
            </w:r>
          </w:p>
          <w:p w:rsidR="001B559E" w:rsidRPr="001B559E" w:rsidRDefault="001B559E" w:rsidP="001B559E">
            <w:pPr>
              <w:tabs>
                <w:tab w:val="left" w:pos="-548"/>
              </w:tabs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kamizelka ostrzegawcza</w:t>
            </w:r>
          </w:p>
        </w:tc>
        <w:tc>
          <w:tcPr>
            <w:tcW w:w="75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do zużycia</w:t>
            </w:r>
          </w:p>
        </w:tc>
        <w:tc>
          <w:tcPr>
            <w:tcW w:w="774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2"/>
              </w:rPr>
            </w:pPr>
          </w:p>
        </w:tc>
      </w:tr>
    </w:tbl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8)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załączniku nr 5 do Regulaminu pn. „Tabela maksymalnych kwot refundowanych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tytułu nabycia odzieży</w:t>
      </w:r>
      <w:r w:rsidR="00B868E8" w:rsidRPr="001B559E">
        <w:rPr>
          <w:color w:val="000000"/>
          <w:sz w:val="24"/>
          <w:szCs w:val="24"/>
        </w:rPr>
        <w:t xml:space="preserve"> i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obuwia roboczego, środków ochrony indywidualnej oraz odzieży reprezentacyjnej” tabela otrzymuje brzmienie: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  <w:r w:rsidRPr="001B559E">
        <w:rPr>
          <w:b/>
          <w:bCs/>
          <w:color w:val="000000"/>
          <w:sz w:val="24"/>
          <w:szCs w:val="22"/>
        </w:rPr>
        <w:t>TABELA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  <w:r w:rsidRPr="001B559E">
        <w:rPr>
          <w:b/>
          <w:bCs/>
          <w:color w:val="000000"/>
          <w:sz w:val="24"/>
          <w:szCs w:val="22"/>
        </w:rPr>
        <w:t>maksymalnych kwot refundowanych</w:t>
      </w:r>
      <w:r w:rsidR="00B868E8" w:rsidRPr="001B559E">
        <w:rPr>
          <w:b/>
          <w:bCs/>
          <w:color w:val="000000"/>
          <w:sz w:val="24"/>
          <w:szCs w:val="22"/>
        </w:rPr>
        <w:t xml:space="preserve"> z</w:t>
      </w:r>
      <w:r w:rsidR="00B868E8">
        <w:rPr>
          <w:b/>
          <w:bCs/>
          <w:color w:val="000000"/>
          <w:sz w:val="24"/>
          <w:szCs w:val="22"/>
        </w:rPr>
        <w:t> </w:t>
      </w:r>
      <w:r w:rsidRPr="001B559E">
        <w:rPr>
          <w:b/>
          <w:bCs/>
          <w:color w:val="000000"/>
          <w:sz w:val="24"/>
          <w:szCs w:val="22"/>
        </w:rPr>
        <w:t>tytułu nabycia odzieży</w:t>
      </w:r>
      <w:r w:rsidR="00B868E8" w:rsidRPr="001B559E">
        <w:rPr>
          <w:b/>
          <w:bCs/>
          <w:color w:val="000000"/>
          <w:sz w:val="24"/>
          <w:szCs w:val="22"/>
        </w:rPr>
        <w:t xml:space="preserve"> i</w:t>
      </w:r>
      <w:r w:rsidR="00B868E8">
        <w:rPr>
          <w:b/>
          <w:bCs/>
          <w:color w:val="000000"/>
          <w:sz w:val="24"/>
          <w:szCs w:val="22"/>
        </w:rPr>
        <w:t> </w:t>
      </w:r>
      <w:r w:rsidRPr="001B559E">
        <w:rPr>
          <w:b/>
          <w:bCs/>
          <w:color w:val="000000"/>
          <w:sz w:val="24"/>
          <w:szCs w:val="22"/>
        </w:rPr>
        <w:t>obuwia roboczego, środków ochrony indywidualnej oraz odzieży reprezentacyjnej</w:t>
      </w: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745"/>
        <w:gridCol w:w="6477"/>
        <w:gridCol w:w="2066"/>
      </w:tblGrid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Lp.</w:t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Rodzaj odzieży</w:t>
            </w:r>
            <w:r w:rsidR="00B868E8" w:rsidRPr="001B559E">
              <w:rPr>
                <w:b/>
                <w:bCs/>
                <w:color w:val="000000"/>
                <w:sz w:val="24"/>
                <w:szCs w:val="22"/>
              </w:rPr>
              <w:t xml:space="preserve"> i</w:t>
            </w:r>
            <w:r w:rsidR="00B868E8">
              <w:rPr>
                <w:b/>
                <w:bCs/>
                <w:color w:val="000000"/>
                <w:sz w:val="24"/>
                <w:szCs w:val="22"/>
              </w:rPr>
              <w:t> </w:t>
            </w:r>
            <w:r w:rsidRPr="001B559E">
              <w:rPr>
                <w:b/>
                <w:bCs/>
                <w:color w:val="000000"/>
                <w:sz w:val="24"/>
                <w:szCs w:val="22"/>
              </w:rPr>
              <w:t>obuwia roboczego, środków ochrony indywidualnej oraz odzieży reprezentacyjnej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1B559E">
              <w:rPr>
                <w:b/>
                <w:bCs/>
                <w:color w:val="000000"/>
                <w:sz w:val="24"/>
                <w:szCs w:val="22"/>
              </w:rPr>
              <w:t>Maksymalna kwota refundowana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ind w:left="284" w:hanging="36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  1.</w:t>
            </w:r>
          </w:p>
          <w:p w:rsidR="001B559E" w:rsidRPr="001B559E" w:rsidRDefault="001B559E" w:rsidP="001B559E">
            <w:pPr>
              <w:autoSpaceDE w:val="0"/>
              <w:autoSpaceDN w:val="0"/>
              <w:adjustRightInd w:val="0"/>
              <w:ind w:left="284" w:hanging="36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Apteczka zgodna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z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 xml:space="preserve">normą DIN13164 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Bluza polar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3.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Czapka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80 zł  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4.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Fartuch bawełniany/z tkanin syntetycznych/ przedni płócienny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80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5.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Garnitur/ubranie/garsonka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780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6.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Hełm ochronny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bez limitu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7.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Kalosze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150 zł  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8.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Kamizelka ostrzegawcza, ocieplana  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9.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Kombinezon drelichowy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lastRenderedPageBreak/>
              <w:t>10.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Koszula flanelowa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80 zł  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11.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Koszula męska (krótki lub długi rękaw)/bluzka damska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150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Koszulka bawełniana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80 zł  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13.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Kurtka/peleryna przeciwdeszczowa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80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14.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Kurtka ocieplana, zimowa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250 zł  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15.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Maseczka na twarz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bez limitu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16.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Obuwie medyczne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250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17.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Obuwie robocze klasy S-3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250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18.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Obuwie skórzane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200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19.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Odzież medyczna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250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20.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Okulary ochronne/przeciwsłoneczne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125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21.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Pasy do przenoszenia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bez limitu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22.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Rękawice jednorazowe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bez limitu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23.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Rękawice ochronne/dziane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40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24.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Spodnie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150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25.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Szelki bezpieczeństwa</w:t>
            </w:r>
            <w:r w:rsidR="00B868E8" w:rsidRPr="001B559E">
              <w:rPr>
                <w:color w:val="000000"/>
                <w:sz w:val="24"/>
                <w:szCs w:val="22"/>
              </w:rPr>
              <w:t xml:space="preserve"> z</w:t>
            </w:r>
            <w:r w:rsidR="00B868E8">
              <w:rPr>
                <w:color w:val="000000"/>
                <w:sz w:val="24"/>
                <w:szCs w:val="22"/>
              </w:rPr>
              <w:t> </w:t>
            </w:r>
            <w:r w:rsidRPr="001B559E">
              <w:rPr>
                <w:color w:val="000000"/>
                <w:sz w:val="24"/>
                <w:szCs w:val="22"/>
              </w:rPr>
              <w:t>osprzętem zabezpieczającym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250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26.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Toga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500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27.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Obuwie profilaktyczne (skóra)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200 zł</w:t>
            </w:r>
          </w:p>
        </w:tc>
      </w:tr>
      <w:tr w:rsidR="001B559E" w:rsidRPr="001B559E" w:rsidTr="001B559E">
        <w:tc>
          <w:tcPr>
            <w:tcW w:w="25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28.</w:t>
            </w:r>
            <w:r w:rsidRPr="001B559E">
              <w:rPr>
                <w:color w:val="000000"/>
                <w:sz w:val="24"/>
                <w:szCs w:val="22"/>
              </w:rPr>
              <w:tab/>
            </w:r>
          </w:p>
        </w:tc>
        <w:tc>
          <w:tcPr>
            <w:tcW w:w="222" w:type="pct"/>
            <w:shd w:val="clear" w:color="auto" w:fill="auto"/>
          </w:tcPr>
          <w:p w:rsidR="001B559E" w:rsidRPr="001B559E" w:rsidRDefault="001B559E" w:rsidP="001B559E">
            <w:pPr>
              <w:tabs>
                <w:tab w:val="left" w:pos="-951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 xml:space="preserve">Obuwie skórzano-gumowe </w:t>
            </w:r>
          </w:p>
        </w:tc>
        <w:tc>
          <w:tcPr>
            <w:tcW w:w="71" w:type="pct"/>
            <w:shd w:val="clear" w:color="auto" w:fill="auto"/>
          </w:tcPr>
          <w:p w:rsidR="001B559E" w:rsidRPr="001B559E" w:rsidRDefault="001B559E" w:rsidP="001B55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1B559E">
              <w:rPr>
                <w:color w:val="000000"/>
                <w:sz w:val="24"/>
                <w:szCs w:val="22"/>
              </w:rPr>
              <w:t>200 zł</w:t>
            </w:r>
          </w:p>
        </w:tc>
      </w:tr>
    </w:tbl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B559E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B559E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B559E" w:rsidRPr="001B559E" w:rsidRDefault="001B559E" w:rsidP="001B55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B559E">
        <w:rPr>
          <w:color w:val="000000"/>
          <w:sz w:val="24"/>
          <w:szCs w:val="24"/>
        </w:rPr>
        <w:t>1. Zarządzenie wchodzi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życie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dniem podpisania</w:t>
      </w:r>
      <w:r w:rsidR="00B868E8" w:rsidRPr="001B559E">
        <w:rPr>
          <w:color w:val="000000"/>
          <w:sz w:val="24"/>
          <w:szCs w:val="24"/>
        </w:rPr>
        <w:t xml:space="preserve"> z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mocą obowiązującą od dnia 1 stycznia 2025 r.</w:t>
      </w: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B559E">
        <w:rPr>
          <w:color w:val="000000"/>
          <w:sz w:val="24"/>
          <w:szCs w:val="24"/>
        </w:rPr>
        <w:t>2. Zmiany do Regulaminu pracy Urzędu Miasta Poznania wprowadzone niniejszym zarządzeniem wchodzą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życie po upływie dwóch tygodni od podania ich pracownikom do wiadomości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sposób zwyczajowo przyjęty</w:t>
      </w:r>
      <w:r w:rsidR="00B868E8" w:rsidRPr="001B559E">
        <w:rPr>
          <w:color w:val="000000"/>
          <w:sz w:val="24"/>
          <w:szCs w:val="24"/>
        </w:rPr>
        <w:t xml:space="preserve"> w</w:t>
      </w:r>
      <w:r w:rsidR="00B868E8">
        <w:rPr>
          <w:color w:val="000000"/>
          <w:sz w:val="24"/>
          <w:szCs w:val="24"/>
        </w:rPr>
        <w:t> </w:t>
      </w:r>
      <w:r w:rsidRPr="001B559E">
        <w:rPr>
          <w:color w:val="000000"/>
          <w:sz w:val="24"/>
          <w:szCs w:val="24"/>
        </w:rPr>
        <w:t>Urzędzie Miasta Poznania.</w:t>
      </w:r>
    </w:p>
    <w:p w:rsidR="001B559E" w:rsidRDefault="001B559E" w:rsidP="001B559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B559E" w:rsidRPr="001B559E" w:rsidRDefault="001B559E" w:rsidP="001B559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B559E" w:rsidRPr="001B559E" w:rsidSect="001B55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9E" w:rsidRDefault="001B559E">
      <w:r>
        <w:separator/>
      </w:r>
    </w:p>
  </w:endnote>
  <w:endnote w:type="continuationSeparator" w:id="0">
    <w:p w:rsidR="001B559E" w:rsidRDefault="001B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9E" w:rsidRDefault="001B559E">
      <w:r>
        <w:separator/>
      </w:r>
    </w:p>
  </w:footnote>
  <w:footnote w:type="continuationSeparator" w:id="0">
    <w:p w:rsidR="001B559E" w:rsidRDefault="001B5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5 r."/>
    <w:docVar w:name="AktNr" w:val="2/2025/K"/>
    <w:docVar w:name="Sprawa" w:val="zarządzenie w sprawie wprowadzenia w życie Regulaminu pracy Urzędu Miasta Poznania."/>
  </w:docVars>
  <w:rsids>
    <w:rsidRoot w:val="001B559E"/>
    <w:rsid w:val="0003528D"/>
    <w:rsid w:val="00072485"/>
    <w:rsid w:val="000A5BC9"/>
    <w:rsid w:val="000B2C44"/>
    <w:rsid w:val="000E2E12"/>
    <w:rsid w:val="00167A3B"/>
    <w:rsid w:val="0017594F"/>
    <w:rsid w:val="001B559E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868E8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14</Pages>
  <Words>3048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2025-01-16T07:44:00Z</dcterms:created>
  <dcterms:modified xsi:type="dcterms:W3CDTF">2025-01-16T07:44:00Z</dcterms:modified>
</cp:coreProperties>
</file>