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A85">
          <w:t>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A85">
        <w:rPr>
          <w:b/>
          <w:sz w:val="28"/>
        </w:rPr>
        <w:fldChar w:fldCharType="separate"/>
      </w:r>
      <w:r w:rsidR="00F61A85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A85">
              <w:rPr>
                <w:b/>
                <w:sz w:val="24"/>
                <w:szCs w:val="24"/>
              </w:rPr>
              <w:fldChar w:fldCharType="separate"/>
            </w:r>
            <w:r w:rsidR="00F61A85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A85" w:rsidP="00F61A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A85">
        <w:rPr>
          <w:color w:val="000000"/>
          <w:sz w:val="24"/>
        </w:rPr>
        <w:t>Na podstawie art. 30 ust. 2 pkt 5 ustawy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dnia 8 marca 1990 r.</w:t>
      </w:r>
      <w:r w:rsidR="0079649B" w:rsidRPr="00F61A85">
        <w:rPr>
          <w:color w:val="000000"/>
          <w:sz w:val="24"/>
        </w:rPr>
        <w:t xml:space="preserve"> o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samorządzie gminnym (tekst jednolity Dz. U.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2024 r. poz. 1465 ze zm.), art. 63 ust. 1</w:t>
      </w:r>
      <w:r w:rsidR="0079649B" w:rsidRPr="00F61A85">
        <w:rPr>
          <w:color w:val="000000"/>
          <w:sz w:val="24"/>
        </w:rPr>
        <w:t xml:space="preserve"> i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10 ustawy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dnia 14 grudnia 2016 r. Prawo oświatowe (tekst jednolity Dz. U.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2024 r. poz. 737 ze zm.), § 1 ust. 1</w:t>
      </w:r>
      <w:r w:rsidR="0079649B" w:rsidRPr="00F61A85">
        <w:rPr>
          <w:color w:val="000000"/>
          <w:sz w:val="24"/>
        </w:rPr>
        <w:t xml:space="preserve"> i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2 rozporządzenia Ministra Edukacji Narodowej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dnia 11 sierpnia 2017 r.</w:t>
      </w:r>
      <w:r w:rsidR="0079649B" w:rsidRPr="00F61A85">
        <w:rPr>
          <w:color w:val="000000"/>
          <w:sz w:val="24"/>
        </w:rPr>
        <w:t xml:space="preserve"> w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2021 r. poz. 1428) oraz § 1, 2</w:t>
      </w:r>
      <w:r w:rsidR="0079649B" w:rsidRPr="00F61A85">
        <w:rPr>
          <w:color w:val="000000"/>
          <w:sz w:val="24"/>
        </w:rPr>
        <w:t xml:space="preserve"> i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12 rozporządzenia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dnia 11 sierpnia 2017 r.</w:t>
      </w:r>
      <w:r w:rsidR="0079649B" w:rsidRPr="00F61A85">
        <w:rPr>
          <w:color w:val="000000"/>
          <w:sz w:val="24"/>
        </w:rPr>
        <w:t xml:space="preserve"> w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sprawie wymagań, jakim powinna odpowiadać osoba zajmująca stanowisko dyrektora oraz inne stanowisko kierownicze</w:t>
      </w:r>
      <w:r w:rsidR="0079649B" w:rsidRPr="00F61A85">
        <w:rPr>
          <w:color w:val="000000"/>
          <w:sz w:val="24"/>
        </w:rPr>
        <w:t xml:space="preserve"> w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79649B" w:rsidRPr="00F61A85">
        <w:rPr>
          <w:color w:val="000000"/>
          <w:sz w:val="24"/>
        </w:rPr>
        <w:t xml:space="preserve"> z</w:t>
      </w:r>
      <w:r w:rsidR="0079649B">
        <w:rPr>
          <w:color w:val="000000"/>
          <w:sz w:val="24"/>
        </w:rPr>
        <w:t> </w:t>
      </w:r>
      <w:r w:rsidRPr="00F61A85">
        <w:rPr>
          <w:color w:val="000000"/>
          <w:sz w:val="24"/>
        </w:rPr>
        <w:t>2023 r. poz. 2578) zarządza się, co następuje:</w:t>
      </w:r>
    </w:p>
    <w:p w:rsidR="00F61A85" w:rsidRDefault="00F61A85" w:rsidP="00F61A85">
      <w:pPr>
        <w:spacing w:line="360" w:lineRule="auto"/>
        <w:jc w:val="both"/>
        <w:rPr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A85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1) Przedszkola nr 124 „Wesoła Ludwiczka"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Poznaniu, os. Bohaterów II Wojny Światowej 30;</w:t>
      </w:r>
    </w:p>
    <w:p w:rsidR="00F61A85" w:rsidRDefault="00F61A85" w:rsidP="00F61A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2) Przedszkola nr 178 „Kwiaty Polskie”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Poznaniu, os. Orła Białego 72.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A85">
        <w:rPr>
          <w:color w:val="000000"/>
          <w:sz w:val="24"/>
          <w:szCs w:val="24"/>
        </w:rPr>
        <w:t>Do konkursu może przystąpić osoba, która spełnia łącznie wymagania określone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pkt 1 lub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pkt 2: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1) jest nauczycielem mianowanym lub dyplomowanym oraz: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lastRenderedPageBreak/>
        <w:t>a) posiada wykształcenie wyższe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tytuł zawodowy magister, magister inżynier lub równorzędny oraz przygotowanie pedagogiczne i kwalifikacje do zajmowania stanowiska nauczyciela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danym przedszkolu bądź posiada wykształcenie wyższe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tytuł zawodowy licencjat, inżynier lub równorzędny oraz przygotowanie pedagogiczne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kwalifikacje do zajmowania stanowiska nauczyciela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danym przedszkolu,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zarządzania, albo kurs kwalifikacyjny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zarządzania oświatą prowadzony zgodnie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przepisami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sprawie placówek doskonalenia nauczycieli,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d) uzyskała przed przystąpieniem do konkursu na stanowisko dyrektora: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- co najmniej bardzo dobrą ocenę pracy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okresie ostatnich pięciu lat pracy lub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- pozytywną ocenę dorobku zawodowego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okresie ostatniego roku albo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-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nauczyciela akademickiego – pozytywną ocenę pracy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okresie ostatnich czterech lat pracy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uczelni,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f) ma pełną zdolność do czynności prawnych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korzysta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pełni praw publicznych,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g) nie była prawomocnie ukarana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76 ust. 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26 stycznia 1982 r. Karta Nauczyciela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2023 r. poz. 984, 1234, 1586, 1672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2005),</w:t>
      </w:r>
      <w:r w:rsidR="0079649B" w:rsidRPr="00F61A85">
        <w:rPr>
          <w:color w:val="000000"/>
          <w:sz w:val="24"/>
          <w:szCs w:val="24"/>
        </w:rPr>
        <w:t xml:space="preserve"> a</w:t>
      </w:r>
      <w:r w:rsidR="0079649B">
        <w:rPr>
          <w:color w:val="000000"/>
          <w:sz w:val="24"/>
          <w:szCs w:val="24"/>
        </w:rPr>
        <w:t> </w:t>
      </w:r>
      <w:r w:rsidR="0079649B" w:rsidRPr="00F61A85">
        <w:rPr>
          <w:color w:val="000000"/>
          <w:sz w:val="24"/>
          <w:szCs w:val="24"/>
        </w:rPr>
        <w:t>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nauczyciela akademickiego –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276 ust. 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20 lipca 2018 r. Prawo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szkolnictwie wyższym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nauce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2023 r. poz. 742, 1088, 1234, 1672, 1872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2005), lub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140 ust. 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27 lipca 2005 r. Prawo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szkolnictwie wyższym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2017 r. poz. 2183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późn. zm.), oraz nie toczy się przeciwko niej postępowanie dyscyplinarne,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i) nie toczy się przeciwko niej postępowanie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przestępstwo ścigane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oskarżenia publicznego,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j) nie była karana zakazem pełnienia funkcji związanych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dysponowaniem środkami publicznymi,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którym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31 ust. 1 pkt 4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 xml:space="preserve">dnia 17 grudnia </w:t>
      </w:r>
      <w:r w:rsidRPr="00F61A85">
        <w:rPr>
          <w:color w:val="000000"/>
          <w:sz w:val="24"/>
          <w:szCs w:val="24"/>
        </w:rPr>
        <w:lastRenderedPageBreak/>
        <w:t>2004 r.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odpowiedzialności za naruszenie dyscypliny finansów publicznych (Dz. 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2021 r. poz. 289 oraz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2023 r. poz. 1030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1532),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k)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ustawie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7 października 1999 r.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języku polskim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2021 r. poz. 672 oraz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2023 r. poz. 1672), ukończyła studia pierwszego stopnia, studia drugiego stopnia lub jednolite studia magisterskie, na kierunku filologia polska, lub jest tłumaczem przysięgłym języka polskiego;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2) jest nauczycielem mianowanym lub dyplomowanym spełniającym wymagania określone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pkt 1,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a) zatrudnionym na stanowisku wymagającym kwalifikacji pedagogicznych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okręgowych komisjach egzaminacyjnych lub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b) zatrudnionym na stanowisku innym niż określone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pkt 2 lit. a, na którym są realizowane zadania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oświaty,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okręgowych komisjach egzaminacyjnych, lub na stanowisku, na którym są realizowane zadania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oświaty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urzędzie organu administracji samorządowej, lub</w:t>
      </w:r>
    </w:p>
    <w:p w:rsidR="00F61A85" w:rsidRDefault="00F61A85" w:rsidP="00F61A8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c) urlopowanym lub zwolnionym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obowiązku świadczenia pracy na podstawie przepisów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23 maja 1991 r.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związkach zawodowych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2022 r. poz. 854).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A85">
        <w:rPr>
          <w:color w:val="000000"/>
          <w:sz w:val="24"/>
          <w:szCs w:val="24"/>
        </w:rPr>
        <w:t>1. Oferty osób przystępujących do konkursu powinny zawierać: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1) uzasadnienie przystąpienia do konkursu oraz koncepcję funkcjonowania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rozwoju publicznego przedszkola;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2) życiorys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opisem przebiegu pracy zawodowej, zawierający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szczególności informację o: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a) stażu pracy pedagogicznej –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nauczyciela albo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b) stażu pracy dydaktycznej –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nauczyciela akademickiego;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3) oświadczenie zawierające następujące dane osobowe kandydata: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lastRenderedPageBreak/>
        <w:t>a) imię (imiona)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nazwisko,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b) datę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miejsce urodzenia,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c) obywatelstwo,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d) miejsce zamieszkania (adres do korespondencji);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4) poświadczone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kopie dokumentów potwierdzające posiadanie wymaganego stażu pracy,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którym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pkt 2: świadectw pracy, zaświadczeń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zatrudnieniu lub innych dokumentów potwierdzających okres zatrudnienia;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5) poświadczone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kopie dokumentów potwierdzające posiadanie wymaganego wykształcenia,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zarządzania albo świadectwa ukończenia kursu kwalifikacyjnego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zakresu zarządzania oświatą;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6)</w:t>
      </w:r>
      <w:r w:rsidR="0079649B" w:rsidRPr="00F61A85">
        <w:rPr>
          <w:color w:val="0000FF"/>
          <w:sz w:val="24"/>
          <w:szCs w:val="24"/>
        </w:rPr>
        <w:t xml:space="preserve"> </w:t>
      </w:r>
      <w:r w:rsidR="0079649B" w:rsidRPr="00F61A85">
        <w:rPr>
          <w:color w:val="000000"/>
          <w:sz w:val="24"/>
          <w:szCs w:val="24"/>
        </w:rPr>
        <w:t>w</w:t>
      </w:r>
      <w:r w:rsidR="0079649B">
        <w:rPr>
          <w:color w:val="0000FF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cudzoziemca – poświadczoną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kopię: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a) dokumentu potwierdzającego znajomość języka polskiego,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którym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ustawie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7 października 1999 r.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języku polskim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2021 r. poz. 672) lub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7) poświadczoną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kopię zaświadczenia lekarskiego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braku przeciwwskazań zdrowotnych do wykonywania pracy na stanowisku kierowniczym;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8) oświadczenie, że przeciwko kandydatowi nie toczy się postępowanie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przestępstwo ścigane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oskarżenia publicznego lub postępowanie dyscyplinarne;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10) oświadczenie, że kandydat nie był karany zakazem pełnienia funkcji związanych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dysponowaniem środkami publicznymi,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którym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31 ust. 1 pkt 4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17 grudnia 2004 r.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odpowiedzialności za naruszenie dyscypliny finansów publicznych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2021 r. poz. 289);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11) poświadczoną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kopię aktu nadania stopnia nauczyciela mianowanego lub dyplomowanego;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12) poświadczoną przez kandydata za zgodność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oryginałem kopię karty oceny pracy lub oceny dorobku zawodowego –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nauczyciela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nauczyciela akademickiego;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13) oświadczenie, że kandydat nie był prawomocnie ukarany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76 ust. 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26 stycznia 1982 r. Karta Nauczyciela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2019 r. poz. 2215 oraz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2021 r. poz. 4), lub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 w art. 276 ust. 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20 lipca 2018 r. Prawo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szkolnictwie wyższym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nauce (Dz. 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 xml:space="preserve">2021 r. poz. </w:t>
      </w:r>
      <w:r w:rsidRPr="00F61A85">
        <w:rPr>
          <w:color w:val="000000"/>
          <w:sz w:val="24"/>
          <w:szCs w:val="24"/>
        </w:rPr>
        <w:lastRenderedPageBreak/>
        <w:t>478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619), lub karą dyscyplinarną,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której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art. 140 ust. 1 ustawy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dnia 27 lipca 2005 r. Prawo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szkolnictwie wyższym (Dz. U.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2017 r. poz. 2183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późn. zm.);</w:t>
      </w: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14) oświadczenie, że kandydat ma pełną zdolność do czynności prawnych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korzysta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pełni praw publicznych.</w:t>
      </w:r>
    </w:p>
    <w:p w:rsidR="00F61A85" w:rsidRDefault="00F61A85" w:rsidP="00F61A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2. Na żądanie organu prowadzącego publiczne przedszkole kandydat jest obowiązany przedstawić oryginały dokumentów,</w:t>
      </w:r>
      <w:r w:rsidR="0079649B" w:rsidRPr="00F61A85">
        <w:rPr>
          <w:color w:val="000000"/>
          <w:sz w:val="24"/>
          <w:szCs w:val="24"/>
        </w:rPr>
        <w:t xml:space="preserve"> o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których mowa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ust. 1 pkt 4-7, 11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12.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Pr="00F61A85" w:rsidRDefault="00F61A85" w:rsidP="00F61A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1A85">
        <w:rPr>
          <w:color w:val="000000"/>
          <w:sz w:val="24"/>
          <w:szCs w:val="24"/>
        </w:rPr>
        <w:t>1. Oferty należy składać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zamkniętych kopertach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podanym adresem zwrotnym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dopiskiem „Konkurs na stanowisko dyrektora... (podać nazwę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adres szkoły lub placówki)”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terminie do 13 marca 2025 r. do godz. 15.30.</w:t>
      </w:r>
    </w:p>
    <w:p w:rsidR="00F61A85" w:rsidRDefault="00F61A85" w:rsidP="00F61A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A85">
        <w:rPr>
          <w:color w:val="000000"/>
          <w:sz w:val="24"/>
          <w:szCs w:val="24"/>
        </w:rPr>
        <w:t>2.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przypadku przesłania oferty za pośrednictwem operatora pocztowego lub złożenia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ust. 1.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Default="00F61A85" w:rsidP="00F61A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1A85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Default="00F61A85" w:rsidP="00F61A8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1A85">
        <w:rPr>
          <w:color w:val="000000"/>
          <w:sz w:val="24"/>
          <w:szCs w:val="24"/>
        </w:rPr>
        <w:t>O terminie</w:t>
      </w:r>
      <w:r w:rsidR="0079649B" w:rsidRPr="00F61A85">
        <w:rPr>
          <w:color w:val="000000"/>
          <w:sz w:val="24"/>
          <w:szCs w:val="24"/>
        </w:rPr>
        <w:t xml:space="preserve"> i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Default="00F61A85" w:rsidP="00F61A8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61A8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F61A85" w:rsidRDefault="00F61A85" w:rsidP="00F61A85">
      <w:pPr>
        <w:keepNext/>
        <w:spacing w:line="360" w:lineRule="auto"/>
        <w:rPr>
          <w:color w:val="000000"/>
          <w:sz w:val="24"/>
        </w:rPr>
      </w:pPr>
    </w:p>
    <w:p w:rsidR="00F61A85" w:rsidRDefault="00F61A85" w:rsidP="00F61A8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61A85">
        <w:rPr>
          <w:color w:val="000000"/>
          <w:sz w:val="24"/>
          <w:szCs w:val="24"/>
        </w:rPr>
        <w:t>Zarządzenie wchodzi</w:t>
      </w:r>
      <w:r w:rsidR="0079649B" w:rsidRPr="00F61A85">
        <w:rPr>
          <w:color w:val="000000"/>
          <w:sz w:val="24"/>
          <w:szCs w:val="24"/>
        </w:rPr>
        <w:t xml:space="preserve"> w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życie</w:t>
      </w:r>
      <w:r w:rsidR="0079649B" w:rsidRPr="00F61A85">
        <w:rPr>
          <w:color w:val="000000"/>
          <w:sz w:val="24"/>
          <w:szCs w:val="24"/>
        </w:rPr>
        <w:t xml:space="preserve"> z</w:t>
      </w:r>
      <w:r w:rsidR="0079649B">
        <w:rPr>
          <w:color w:val="000000"/>
          <w:sz w:val="24"/>
          <w:szCs w:val="24"/>
        </w:rPr>
        <w:t> </w:t>
      </w:r>
      <w:r w:rsidRPr="00F61A85">
        <w:rPr>
          <w:color w:val="000000"/>
          <w:sz w:val="24"/>
          <w:szCs w:val="24"/>
        </w:rPr>
        <w:t>dniem podpisania.</w:t>
      </w:r>
    </w:p>
    <w:p w:rsidR="00F61A85" w:rsidRDefault="00F61A85" w:rsidP="00F61A85">
      <w:pPr>
        <w:spacing w:line="360" w:lineRule="auto"/>
        <w:jc w:val="both"/>
        <w:rPr>
          <w:color w:val="000000"/>
          <w:sz w:val="24"/>
        </w:rPr>
      </w:pPr>
    </w:p>
    <w:p w:rsidR="00F61A85" w:rsidRDefault="00F61A85" w:rsidP="00F61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1A85" w:rsidRDefault="00F61A85" w:rsidP="00F61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A85" w:rsidRPr="00F61A85" w:rsidRDefault="00F61A85" w:rsidP="00F61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A85" w:rsidRPr="00F61A85" w:rsidSect="00F61A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85" w:rsidRDefault="00F61A85">
      <w:r>
        <w:separator/>
      </w:r>
    </w:p>
  </w:endnote>
  <w:endnote w:type="continuationSeparator" w:id="0">
    <w:p w:rsidR="00F61A85" w:rsidRDefault="00F6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85" w:rsidRDefault="00F61A85">
      <w:r>
        <w:separator/>
      </w:r>
    </w:p>
  </w:footnote>
  <w:footnote w:type="continuationSeparator" w:id="0">
    <w:p w:rsidR="00F61A85" w:rsidRDefault="00F6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70/2025/P"/>
    <w:docVar w:name="Sprawa" w:val="ogłoszenia konkursów na stanowiska dyrektorów publicznych przedszkoli."/>
  </w:docVars>
  <w:rsids>
    <w:rsidRoot w:val="00F61A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49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A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2025-02-03T13:08:00Z</dcterms:created>
  <dcterms:modified xsi:type="dcterms:W3CDTF">2025-02-03T13:08:00Z</dcterms:modified>
</cp:coreProperties>
</file>