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4D75">
              <w:rPr>
                <w:b/>
              </w:rPr>
              <w:fldChar w:fldCharType="separate"/>
            </w:r>
            <w:r w:rsidR="00604D75">
              <w:rPr>
                <w:b/>
              </w:rPr>
              <w:t>określenia zasad, sposobu</w:t>
            </w:r>
            <w:r w:rsidR="00556848">
              <w:rPr>
                <w:b/>
              </w:rPr>
              <w:t xml:space="preserve"> i </w:t>
            </w:r>
            <w:r w:rsidR="00604D75">
              <w:rPr>
                <w:b/>
              </w:rPr>
              <w:t>trybu przyznawania</w:t>
            </w:r>
            <w:r w:rsidR="00556848">
              <w:rPr>
                <w:b/>
              </w:rPr>
              <w:t xml:space="preserve"> i </w:t>
            </w:r>
            <w:r w:rsidR="00604D75">
              <w:rPr>
                <w:b/>
              </w:rPr>
              <w:t>korzystania ze służbowych kart płatniczych oraz rozliczania płatności dokonywanych przy ich wykorzystaniu.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4D75" w:rsidRDefault="00FA63B5" w:rsidP="00604D75">
      <w:pPr>
        <w:spacing w:line="360" w:lineRule="auto"/>
        <w:jc w:val="both"/>
      </w:pPr>
      <w:bookmarkStart w:id="2" w:name="z1"/>
      <w:bookmarkEnd w:id="2"/>
    </w:p>
    <w:p w:rsidR="00604D75" w:rsidRDefault="00604D75" w:rsidP="00604D75">
      <w:pPr>
        <w:spacing w:line="360" w:lineRule="auto"/>
        <w:jc w:val="both"/>
        <w:rPr>
          <w:color w:val="000000"/>
        </w:rPr>
      </w:pPr>
      <w:r w:rsidRPr="00604D75">
        <w:rPr>
          <w:color w:val="000000"/>
        </w:rPr>
        <w:t>W związku</w:t>
      </w:r>
      <w:r w:rsidR="00556848" w:rsidRPr="00604D75">
        <w:rPr>
          <w:color w:val="000000"/>
        </w:rPr>
        <w:t xml:space="preserve"> z</w:t>
      </w:r>
      <w:r w:rsidR="00556848">
        <w:rPr>
          <w:color w:val="000000"/>
        </w:rPr>
        <w:t> </w:t>
      </w:r>
      <w:r w:rsidRPr="00604D75">
        <w:rPr>
          <w:color w:val="000000"/>
        </w:rPr>
        <w:t>koniecznością aktualizacji zapisów dotyczących zasad, sposobu</w:t>
      </w:r>
      <w:r w:rsidR="00556848" w:rsidRPr="00604D75">
        <w:rPr>
          <w:color w:val="000000"/>
        </w:rPr>
        <w:t xml:space="preserve"> i</w:t>
      </w:r>
      <w:r w:rsidR="00556848">
        <w:rPr>
          <w:color w:val="000000"/>
        </w:rPr>
        <w:t> </w:t>
      </w:r>
      <w:r w:rsidRPr="00604D75">
        <w:rPr>
          <w:color w:val="000000"/>
        </w:rPr>
        <w:t>trybu przyznawania</w:t>
      </w:r>
      <w:r w:rsidR="00556848" w:rsidRPr="00604D75">
        <w:rPr>
          <w:color w:val="000000"/>
        </w:rPr>
        <w:t xml:space="preserve"> i</w:t>
      </w:r>
      <w:r w:rsidR="00556848">
        <w:rPr>
          <w:color w:val="000000"/>
        </w:rPr>
        <w:t> </w:t>
      </w:r>
      <w:r w:rsidRPr="00604D75">
        <w:rPr>
          <w:color w:val="000000"/>
        </w:rPr>
        <w:t>korzystania ze służbowych kart płatniczych oraz zasad rozliczania płatności dokonywanych przy ich wykorzystaniu, wprowadzenie jest uzasadnione.</w:t>
      </w:r>
    </w:p>
    <w:p w:rsidR="00604D75" w:rsidRDefault="00604D75" w:rsidP="00604D75">
      <w:pPr>
        <w:spacing w:line="360" w:lineRule="auto"/>
        <w:jc w:val="both"/>
      </w:pPr>
    </w:p>
    <w:p w:rsidR="00604D75" w:rsidRDefault="00604D75" w:rsidP="00604D75">
      <w:pPr>
        <w:keepNext/>
        <w:spacing w:line="360" w:lineRule="auto"/>
        <w:jc w:val="center"/>
      </w:pPr>
      <w:r>
        <w:t>DYREKTOR</w:t>
      </w:r>
    </w:p>
    <w:p w:rsidR="00604D75" w:rsidRDefault="00604D75" w:rsidP="00604D75">
      <w:pPr>
        <w:keepNext/>
        <w:spacing w:line="360" w:lineRule="auto"/>
        <w:jc w:val="center"/>
      </w:pPr>
      <w:r>
        <w:t>WYDZIAŁU FINANSOWEGO</w:t>
      </w:r>
    </w:p>
    <w:p w:rsidR="00604D75" w:rsidRPr="00604D75" w:rsidRDefault="00604D75" w:rsidP="00604D75">
      <w:pPr>
        <w:keepNext/>
        <w:spacing w:line="360" w:lineRule="auto"/>
        <w:jc w:val="center"/>
      </w:pPr>
      <w:r>
        <w:t>(-) Ewa Błażejewska</w:t>
      </w:r>
    </w:p>
    <w:sectPr w:rsidR="00604D75" w:rsidRPr="00604D75" w:rsidSect="00604D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75" w:rsidRDefault="00604D75">
      <w:r>
        <w:separator/>
      </w:r>
    </w:p>
  </w:endnote>
  <w:endnote w:type="continuationSeparator" w:id="0">
    <w:p w:rsidR="00604D75" w:rsidRDefault="0060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75" w:rsidRDefault="00604D75">
      <w:r>
        <w:separator/>
      </w:r>
    </w:p>
  </w:footnote>
  <w:footnote w:type="continuationSeparator" w:id="0">
    <w:p w:rsidR="00604D75" w:rsidRDefault="0060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kreślenia zasad, sposobu i trybu przyznawania i korzystania ze służbowych kart płatniczych oraz rozliczania płatności dokonywanych przy ich wykorzystaniu."/>
  </w:docVars>
  <w:rsids>
    <w:rsidRoot w:val="00604D75"/>
    <w:rsid w:val="000607A3"/>
    <w:rsid w:val="001B1D53"/>
    <w:rsid w:val="0022095A"/>
    <w:rsid w:val="002946C5"/>
    <w:rsid w:val="002C29F3"/>
    <w:rsid w:val="00556848"/>
    <w:rsid w:val="00604D7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2025-02-14T10:39:00Z</dcterms:created>
  <dcterms:modified xsi:type="dcterms:W3CDTF">2025-02-14T10:39:00Z</dcterms:modified>
</cp:coreProperties>
</file>