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6F37">
              <w:rPr>
                <w:b/>
              </w:rPr>
              <w:fldChar w:fldCharType="separate"/>
            </w:r>
            <w:r w:rsidR="00E76F37">
              <w:rPr>
                <w:b/>
              </w:rPr>
              <w:t>rozstrzygnięcia otwartego konkursu ofert nr 66/2025 na powierzenie realizacji zadania Miasta Poznania</w:t>
            </w:r>
            <w:r w:rsidR="00AD5833">
              <w:rPr>
                <w:b/>
              </w:rPr>
              <w:t xml:space="preserve"> w </w:t>
            </w:r>
            <w:r w:rsidR="00E76F37">
              <w:rPr>
                <w:b/>
              </w:rPr>
              <w:t>obszarze „Działalność na rzecz rodziny, macierzyństwa, rodzicielstwa, upowszechniania</w:t>
            </w:r>
            <w:r w:rsidR="00AD5833">
              <w:rPr>
                <w:b/>
              </w:rPr>
              <w:t xml:space="preserve"> i </w:t>
            </w:r>
            <w:r w:rsidR="00E76F37">
              <w:rPr>
                <w:b/>
              </w:rPr>
              <w:t>ochrony praw dziecka”</w:t>
            </w:r>
            <w:r w:rsidR="00AD5833">
              <w:rPr>
                <w:b/>
              </w:rPr>
              <w:t xml:space="preserve"> w </w:t>
            </w:r>
            <w:r w:rsidR="00E76F37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6F37" w:rsidRDefault="00FA63B5" w:rsidP="00E76F37">
      <w:pPr>
        <w:spacing w:line="360" w:lineRule="auto"/>
        <w:jc w:val="both"/>
      </w:pPr>
      <w:bookmarkStart w:id="2" w:name="z1"/>
      <w:bookmarkEnd w:id="2"/>
    </w:p>
    <w:p w:rsidR="00E76F37" w:rsidRPr="00E76F37" w:rsidRDefault="00E76F37" w:rsidP="00E76F3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E76F37">
        <w:rPr>
          <w:color w:val="000000"/>
          <w:szCs w:val="22"/>
        </w:rPr>
        <w:t>Zgodnie</w:t>
      </w:r>
      <w:r w:rsidR="00AD5833" w:rsidRPr="00E76F37">
        <w:rPr>
          <w:color w:val="000000"/>
          <w:szCs w:val="22"/>
        </w:rPr>
        <w:t xml:space="preserve"> z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treścią art. 11 ust. 2 ustawy</w:t>
      </w:r>
      <w:r w:rsidR="00AD5833" w:rsidRPr="00E76F37">
        <w:rPr>
          <w:color w:val="000000"/>
          <w:szCs w:val="22"/>
        </w:rPr>
        <w:t xml:space="preserve"> z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dnia 24 kwietnia 2003 r.</w:t>
      </w:r>
      <w:r w:rsidR="00AD5833" w:rsidRPr="00E76F37">
        <w:rPr>
          <w:color w:val="000000"/>
          <w:szCs w:val="22"/>
        </w:rPr>
        <w:t xml:space="preserve"> o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działalności pożytku publicznego</w:t>
      </w:r>
      <w:r w:rsidR="00AD5833" w:rsidRPr="00E76F37">
        <w:rPr>
          <w:color w:val="000000"/>
          <w:szCs w:val="22"/>
        </w:rPr>
        <w:t xml:space="preserve"> i</w:t>
      </w:r>
      <w:r w:rsidR="00AD5833">
        <w:rPr>
          <w:color w:val="000000"/>
          <w:szCs w:val="22"/>
        </w:rPr>
        <w:t> </w:t>
      </w:r>
      <w:r w:rsidR="00AD5833" w:rsidRPr="00E76F37">
        <w:rPr>
          <w:color w:val="000000"/>
          <w:szCs w:val="22"/>
        </w:rPr>
        <w:t>o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wolontariacie organ administracji samorządowej mogą powierzyć realizacje zadań publicznych organizacjom pozarządowym oraz podmiotom wymienionym</w:t>
      </w:r>
      <w:r w:rsidR="00AD5833" w:rsidRPr="00E76F37">
        <w:rPr>
          <w:color w:val="000000"/>
          <w:szCs w:val="22"/>
        </w:rPr>
        <w:t xml:space="preserve"> w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art. 3 ust. 3, prowadzącym działalność statutową</w:t>
      </w:r>
      <w:r w:rsidR="00AD5833" w:rsidRPr="00E76F37">
        <w:rPr>
          <w:color w:val="000000"/>
          <w:szCs w:val="22"/>
        </w:rPr>
        <w:t xml:space="preserve"> w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 xml:space="preserve">obszarze objętym konkursem, poprzez prowadzenie otwartego konkursu ofert. </w:t>
      </w:r>
    </w:p>
    <w:p w:rsidR="00E76F37" w:rsidRPr="00E76F37" w:rsidRDefault="00E76F37" w:rsidP="00E76F3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E76F37">
        <w:rPr>
          <w:color w:val="000000"/>
          <w:szCs w:val="22"/>
        </w:rPr>
        <w:t>Dnia 3 lutego 2025 r. Prezydent Miasta Poznania ogłosił otwarty konkurs ofert nr 66/2025 na realizację zadania publicznego</w:t>
      </w:r>
      <w:r w:rsidR="00AD5833" w:rsidRPr="00E76F37">
        <w:rPr>
          <w:color w:val="000000"/>
          <w:szCs w:val="22"/>
        </w:rPr>
        <w:t xml:space="preserve"> w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obszarze działalności na rzecz rodziny, macierzyństwa, rodzicielstwa, upowszechniania</w:t>
      </w:r>
      <w:r w:rsidR="00AD5833" w:rsidRPr="00E76F37">
        <w:rPr>
          <w:color w:val="000000"/>
          <w:szCs w:val="22"/>
        </w:rPr>
        <w:t xml:space="preserve"> i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ochrony praw dziecka pn. „Utworzenie</w:t>
      </w:r>
      <w:r w:rsidR="00AD5833" w:rsidRPr="00E76F37">
        <w:rPr>
          <w:color w:val="000000"/>
          <w:szCs w:val="22"/>
        </w:rPr>
        <w:t xml:space="preserve"> i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prowadzenie Centrum dla Młodzieży na Łazarzu”.</w:t>
      </w:r>
    </w:p>
    <w:p w:rsidR="00E76F37" w:rsidRPr="00E76F37" w:rsidRDefault="00E76F37" w:rsidP="00E76F3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E76F37">
        <w:rPr>
          <w:color w:val="000000"/>
          <w:szCs w:val="22"/>
        </w:rPr>
        <w:t>W odpowiedzi na ogłoszony konkursu wpłynęła 1 oferta, która uzyskała pozytywną ocenę formalną. Zarządzeniem Nr 114/2025/P Prezydenta Miasta Poznania</w:t>
      </w:r>
      <w:r w:rsidR="00AD5833" w:rsidRPr="00E76F37">
        <w:rPr>
          <w:color w:val="000000"/>
          <w:szCs w:val="22"/>
        </w:rPr>
        <w:t xml:space="preserve"> z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dnia 14 lutego 2025 r. powołana została Komisja Konkursowa</w:t>
      </w:r>
      <w:r w:rsidR="00AD5833" w:rsidRPr="00E76F37">
        <w:rPr>
          <w:color w:val="000000"/>
          <w:szCs w:val="22"/>
        </w:rPr>
        <w:t xml:space="preserve"> w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celu zaopiniowania ofert złożonych</w:t>
      </w:r>
      <w:r w:rsidR="00AD5833" w:rsidRPr="00E76F37">
        <w:rPr>
          <w:color w:val="000000"/>
          <w:szCs w:val="22"/>
        </w:rPr>
        <w:t xml:space="preserve"> w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ramach otwartego konkursu ofert nr 66/2025. Na posiedzeniu zdalnym</w:t>
      </w:r>
      <w:r w:rsidR="00AD5833" w:rsidRPr="00E76F37">
        <w:rPr>
          <w:color w:val="000000"/>
          <w:szCs w:val="22"/>
        </w:rPr>
        <w:t xml:space="preserve"> w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dniu 10 marca 2025 r. Komisja Konkursowa zaopiniowała pozytywnie jedną ofertę. Zdecydowano</w:t>
      </w:r>
      <w:r w:rsidR="00AD5833" w:rsidRPr="00E76F37">
        <w:rPr>
          <w:color w:val="000000"/>
          <w:szCs w:val="22"/>
        </w:rPr>
        <w:t xml:space="preserve"> o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przyznaniu dotacji na kwotę 300 000,00 zł (słownie: trzysta tysięcy złotych 00/100).</w:t>
      </w:r>
    </w:p>
    <w:p w:rsidR="00E76F37" w:rsidRPr="00E76F37" w:rsidRDefault="00E76F37" w:rsidP="00E76F3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E76F37">
        <w:rPr>
          <w:color w:val="000000"/>
          <w:szCs w:val="22"/>
        </w:rPr>
        <w:t xml:space="preserve">W załączniku wskazano podmiot, który uzyskał dotację na realizację ww. zadania publicznego, oraz określono wysokość przyznanej dotacji. </w:t>
      </w:r>
    </w:p>
    <w:p w:rsidR="00E76F37" w:rsidRDefault="00E76F37" w:rsidP="00E76F37">
      <w:pPr>
        <w:spacing w:line="360" w:lineRule="auto"/>
        <w:jc w:val="both"/>
        <w:rPr>
          <w:color w:val="000000"/>
          <w:szCs w:val="22"/>
        </w:rPr>
      </w:pPr>
      <w:r w:rsidRPr="00E76F37">
        <w:rPr>
          <w:color w:val="000000"/>
          <w:szCs w:val="22"/>
        </w:rPr>
        <w:t>W świetle powyższego wydanie zarządzenia jest</w:t>
      </w:r>
      <w:r w:rsidR="00AD5833" w:rsidRPr="00E76F37">
        <w:rPr>
          <w:color w:val="000000"/>
          <w:szCs w:val="22"/>
        </w:rPr>
        <w:t xml:space="preserve"> w</w:t>
      </w:r>
      <w:r w:rsidR="00AD5833">
        <w:rPr>
          <w:color w:val="000000"/>
          <w:szCs w:val="22"/>
        </w:rPr>
        <w:t> </w:t>
      </w:r>
      <w:r w:rsidRPr="00E76F37">
        <w:rPr>
          <w:color w:val="000000"/>
          <w:szCs w:val="22"/>
        </w:rPr>
        <w:t>pełni uzasadnione.</w:t>
      </w:r>
    </w:p>
    <w:p w:rsidR="00E76F37" w:rsidRDefault="00E76F37" w:rsidP="00E76F37">
      <w:pPr>
        <w:spacing w:line="360" w:lineRule="auto"/>
        <w:jc w:val="both"/>
      </w:pPr>
    </w:p>
    <w:p w:rsidR="00E76F37" w:rsidRDefault="00E76F37" w:rsidP="00E76F37">
      <w:pPr>
        <w:keepNext/>
        <w:spacing w:line="360" w:lineRule="auto"/>
        <w:jc w:val="center"/>
      </w:pPr>
      <w:r>
        <w:t>ZASTĘPCA DYREKTORA</w:t>
      </w:r>
    </w:p>
    <w:p w:rsidR="00E76F37" w:rsidRPr="00E76F37" w:rsidRDefault="00E76F37" w:rsidP="00E76F37">
      <w:pPr>
        <w:keepNext/>
        <w:spacing w:line="360" w:lineRule="auto"/>
        <w:jc w:val="center"/>
      </w:pPr>
      <w:r>
        <w:t>(-) Łukasz Judek</w:t>
      </w:r>
    </w:p>
    <w:sectPr w:rsidR="00E76F37" w:rsidRPr="00E76F37" w:rsidSect="00E76F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F37" w:rsidRDefault="00E76F37">
      <w:r>
        <w:separator/>
      </w:r>
    </w:p>
  </w:endnote>
  <w:endnote w:type="continuationSeparator" w:id="0">
    <w:p w:rsidR="00E76F37" w:rsidRDefault="00E7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F37" w:rsidRDefault="00E76F37">
      <w:r>
        <w:separator/>
      </w:r>
    </w:p>
  </w:footnote>
  <w:footnote w:type="continuationSeparator" w:id="0">
    <w:p w:rsidR="00E76F37" w:rsidRDefault="00E76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66/2025 na powierzenie realizacji zadania Miasta Poznania w obszarze „Działalność na rzecz rodziny, macierzyństwa, rodzicielstwa, upowszechniania i ochrony praw dziecka” w roku 2025."/>
  </w:docVars>
  <w:rsids>
    <w:rsidRoot w:val="00E76F37"/>
    <w:rsid w:val="000607A3"/>
    <w:rsid w:val="001B1D53"/>
    <w:rsid w:val="0022095A"/>
    <w:rsid w:val="002946C5"/>
    <w:rsid w:val="002C29F3"/>
    <w:rsid w:val="00796326"/>
    <w:rsid w:val="00A87E1B"/>
    <w:rsid w:val="00AA04BE"/>
    <w:rsid w:val="00AD5833"/>
    <w:rsid w:val="00BB1A14"/>
    <w:rsid w:val="00E76F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09039-E00F-4B92-80B9-E192A1F2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2025-03-12T12:06:00Z</dcterms:created>
  <dcterms:modified xsi:type="dcterms:W3CDTF">2025-03-12T12:06:00Z</dcterms:modified>
</cp:coreProperties>
</file>