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D21E8" w14:textId="759912FD" w:rsidR="007E738F" w:rsidRPr="00A14DE0" w:rsidRDefault="00B06DCA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Załącznik </w:t>
      </w:r>
      <w:r w:rsidR="002E6887">
        <w:rPr>
          <w:color w:val="auto"/>
          <w:sz w:val="18"/>
          <w:szCs w:val="18"/>
        </w:rPr>
        <w:t>nr 3</w:t>
      </w:r>
      <w:r w:rsidR="00E96FDD">
        <w:rPr>
          <w:color w:val="auto"/>
          <w:sz w:val="18"/>
          <w:szCs w:val="18"/>
        </w:rPr>
        <w:t xml:space="preserve"> </w:t>
      </w:r>
      <w:r w:rsidRPr="00A14DE0">
        <w:rPr>
          <w:color w:val="auto"/>
          <w:sz w:val="18"/>
          <w:szCs w:val="18"/>
        </w:rPr>
        <w:t>do zarzą</w:t>
      </w:r>
      <w:r w:rsidR="00B52C8B" w:rsidRPr="00A14DE0">
        <w:rPr>
          <w:color w:val="auto"/>
          <w:sz w:val="18"/>
          <w:szCs w:val="18"/>
        </w:rPr>
        <w:t xml:space="preserve">dzenia </w:t>
      </w:r>
      <w:r w:rsidR="007076B5" w:rsidRPr="00A14DE0">
        <w:rPr>
          <w:color w:val="auto"/>
          <w:sz w:val="18"/>
          <w:szCs w:val="18"/>
        </w:rPr>
        <w:t xml:space="preserve">Nr </w:t>
      </w:r>
      <w:r w:rsidR="00484D15">
        <w:rPr>
          <w:color w:val="auto"/>
          <w:sz w:val="18"/>
          <w:szCs w:val="18"/>
        </w:rPr>
        <w:t>205/2025/P</w:t>
      </w:r>
    </w:p>
    <w:p w14:paraId="577AA875" w14:textId="77777777" w:rsidR="00B06DCA" w:rsidRPr="00A14DE0" w:rsidRDefault="007E738F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PREZYDENTA MIASTA POZNANIA </w:t>
      </w:r>
    </w:p>
    <w:p w14:paraId="179D6EEB" w14:textId="2F11FFCD" w:rsidR="007E738F" w:rsidRPr="00A14DE0" w:rsidRDefault="00B52C8B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z dnia </w:t>
      </w:r>
      <w:r w:rsidR="00484D15">
        <w:rPr>
          <w:color w:val="auto"/>
          <w:sz w:val="18"/>
          <w:szCs w:val="18"/>
        </w:rPr>
        <w:t>12.03.2025</w:t>
      </w:r>
      <w:r w:rsidR="001A0797">
        <w:rPr>
          <w:color w:val="auto"/>
          <w:sz w:val="18"/>
          <w:szCs w:val="18"/>
        </w:rPr>
        <w:t xml:space="preserve"> </w:t>
      </w:r>
      <w:r w:rsidR="00497DB5" w:rsidRPr="00A14DE0">
        <w:rPr>
          <w:color w:val="auto"/>
          <w:sz w:val="18"/>
          <w:szCs w:val="18"/>
        </w:rPr>
        <w:t>r.</w:t>
      </w:r>
      <w:bookmarkStart w:id="0" w:name="_GoBack"/>
      <w:bookmarkEnd w:id="0"/>
    </w:p>
    <w:p w14:paraId="0DB4DBC1" w14:textId="77777777" w:rsidR="00B06DCA" w:rsidRPr="00A14DE0" w:rsidRDefault="00B06DCA" w:rsidP="00B06DCA">
      <w:pPr>
        <w:ind w:left="2160" w:firstLine="720"/>
        <w:rPr>
          <w:color w:val="auto"/>
          <w:sz w:val="22"/>
          <w:szCs w:val="22"/>
        </w:rPr>
      </w:pPr>
    </w:p>
    <w:p w14:paraId="6E5F3F4C" w14:textId="77777777" w:rsidR="00B06DCA" w:rsidRPr="00A14DE0" w:rsidRDefault="00B06DCA">
      <w:pPr>
        <w:rPr>
          <w:color w:val="auto"/>
          <w:sz w:val="22"/>
          <w:szCs w:val="22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A14DE0" w:rsidRPr="00A14DE0" w14:paraId="3460D9A3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70C2BB0" w14:textId="1A202738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Nazwa konkursu</w:t>
            </w:r>
            <w:r w:rsidR="00E05100" w:rsidRPr="00A14DE0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8F4DA21" w14:textId="3D9558FF" w:rsidR="00F6122F" w:rsidRPr="00A14DE0" w:rsidRDefault="00E1044D" w:rsidP="00E05100">
            <w:pPr>
              <w:rPr>
                <w:b/>
                <w:bCs/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Otwarty 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k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onkurs 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o</w:t>
            </w:r>
            <w:r w:rsidR="00A406EB">
              <w:rPr>
                <w:b/>
                <w:bCs/>
                <w:color w:val="auto"/>
                <w:sz w:val="22"/>
                <w:szCs w:val="22"/>
              </w:rPr>
              <w:t>fert nr 60/2025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 na powierzenie realizacji zadania Miasta Poznania w obszarze „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U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>powszechnianie i</w:t>
            </w:r>
            <w:r w:rsidR="00CD63F0" w:rsidRPr="00A14DE0">
              <w:rPr>
                <w:b/>
                <w:bCs/>
                <w:color w:val="auto"/>
                <w:sz w:val="22"/>
                <w:szCs w:val="22"/>
              </w:rPr>
              <w:t> 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>ochrona wolności i praw człowieka oraz swobód obywatelskich, a także działań wspomaga</w:t>
            </w:r>
            <w:r w:rsidR="00A406EB">
              <w:rPr>
                <w:b/>
                <w:bCs/>
                <w:color w:val="auto"/>
                <w:sz w:val="22"/>
                <w:szCs w:val="22"/>
              </w:rPr>
              <w:t>jących rozwój demokracji” w 2025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 roku</w:t>
            </w:r>
          </w:p>
        </w:tc>
      </w:tr>
      <w:tr w:rsidR="00A14DE0" w:rsidRPr="00A14DE0" w14:paraId="0F207ECF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28A1E28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7B39324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Miasto Poznań, Wydział Zdrowia i Spraw Społecznych</w:t>
            </w:r>
          </w:p>
        </w:tc>
      </w:tr>
      <w:tr w:rsidR="00A14DE0" w:rsidRPr="00A14DE0" w14:paraId="5F2E12A3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CAD948B" w14:textId="77777777" w:rsidR="00F6122F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A2882C8" w14:textId="087F4918" w:rsidR="00F6122F" w:rsidRPr="00A14DE0" w:rsidRDefault="00812C63" w:rsidP="0067290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 w:rsidR="00A406EB">
              <w:rPr>
                <w:color w:val="auto"/>
                <w:sz w:val="22"/>
                <w:szCs w:val="22"/>
              </w:rPr>
              <w:t>7</w:t>
            </w:r>
            <w:r w:rsidR="00650C08" w:rsidRPr="00A14DE0">
              <w:rPr>
                <w:color w:val="auto"/>
                <w:sz w:val="22"/>
                <w:szCs w:val="22"/>
              </w:rPr>
              <w:t>.</w:t>
            </w:r>
            <w:r w:rsidR="0067290C" w:rsidRPr="00A14DE0">
              <w:rPr>
                <w:color w:val="auto"/>
                <w:sz w:val="22"/>
                <w:szCs w:val="22"/>
              </w:rPr>
              <w:t>0</w:t>
            </w:r>
            <w:r w:rsidR="00A406EB">
              <w:rPr>
                <w:color w:val="auto"/>
                <w:sz w:val="22"/>
                <w:szCs w:val="22"/>
              </w:rPr>
              <w:t>3</w:t>
            </w:r>
            <w:r w:rsidR="00A04201" w:rsidRPr="00A14DE0">
              <w:rPr>
                <w:color w:val="auto"/>
                <w:sz w:val="22"/>
                <w:szCs w:val="22"/>
              </w:rPr>
              <w:t>.202</w:t>
            </w:r>
            <w:r w:rsidR="00A406EB">
              <w:rPr>
                <w:color w:val="auto"/>
                <w:sz w:val="22"/>
                <w:szCs w:val="22"/>
              </w:rPr>
              <w:t>5</w:t>
            </w:r>
            <w:r w:rsidR="00A04201" w:rsidRPr="00A14DE0">
              <w:rPr>
                <w:color w:val="auto"/>
                <w:sz w:val="22"/>
                <w:szCs w:val="22"/>
              </w:rPr>
              <w:t>-</w:t>
            </w:r>
            <w:r w:rsidR="008245A0" w:rsidRPr="00A14DE0">
              <w:rPr>
                <w:color w:val="auto"/>
                <w:sz w:val="22"/>
                <w:szCs w:val="22"/>
              </w:rPr>
              <w:t>31.12.202</w:t>
            </w:r>
            <w:r w:rsidR="00A406EB">
              <w:rPr>
                <w:color w:val="auto"/>
                <w:sz w:val="22"/>
                <w:szCs w:val="22"/>
              </w:rPr>
              <w:t>5</w:t>
            </w:r>
          </w:p>
        </w:tc>
      </w:tr>
      <w:tr w:rsidR="00A14DE0" w:rsidRPr="00A14DE0" w14:paraId="7AF562B4" w14:textId="7777777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58DEB35" w14:textId="77777777" w:rsidR="00A04201" w:rsidRPr="00A14DE0" w:rsidRDefault="00F6122F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Kwota przeznaczona na zadania</w:t>
            </w:r>
            <w:r w:rsidR="00A04201" w:rsidRPr="00A14DE0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0850AA0" w14:textId="18048B37" w:rsidR="00F6122F" w:rsidRPr="00A14DE0" w:rsidRDefault="00A406EB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180</w:t>
            </w:r>
            <w:r w:rsidR="00E05100" w:rsidRPr="00A14DE0">
              <w:rPr>
                <w:color w:val="auto"/>
                <w:sz w:val="22"/>
                <w:szCs w:val="22"/>
              </w:rPr>
              <w:t xml:space="preserve"> 000</w:t>
            </w:r>
            <w:r w:rsidR="00F6122F" w:rsidRPr="00A14DE0">
              <w:rPr>
                <w:color w:val="auto"/>
                <w:sz w:val="22"/>
                <w:szCs w:val="22"/>
              </w:rPr>
              <w:t xml:space="preserve"> zł</w:t>
            </w:r>
          </w:p>
        </w:tc>
      </w:tr>
    </w:tbl>
    <w:p w14:paraId="32D897A4" w14:textId="36DABF03" w:rsidR="00F6122F" w:rsidRDefault="00F6122F">
      <w:pPr>
        <w:pStyle w:val="Heading1"/>
        <w:jc w:val="center"/>
        <w:rPr>
          <w:color w:val="auto"/>
          <w:sz w:val="32"/>
          <w:szCs w:val="32"/>
        </w:rPr>
      </w:pPr>
      <w:r w:rsidRPr="00A14DE0">
        <w:rPr>
          <w:color w:val="auto"/>
          <w:sz w:val="32"/>
          <w:szCs w:val="32"/>
        </w:rPr>
        <w:t>Rozstrzygnięcie konkursu</w:t>
      </w:r>
    </w:p>
    <w:p w14:paraId="00DEABAA" w14:textId="77777777" w:rsidR="002E6887" w:rsidRPr="00A14DE0" w:rsidRDefault="002E6887">
      <w:pPr>
        <w:pStyle w:val="Heading1"/>
        <w:jc w:val="center"/>
        <w:rPr>
          <w:color w:val="auto"/>
          <w:sz w:val="32"/>
          <w:szCs w:val="32"/>
        </w:rPr>
      </w:pPr>
    </w:p>
    <w:p w14:paraId="3A3E38FC" w14:textId="2C85DA34" w:rsidR="00F6122F" w:rsidRDefault="002E6887" w:rsidP="00824554">
      <w:pPr>
        <w:pStyle w:val="Heading1"/>
        <w:jc w:val="center"/>
        <w:rPr>
          <w:color w:val="auto"/>
          <w:sz w:val="28"/>
          <w:szCs w:val="28"/>
        </w:rPr>
      </w:pPr>
      <w:r w:rsidRPr="002E6887">
        <w:rPr>
          <w:color w:val="auto"/>
          <w:sz w:val="28"/>
          <w:szCs w:val="28"/>
        </w:rPr>
        <w:t>Oferty niespełniające kryteriów formalnych</w:t>
      </w:r>
    </w:p>
    <w:p w14:paraId="0224A891" w14:textId="6E1269D5" w:rsidR="002E6887" w:rsidRPr="00A14DE0" w:rsidRDefault="002E6887" w:rsidP="00824554">
      <w:pPr>
        <w:pStyle w:val="Heading1"/>
        <w:jc w:val="center"/>
        <w:rPr>
          <w:color w:val="auto"/>
          <w:sz w:val="28"/>
          <w:szCs w:val="28"/>
        </w:rPr>
      </w:pPr>
    </w:p>
    <w:tbl>
      <w:tblPr>
        <w:tblW w:w="8789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2268"/>
        <w:gridCol w:w="1985"/>
      </w:tblGrid>
      <w:tr w:rsidR="002E6887" w:rsidRPr="00A14DE0" w14:paraId="448423F5" w14:textId="77777777" w:rsidTr="002E6887">
        <w:tc>
          <w:tcPr>
            <w:tcW w:w="45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E5E3268" w14:textId="261D7465" w:rsidR="002E6887" w:rsidRPr="00A14DE0" w:rsidRDefault="002E6887" w:rsidP="007076B5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Tytuł oferty / oferent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EC0B3EC" w14:textId="77777777" w:rsidR="002E6887" w:rsidRPr="00A14DE0" w:rsidRDefault="002E6887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Kwota wnioskowana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1C33B6D" w14:textId="77777777" w:rsidR="002E6887" w:rsidRPr="00A14DE0" w:rsidRDefault="002E6887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Ocena formalna</w:t>
            </w:r>
          </w:p>
        </w:tc>
      </w:tr>
      <w:tr w:rsidR="002E6887" w:rsidRPr="00A14DE0" w14:paraId="73126496" w14:textId="77777777" w:rsidTr="002E6887">
        <w:tc>
          <w:tcPr>
            <w:tcW w:w="453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314DB2" w14:textId="423FCC04" w:rsidR="002E6887" w:rsidRPr="00A14DE0" w:rsidRDefault="002E6887" w:rsidP="002E6887">
            <w:pPr>
              <w:spacing w:after="40"/>
              <w:rPr>
                <w:color w:val="auto"/>
                <w:sz w:val="22"/>
                <w:szCs w:val="22"/>
              </w:rPr>
            </w:pPr>
            <w:r w:rsidRPr="00312A08">
              <w:rPr>
                <w:b/>
                <w:bCs/>
                <w:sz w:val="24"/>
                <w:szCs w:val="24"/>
              </w:rPr>
              <w:t>Systemy wsparcia osób i grup narażonych na łamanie praw człowieka- przeciwdziałanie przemocy wobec kobiet</w:t>
            </w:r>
            <w:r w:rsidRPr="00312A08">
              <w:rPr>
                <w:sz w:val="24"/>
                <w:szCs w:val="24"/>
              </w:rPr>
              <w:br/>
              <w:t xml:space="preserve"> Fundacja Labirynt Emocji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7E735E" w14:textId="3FB1A291" w:rsidR="002E6887" w:rsidRPr="00A14DE0" w:rsidRDefault="002E6887" w:rsidP="002E6887">
            <w:pPr>
              <w:spacing w:after="40"/>
              <w:rPr>
                <w:color w:val="auto"/>
                <w:sz w:val="22"/>
                <w:szCs w:val="22"/>
              </w:rPr>
            </w:pPr>
            <w:r w:rsidRPr="00312A08">
              <w:rPr>
                <w:sz w:val="24"/>
                <w:szCs w:val="24"/>
              </w:rPr>
              <w:t>172 300,00 zł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F1C9E7C" w14:textId="1D85D409" w:rsidR="002E6887" w:rsidRPr="00A14DE0" w:rsidRDefault="000424FA" w:rsidP="002E6887">
            <w:pPr>
              <w:spacing w:after="40"/>
              <w:rPr>
                <w:color w:val="auto"/>
                <w:sz w:val="22"/>
                <w:szCs w:val="22"/>
              </w:rPr>
            </w:pPr>
            <w:r>
              <w:rPr>
                <w:sz w:val="24"/>
                <w:szCs w:val="24"/>
              </w:rPr>
              <w:t>N</w:t>
            </w:r>
            <w:r w:rsidR="002E6887">
              <w:rPr>
                <w:sz w:val="24"/>
                <w:szCs w:val="24"/>
              </w:rPr>
              <w:t>egatywna</w:t>
            </w:r>
          </w:p>
        </w:tc>
      </w:tr>
    </w:tbl>
    <w:p w14:paraId="23A9B2D3" w14:textId="77777777" w:rsidR="00650C08" w:rsidRPr="00A14DE0" w:rsidRDefault="00650C08">
      <w:pPr>
        <w:spacing w:after="100"/>
        <w:rPr>
          <w:color w:val="auto"/>
          <w:sz w:val="22"/>
          <w:szCs w:val="22"/>
        </w:rPr>
      </w:pPr>
    </w:p>
    <w:p w14:paraId="3C1F57D0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24C57523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4211DB1F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673CF5CE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5FC99362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55F282FD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317B99C5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0507E09F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1D1B7E5D" w14:textId="45CD83C9" w:rsidR="002E6887" w:rsidRDefault="002E6887">
      <w:pPr>
        <w:spacing w:after="100"/>
        <w:rPr>
          <w:color w:val="auto"/>
          <w:sz w:val="18"/>
          <w:szCs w:val="18"/>
        </w:rPr>
      </w:pPr>
    </w:p>
    <w:p w14:paraId="044A962E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23216A84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2640412D" w14:textId="7296ED7B" w:rsidR="00650C08" w:rsidRPr="00A14DE0" w:rsidRDefault="006D1DF7">
      <w:pPr>
        <w:spacing w:after="100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>Data wygener</w:t>
      </w:r>
      <w:r w:rsidR="00C91898" w:rsidRPr="00A14DE0">
        <w:rPr>
          <w:color w:val="auto"/>
          <w:sz w:val="18"/>
          <w:szCs w:val="18"/>
        </w:rPr>
        <w:t xml:space="preserve">owania dokumentu: </w:t>
      </w:r>
      <w:r w:rsidR="00A406EB">
        <w:rPr>
          <w:color w:val="auto"/>
          <w:sz w:val="18"/>
          <w:szCs w:val="18"/>
        </w:rPr>
        <w:t>6</w:t>
      </w:r>
      <w:r w:rsidR="00C91898" w:rsidRPr="00A14DE0">
        <w:rPr>
          <w:color w:val="auto"/>
          <w:sz w:val="18"/>
          <w:szCs w:val="18"/>
        </w:rPr>
        <w:t xml:space="preserve"> </w:t>
      </w:r>
      <w:r w:rsidR="00A406EB">
        <w:rPr>
          <w:color w:val="auto"/>
          <w:sz w:val="18"/>
          <w:szCs w:val="18"/>
        </w:rPr>
        <w:t>marca</w:t>
      </w:r>
      <w:r w:rsidR="00C91898" w:rsidRPr="00A14DE0">
        <w:rPr>
          <w:color w:val="auto"/>
          <w:sz w:val="18"/>
          <w:szCs w:val="18"/>
        </w:rPr>
        <w:t xml:space="preserve"> 202</w:t>
      </w:r>
      <w:r w:rsidR="00A406EB">
        <w:rPr>
          <w:color w:val="auto"/>
          <w:sz w:val="18"/>
          <w:szCs w:val="18"/>
        </w:rPr>
        <w:t>5</w:t>
      </w:r>
      <w:r w:rsidR="00B57405" w:rsidRPr="00A14DE0">
        <w:rPr>
          <w:color w:val="auto"/>
          <w:sz w:val="18"/>
          <w:szCs w:val="18"/>
        </w:rPr>
        <w:t xml:space="preserve"> r.</w:t>
      </w:r>
      <w:r w:rsidR="00B57405" w:rsidRPr="00A14DE0">
        <w:rPr>
          <w:color w:val="auto"/>
          <w:sz w:val="18"/>
          <w:szCs w:val="18"/>
        </w:rPr>
        <w:br/>
      </w:r>
      <w:r w:rsidR="00650C08" w:rsidRPr="00A14DE0">
        <w:rPr>
          <w:color w:val="auto"/>
          <w:sz w:val="18"/>
          <w:szCs w:val="18"/>
        </w:rPr>
        <w:t>Sporządził</w:t>
      </w:r>
      <w:r w:rsidR="00B57405" w:rsidRPr="00A14DE0">
        <w:rPr>
          <w:color w:val="auto"/>
          <w:sz w:val="18"/>
          <w:szCs w:val="18"/>
        </w:rPr>
        <w:t>a</w:t>
      </w:r>
      <w:r w:rsidR="00650C08" w:rsidRPr="00A14DE0">
        <w:rPr>
          <w:color w:val="auto"/>
          <w:sz w:val="18"/>
          <w:szCs w:val="18"/>
        </w:rPr>
        <w:t xml:space="preserve">: </w:t>
      </w:r>
      <w:r w:rsidR="00B57405" w:rsidRPr="00A14DE0">
        <w:rPr>
          <w:color w:val="auto"/>
          <w:sz w:val="18"/>
          <w:szCs w:val="18"/>
        </w:rPr>
        <w:t>Edyta Kasprzak</w:t>
      </w:r>
    </w:p>
    <w:sectPr w:rsidR="00650C08" w:rsidRPr="00A14DE0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359DB" w14:textId="77777777" w:rsidR="00B90BE7" w:rsidRDefault="00B90BE7">
      <w:r>
        <w:separator/>
      </w:r>
    </w:p>
  </w:endnote>
  <w:endnote w:type="continuationSeparator" w:id="0">
    <w:p w14:paraId="777BABE8" w14:textId="77777777" w:rsidR="00B90BE7" w:rsidRDefault="00B9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CAC37" w14:textId="78185315" w:rsidR="00F6122F" w:rsidRDefault="00F6122F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0E947" w14:textId="4D4301B1" w:rsidR="0095751D" w:rsidRDefault="0095751D" w:rsidP="0095751D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 </w:t>
    </w:r>
    <w:r>
      <w:fldChar w:fldCharType="begin"/>
    </w:r>
    <w:r>
      <w:instrText>PAGE</w:instrText>
    </w:r>
    <w:r>
      <w:fldChar w:fldCharType="separate"/>
    </w:r>
    <w:r w:rsidR="000424FA">
      <w:rPr>
        <w:noProof/>
      </w:rPr>
      <w:t>1</w:t>
    </w:r>
    <w:r>
      <w:fldChar w:fldCharType="end"/>
    </w:r>
  </w:p>
  <w:p w14:paraId="6ADBAFFB" w14:textId="54F601D6" w:rsidR="00F6122F" w:rsidRDefault="00F6122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EBAF9" w14:textId="77777777" w:rsidR="00B90BE7" w:rsidRDefault="00B90BE7">
      <w:r>
        <w:separator/>
      </w:r>
    </w:p>
  </w:footnote>
  <w:footnote w:type="continuationSeparator" w:id="0">
    <w:p w14:paraId="63A0F66A" w14:textId="77777777" w:rsidR="00B90BE7" w:rsidRDefault="00B90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835D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DCA"/>
    <w:rsid w:val="00004DED"/>
    <w:rsid w:val="0001602E"/>
    <w:rsid w:val="000424FA"/>
    <w:rsid w:val="00061870"/>
    <w:rsid w:val="00071C13"/>
    <w:rsid w:val="0007664C"/>
    <w:rsid w:val="00091A17"/>
    <w:rsid w:val="000923AE"/>
    <w:rsid w:val="000E09D6"/>
    <w:rsid w:val="001A0797"/>
    <w:rsid w:val="00242046"/>
    <w:rsid w:val="00291058"/>
    <w:rsid w:val="002B228E"/>
    <w:rsid w:val="002C0554"/>
    <w:rsid w:val="002C7471"/>
    <w:rsid w:val="002E6887"/>
    <w:rsid w:val="002F69E8"/>
    <w:rsid w:val="0031358E"/>
    <w:rsid w:val="003419FB"/>
    <w:rsid w:val="0035539E"/>
    <w:rsid w:val="003713DD"/>
    <w:rsid w:val="004051F8"/>
    <w:rsid w:val="004452D2"/>
    <w:rsid w:val="0045406D"/>
    <w:rsid w:val="00484121"/>
    <w:rsid w:val="00484D15"/>
    <w:rsid w:val="00497DB5"/>
    <w:rsid w:val="00507006"/>
    <w:rsid w:val="00517A19"/>
    <w:rsid w:val="00537F7A"/>
    <w:rsid w:val="005658FC"/>
    <w:rsid w:val="005864CA"/>
    <w:rsid w:val="005955E7"/>
    <w:rsid w:val="005B41C2"/>
    <w:rsid w:val="005C2765"/>
    <w:rsid w:val="005D47D1"/>
    <w:rsid w:val="00611C64"/>
    <w:rsid w:val="0061500E"/>
    <w:rsid w:val="00650C08"/>
    <w:rsid w:val="006579A4"/>
    <w:rsid w:val="0067290C"/>
    <w:rsid w:val="00682880"/>
    <w:rsid w:val="00694208"/>
    <w:rsid w:val="006A4452"/>
    <w:rsid w:val="006D1DF7"/>
    <w:rsid w:val="006D7211"/>
    <w:rsid w:val="007076B5"/>
    <w:rsid w:val="007155AD"/>
    <w:rsid w:val="00787D76"/>
    <w:rsid w:val="007E738F"/>
    <w:rsid w:val="00812C63"/>
    <w:rsid w:val="00824554"/>
    <w:rsid w:val="008245A0"/>
    <w:rsid w:val="008405AC"/>
    <w:rsid w:val="00896C09"/>
    <w:rsid w:val="008A0646"/>
    <w:rsid w:val="008A3837"/>
    <w:rsid w:val="008C6905"/>
    <w:rsid w:val="008E144B"/>
    <w:rsid w:val="008F62BD"/>
    <w:rsid w:val="0095751D"/>
    <w:rsid w:val="009A6AE1"/>
    <w:rsid w:val="009B146B"/>
    <w:rsid w:val="00A04201"/>
    <w:rsid w:val="00A14DE0"/>
    <w:rsid w:val="00A406EB"/>
    <w:rsid w:val="00A61DD5"/>
    <w:rsid w:val="00A90624"/>
    <w:rsid w:val="00AD498B"/>
    <w:rsid w:val="00B06DCA"/>
    <w:rsid w:val="00B47EA1"/>
    <w:rsid w:val="00B52C8B"/>
    <w:rsid w:val="00B57405"/>
    <w:rsid w:val="00B61D2B"/>
    <w:rsid w:val="00B87144"/>
    <w:rsid w:val="00B90BE7"/>
    <w:rsid w:val="00BB583B"/>
    <w:rsid w:val="00C04514"/>
    <w:rsid w:val="00C50E5D"/>
    <w:rsid w:val="00C91898"/>
    <w:rsid w:val="00CB3C44"/>
    <w:rsid w:val="00CD63F0"/>
    <w:rsid w:val="00D14663"/>
    <w:rsid w:val="00D61AC5"/>
    <w:rsid w:val="00D87A37"/>
    <w:rsid w:val="00DE44EA"/>
    <w:rsid w:val="00E05100"/>
    <w:rsid w:val="00E06C60"/>
    <w:rsid w:val="00E07AD0"/>
    <w:rsid w:val="00E1044D"/>
    <w:rsid w:val="00E458FD"/>
    <w:rsid w:val="00E92E27"/>
    <w:rsid w:val="00E96FDD"/>
    <w:rsid w:val="00ED2356"/>
    <w:rsid w:val="00F015B3"/>
    <w:rsid w:val="00F046EF"/>
    <w:rsid w:val="00F35011"/>
    <w:rsid w:val="00F6122F"/>
    <w:rsid w:val="00FB2CDE"/>
    <w:rsid w:val="00FB4547"/>
    <w:rsid w:val="00FC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C6AB90"/>
  <w14:defaultImageDpi w14:val="0"/>
  <w15:docId w15:val="{83390D3B-20FB-43AD-A5F2-BC9CB051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7076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6B5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6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6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6B5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6B5"/>
    <w:rPr>
      <w:rFonts w:ascii="Helvetica" w:hAnsi="Helvetica" w:cs="Helvetic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Nr ……………………</vt:lpstr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……………………</dc:title>
  <dc:subject/>
  <dc:creator>Grzegorz Kozak</dc:creator>
  <cp:keywords/>
  <dc:description/>
  <cp:lastModifiedBy>Iwona Kubicka</cp:lastModifiedBy>
  <cp:revision>22</cp:revision>
  <cp:lastPrinted>2020-12-16T14:45:00Z</cp:lastPrinted>
  <dcterms:created xsi:type="dcterms:W3CDTF">2023-06-01T11:24:00Z</dcterms:created>
  <dcterms:modified xsi:type="dcterms:W3CDTF">2025-03-12T12:29:00Z</dcterms:modified>
</cp:coreProperties>
</file>