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A4207">
        <w:fldChar w:fldCharType="begin"/>
      </w:r>
      <w:r w:rsidR="000A4207">
        <w:instrText xml:space="preserve"> DOCVARIABLE  AktNr  \* MERGEFORMAT </w:instrText>
      </w:r>
      <w:r w:rsidR="000A4207">
        <w:fldChar w:fldCharType="separate"/>
      </w:r>
      <w:r w:rsidR="00D733B0">
        <w:t>242/2025/P</w:t>
      </w:r>
      <w:r w:rsidR="000A420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733B0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A4207">
        <w:tc>
          <w:tcPr>
            <w:tcW w:w="1368" w:type="dxa"/>
            <w:shd w:val="clear" w:color="auto" w:fill="auto"/>
          </w:tcPr>
          <w:p w:rsidR="00565809" w:rsidRPr="000A4207" w:rsidRDefault="00565809" w:rsidP="000A4207">
            <w:pPr>
              <w:spacing w:line="360" w:lineRule="auto"/>
              <w:rPr>
                <w:sz w:val="24"/>
                <w:szCs w:val="24"/>
              </w:rPr>
            </w:pPr>
            <w:r w:rsidRPr="000A420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A4207" w:rsidRDefault="00565809" w:rsidP="000A42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4207">
              <w:rPr>
                <w:b/>
                <w:sz w:val="24"/>
                <w:szCs w:val="24"/>
              </w:rPr>
              <w:fldChar w:fldCharType="begin"/>
            </w:r>
            <w:r w:rsidRPr="000A420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A4207">
              <w:rPr>
                <w:b/>
                <w:sz w:val="24"/>
                <w:szCs w:val="24"/>
              </w:rPr>
              <w:fldChar w:fldCharType="separate"/>
            </w:r>
            <w:r w:rsidR="00D733B0" w:rsidRPr="000A4207">
              <w:rPr>
                <w:b/>
                <w:sz w:val="24"/>
                <w:szCs w:val="24"/>
              </w:rPr>
              <w:t>realizacji zadania Miasta Poznania</w:t>
            </w:r>
            <w:r w:rsidR="009E3D62" w:rsidRPr="000A4207">
              <w:rPr>
                <w:b/>
                <w:sz w:val="24"/>
                <w:szCs w:val="24"/>
              </w:rPr>
              <w:t xml:space="preserve"> w </w:t>
            </w:r>
            <w:r w:rsidR="00D733B0" w:rsidRPr="000A4207">
              <w:rPr>
                <w:b/>
                <w:sz w:val="24"/>
                <w:szCs w:val="24"/>
              </w:rPr>
              <w:t>obszarze „Działalność na rzecz podmiotów ekonomii społecznej</w:t>
            </w:r>
            <w:r w:rsidR="009E3D62" w:rsidRPr="000A4207">
              <w:rPr>
                <w:b/>
                <w:sz w:val="24"/>
                <w:szCs w:val="24"/>
              </w:rPr>
              <w:t xml:space="preserve"> i </w:t>
            </w:r>
            <w:r w:rsidR="00D733B0" w:rsidRPr="000A4207">
              <w:rPr>
                <w:b/>
                <w:sz w:val="24"/>
                <w:szCs w:val="24"/>
              </w:rPr>
              <w:t>przedsiębiorstw społecznych,</w:t>
            </w:r>
            <w:r w:rsidR="009E3D62" w:rsidRPr="000A4207">
              <w:rPr>
                <w:b/>
                <w:sz w:val="24"/>
                <w:szCs w:val="24"/>
              </w:rPr>
              <w:t xml:space="preserve"> o </w:t>
            </w:r>
            <w:r w:rsidR="00D733B0" w:rsidRPr="000A4207">
              <w:rPr>
                <w:b/>
                <w:sz w:val="24"/>
                <w:szCs w:val="24"/>
              </w:rPr>
              <w:t>których mowa</w:t>
            </w:r>
            <w:r w:rsidR="009E3D62" w:rsidRPr="000A4207">
              <w:rPr>
                <w:b/>
                <w:sz w:val="24"/>
                <w:szCs w:val="24"/>
              </w:rPr>
              <w:t xml:space="preserve"> w </w:t>
            </w:r>
            <w:r w:rsidR="00D733B0" w:rsidRPr="000A4207">
              <w:rPr>
                <w:b/>
                <w:sz w:val="24"/>
                <w:szCs w:val="24"/>
              </w:rPr>
              <w:t>ustawie</w:t>
            </w:r>
            <w:r w:rsidR="009E3D62" w:rsidRPr="000A4207">
              <w:rPr>
                <w:b/>
                <w:sz w:val="24"/>
                <w:szCs w:val="24"/>
              </w:rPr>
              <w:t xml:space="preserve"> z </w:t>
            </w:r>
            <w:r w:rsidR="00D733B0" w:rsidRPr="000A4207">
              <w:rPr>
                <w:b/>
                <w:sz w:val="24"/>
                <w:szCs w:val="24"/>
              </w:rPr>
              <w:t>dnia 5 sierpnia 2022 r.</w:t>
            </w:r>
            <w:r w:rsidR="009E3D62" w:rsidRPr="000A4207">
              <w:rPr>
                <w:b/>
                <w:sz w:val="24"/>
                <w:szCs w:val="24"/>
              </w:rPr>
              <w:t xml:space="preserve"> o </w:t>
            </w:r>
            <w:r w:rsidR="00D733B0" w:rsidRPr="000A4207">
              <w:rPr>
                <w:b/>
                <w:sz w:val="24"/>
                <w:szCs w:val="24"/>
              </w:rPr>
              <w:t>ekonomii społecznej”</w:t>
            </w:r>
            <w:r w:rsidR="009E3D62" w:rsidRPr="000A4207">
              <w:rPr>
                <w:b/>
                <w:sz w:val="24"/>
                <w:szCs w:val="24"/>
              </w:rPr>
              <w:t xml:space="preserve"> w </w:t>
            </w:r>
            <w:r w:rsidR="00D733B0" w:rsidRPr="000A4207">
              <w:rPr>
                <w:b/>
                <w:sz w:val="24"/>
                <w:szCs w:val="24"/>
              </w:rPr>
              <w:t>2025 roku.</w:t>
            </w:r>
            <w:r w:rsidRPr="000A420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33B0" w:rsidP="00D733B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733B0">
        <w:rPr>
          <w:color w:val="000000"/>
          <w:sz w:val="24"/>
        </w:rPr>
        <w:t>Na podstawie</w:t>
      </w:r>
      <w:r w:rsidRPr="00D733B0">
        <w:rPr>
          <w:color w:val="000000"/>
          <w:sz w:val="24"/>
          <w:szCs w:val="24"/>
        </w:rPr>
        <w:t xml:space="preserve"> art. 30 ust. 1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ust. 2 pkt 4 ustawy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dnia 8 marca 1990 r.</w:t>
      </w:r>
      <w:r w:rsidR="009E3D62" w:rsidRPr="00D733B0">
        <w:rPr>
          <w:color w:val="000000"/>
          <w:sz w:val="24"/>
          <w:szCs w:val="24"/>
        </w:rPr>
        <w:t xml:space="preserve"> 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samorządzie gminnym (</w:t>
      </w:r>
      <w:proofErr w:type="spellStart"/>
      <w:r w:rsidRPr="00D733B0">
        <w:rPr>
          <w:color w:val="000000"/>
          <w:sz w:val="24"/>
          <w:szCs w:val="24"/>
        </w:rPr>
        <w:t>t.j</w:t>
      </w:r>
      <w:proofErr w:type="spellEnd"/>
      <w:r w:rsidRPr="00D733B0">
        <w:rPr>
          <w:color w:val="000000"/>
          <w:sz w:val="24"/>
          <w:szCs w:val="24"/>
        </w:rPr>
        <w:t>. Dz. U.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2024 r. poz. 1465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proofErr w:type="spellStart"/>
      <w:r w:rsidRPr="00D733B0">
        <w:rPr>
          <w:color w:val="000000"/>
          <w:sz w:val="24"/>
          <w:szCs w:val="24"/>
        </w:rPr>
        <w:t>późn</w:t>
      </w:r>
      <w:proofErr w:type="spellEnd"/>
      <w:r w:rsidRPr="00D733B0">
        <w:rPr>
          <w:color w:val="000000"/>
          <w:sz w:val="24"/>
          <w:szCs w:val="24"/>
        </w:rPr>
        <w:t>. zm.), art. 5 ust. 4 pkt 1 ustawy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dnia 24 kwietnia 2003 r.</w:t>
      </w:r>
      <w:r w:rsidR="009E3D62" w:rsidRPr="00D733B0">
        <w:rPr>
          <w:color w:val="000000"/>
          <w:sz w:val="24"/>
          <w:szCs w:val="24"/>
        </w:rPr>
        <w:t xml:space="preserve"> 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działalności pożytku publicznego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="009E3D62" w:rsidRPr="00D733B0">
        <w:rPr>
          <w:color w:val="000000"/>
          <w:sz w:val="24"/>
          <w:szCs w:val="24"/>
        </w:rPr>
        <w:t>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wolontariacie (</w:t>
      </w:r>
      <w:proofErr w:type="spellStart"/>
      <w:r w:rsidRPr="00D733B0">
        <w:rPr>
          <w:color w:val="000000"/>
          <w:sz w:val="24"/>
          <w:szCs w:val="24"/>
        </w:rPr>
        <w:t>t.j</w:t>
      </w:r>
      <w:proofErr w:type="spellEnd"/>
      <w:r w:rsidRPr="00D733B0">
        <w:rPr>
          <w:color w:val="000000"/>
          <w:sz w:val="24"/>
        </w:rPr>
        <w:t xml:space="preserve"> </w:t>
      </w:r>
      <w:r w:rsidRPr="00D733B0">
        <w:rPr>
          <w:color w:val="000000"/>
          <w:sz w:val="24"/>
          <w:szCs w:val="24"/>
        </w:rPr>
        <w:t>Dz. U. 2024 r. poz.</w:t>
      </w:r>
      <w:r w:rsidRPr="00D733B0">
        <w:rPr>
          <w:color w:val="000000"/>
          <w:sz w:val="24"/>
        </w:rPr>
        <w:t xml:space="preserve"> </w:t>
      </w:r>
      <w:r w:rsidRPr="00D733B0">
        <w:rPr>
          <w:color w:val="000000"/>
          <w:sz w:val="24"/>
          <w:szCs w:val="24"/>
        </w:rPr>
        <w:t>1491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proofErr w:type="spellStart"/>
      <w:r w:rsidRPr="00D733B0">
        <w:rPr>
          <w:color w:val="000000"/>
          <w:sz w:val="24"/>
          <w:szCs w:val="24"/>
        </w:rPr>
        <w:t>późn</w:t>
      </w:r>
      <w:proofErr w:type="spellEnd"/>
      <w:r w:rsidRPr="00D733B0">
        <w:rPr>
          <w:color w:val="000000"/>
          <w:sz w:val="24"/>
          <w:szCs w:val="24"/>
        </w:rPr>
        <w:t>. zm.)</w:t>
      </w:r>
      <w:r w:rsidRPr="00D733B0">
        <w:rPr>
          <w:color w:val="000000"/>
          <w:sz w:val="24"/>
        </w:rPr>
        <w:t xml:space="preserve"> zarządza się, co następuje:</w:t>
      </w:r>
    </w:p>
    <w:p w:rsidR="00D733B0" w:rsidRDefault="00D733B0" w:rsidP="00D733B0">
      <w:pPr>
        <w:spacing w:line="360" w:lineRule="auto"/>
        <w:jc w:val="both"/>
        <w:rPr>
          <w:sz w:val="24"/>
        </w:rPr>
      </w:pPr>
    </w:p>
    <w:p w:rsidR="00D733B0" w:rsidRDefault="00D733B0" w:rsidP="00D7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33B0" w:rsidRDefault="00D733B0" w:rsidP="00D733B0">
      <w:pPr>
        <w:keepNext/>
        <w:spacing w:line="360" w:lineRule="auto"/>
        <w:rPr>
          <w:color w:val="000000"/>
          <w:sz w:val="24"/>
        </w:rPr>
      </w:pPr>
    </w:p>
    <w:p w:rsidR="00D733B0" w:rsidRPr="00D733B0" w:rsidRDefault="00D733B0" w:rsidP="00D733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733B0">
        <w:rPr>
          <w:color w:val="000000"/>
          <w:sz w:val="24"/>
          <w:szCs w:val="24"/>
        </w:rPr>
        <w:t>W okresie od 1 kwietnia 2025 r. do 31 grudnia 2025 r. postanawia się realizować zadanie publiczne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obszarze „Działalność na rzecz podmiotów ekonomii społecznej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przedsiębiorstw społecznych,</w:t>
      </w:r>
      <w:r w:rsidR="009E3D62" w:rsidRPr="00D733B0">
        <w:rPr>
          <w:color w:val="000000"/>
          <w:sz w:val="24"/>
          <w:szCs w:val="24"/>
        </w:rPr>
        <w:t xml:space="preserve"> 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których mowa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ustawie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dnia 5 sierpnia 2022 r.</w:t>
      </w:r>
      <w:r w:rsidR="009E3D62" w:rsidRPr="00D733B0">
        <w:rPr>
          <w:color w:val="000000"/>
          <w:sz w:val="24"/>
          <w:szCs w:val="24"/>
        </w:rPr>
        <w:t xml:space="preserve"> 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ekonomii społecznej” pn. „Zwiększenie widoczności ekonomii społecznej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rynku zleceń dla podmiotów ekonomii społecznej poprzez organizację wizyt studyjnych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Poznaniu” przez podmiot wskazany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załączniku do zarządzenia, przekazując na ten cel łączną kwotę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wysokości 10 000,00 zł (słownie: dziesięć tysięcy złotych 00/100).</w:t>
      </w: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33B0" w:rsidRDefault="00D733B0" w:rsidP="00D733B0">
      <w:pPr>
        <w:keepNext/>
        <w:spacing w:line="360" w:lineRule="auto"/>
        <w:rPr>
          <w:color w:val="000000"/>
          <w:sz w:val="24"/>
        </w:rPr>
      </w:pPr>
    </w:p>
    <w:p w:rsidR="00D733B0" w:rsidRPr="00D733B0" w:rsidRDefault="00D733B0" w:rsidP="00D733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Start w:id="4" w:name="_GoBack"/>
      <w:bookmarkEnd w:id="3"/>
      <w:bookmarkEnd w:id="4"/>
      <w:r w:rsidRPr="00D733B0">
        <w:rPr>
          <w:color w:val="000000"/>
          <w:sz w:val="24"/>
          <w:szCs w:val="24"/>
        </w:rPr>
        <w:t>Wykonanie zarządzenia powierza się  Dyrektorowi Wydziału Zdrowia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Spraw Społecznych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czyni się go odpowiedzialnym za zawarcie umowy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podmiotem,</w:t>
      </w:r>
      <w:r w:rsidR="009E3D62" w:rsidRPr="00D733B0">
        <w:rPr>
          <w:color w:val="000000"/>
          <w:sz w:val="24"/>
          <w:szCs w:val="24"/>
        </w:rPr>
        <w:t xml:space="preserve"> o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którym mowa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załączniku do zarządzenia, za nadzór nad realizacją umowy</w:t>
      </w:r>
      <w:r w:rsidR="009E3D62" w:rsidRPr="00D733B0">
        <w:rPr>
          <w:color w:val="000000"/>
          <w:sz w:val="24"/>
          <w:szCs w:val="24"/>
        </w:rPr>
        <w:t xml:space="preserve"> i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 xml:space="preserve">zobowiązanie wyżej </w:t>
      </w:r>
      <w:r w:rsidRPr="00D733B0">
        <w:rPr>
          <w:color w:val="000000"/>
          <w:sz w:val="24"/>
          <w:szCs w:val="24"/>
        </w:rPr>
        <w:lastRenderedPageBreak/>
        <w:t>wymienionego podmiotu do przedłożenia sprawozdania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wykonania zadania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terminie określonym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zawartej umowie.</w:t>
      </w: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33B0" w:rsidRDefault="00D733B0" w:rsidP="00D733B0">
      <w:pPr>
        <w:keepNext/>
        <w:spacing w:line="360" w:lineRule="auto"/>
        <w:rPr>
          <w:color w:val="000000"/>
          <w:sz w:val="24"/>
        </w:rPr>
      </w:pPr>
    </w:p>
    <w:p w:rsidR="00D733B0" w:rsidRPr="00D733B0" w:rsidRDefault="00D733B0" w:rsidP="00D733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33B0">
        <w:rPr>
          <w:color w:val="000000"/>
          <w:sz w:val="24"/>
          <w:szCs w:val="24"/>
        </w:rPr>
        <w:t>Zarządzenie wchodzi</w:t>
      </w:r>
      <w:r w:rsidR="009E3D62" w:rsidRPr="00D733B0">
        <w:rPr>
          <w:color w:val="000000"/>
          <w:sz w:val="24"/>
          <w:szCs w:val="24"/>
        </w:rPr>
        <w:t xml:space="preserve"> w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życie</w:t>
      </w:r>
      <w:r w:rsidR="009E3D62" w:rsidRPr="00D733B0">
        <w:rPr>
          <w:color w:val="000000"/>
          <w:sz w:val="24"/>
          <w:szCs w:val="24"/>
        </w:rPr>
        <w:t xml:space="preserve"> z</w:t>
      </w:r>
      <w:r w:rsidR="009E3D62">
        <w:rPr>
          <w:color w:val="000000"/>
          <w:sz w:val="24"/>
          <w:szCs w:val="24"/>
        </w:rPr>
        <w:t> </w:t>
      </w:r>
      <w:r w:rsidRPr="00D733B0">
        <w:rPr>
          <w:color w:val="000000"/>
          <w:sz w:val="24"/>
          <w:szCs w:val="24"/>
        </w:rPr>
        <w:t>dniem podpisania.</w:t>
      </w: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spacing w:line="360" w:lineRule="auto"/>
        <w:jc w:val="both"/>
        <w:rPr>
          <w:color w:val="000000"/>
          <w:sz w:val="24"/>
        </w:rPr>
      </w:pPr>
    </w:p>
    <w:p w:rsidR="00D733B0" w:rsidRDefault="00D733B0" w:rsidP="00D7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33B0" w:rsidRDefault="00D733B0" w:rsidP="00D7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33B0" w:rsidRDefault="00D733B0" w:rsidP="00D7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733B0" w:rsidRPr="00D733B0" w:rsidRDefault="00D733B0" w:rsidP="00D7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33B0" w:rsidRPr="00D733B0" w:rsidSect="00D733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07" w:rsidRDefault="000A4207">
      <w:r>
        <w:separator/>
      </w:r>
    </w:p>
  </w:endnote>
  <w:endnote w:type="continuationSeparator" w:id="0">
    <w:p w:rsidR="000A4207" w:rsidRDefault="000A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07" w:rsidRDefault="000A4207">
      <w:r>
        <w:separator/>
      </w:r>
    </w:p>
  </w:footnote>
  <w:footnote w:type="continuationSeparator" w:id="0">
    <w:p w:rsidR="000A4207" w:rsidRDefault="000A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2/2025/P"/>
    <w:docVar w:name="Sprawa" w:val="realizacji zadania Miasta Poznania w obszarze „Działalność na rzecz podmiotów ekonomii społecznej i przedsiębiorstw społecznych, o których mowa w ustawie z dnia 5 sierpnia 2022 r. o ekonomii społecznej” w 2025 roku."/>
  </w:docVars>
  <w:rsids>
    <w:rsidRoot w:val="00D733B0"/>
    <w:rsid w:val="00072485"/>
    <w:rsid w:val="000A4207"/>
    <w:rsid w:val="000C07FF"/>
    <w:rsid w:val="000E2E12"/>
    <w:rsid w:val="00167A3B"/>
    <w:rsid w:val="002C4925"/>
    <w:rsid w:val="003679C6"/>
    <w:rsid w:val="00373368"/>
    <w:rsid w:val="00451FF2"/>
    <w:rsid w:val="004C5AE8"/>
    <w:rsid w:val="005163B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3D6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33B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4AFDB"/>
  <w15:chartTrackingRefBased/>
  <w15:docId w15:val="{15360FA6-1C24-47C0-9798-ECBC72F4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2025-03-27T10:17:00Z</dcterms:created>
  <dcterms:modified xsi:type="dcterms:W3CDTF">2025-03-27T10:21:00Z</dcterms:modified>
</cp:coreProperties>
</file>