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0C98">
          <w:t>304/2025/P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0C98">
        <w:rPr>
          <w:b/>
          <w:sz w:val="28"/>
        </w:rPr>
        <w:fldChar w:fldCharType="separate"/>
      </w:r>
      <w:r w:rsidR="00CE0C98">
        <w:rPr>
          <w:b/>
          <w:sz w:val="28"/>
        </w:rPr>
        <w:t>14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0C98">
              <w:rPr>
                <w:b/>
                <w:sz w:val="24"/>
                <w:szCs w:val="24"/>
              </w:rPr>
              <w:fldChar w:fldCharType="separate"/>
            </w:r>
            <w:r w:rsidR="00CE0C98">
              <w:rPr>
                <w:b/>
                <w:sz w:val="24"/>
                <w:szCs w:val="24"/>
              </w:rPr>
              <w:t>przyjęcia regulaminu organizacyjnego Rady Rodziny.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0C98" w:rsidP="00CE0C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0C98">
        <w:rPr>
          <w:color w:val="000000"/>
          <w:sz w:val="24"/>
        </w:rPr>
        <w:t>Na podstawie art. 30 ust. 1 ustawy</w:t>
      </w:r>
      <w:r w:rsidR="00A336B3" w:rsidRPr="00CE0C98">
        <w:rPr>
          <w:color w:val="000000"/>
          <w:sz w:val="24"/>
        </w:rPr>
        <w:t xml:space="preserve"> z</w:t>
      </w:r>
      <w:r w:rsidR="00A336B3">
        <w:rPr>
          <w:color w:val="000000"/>
          <w:sz w:val="24"/>
        </w:rPr>
        <w:t> </w:t>
      </w:r>
      <w:r w:rsidRPr="00CE0C98">
        <w:rPr>
          <w:color w:val="000000"/>
          <w:sz w:val="24"/>
        </w:rPr>
        <w:t>dnia 8 marca 1990 r.</w:t>
      </w:r>
      <w:r w:rsidR="00A336B3" w:rsidRPr="00CE0C98">
        <w:rPr>
          <w:color w:val="000000"/>
          <w:sz w:val="24"/>
        </w:rPr>
        <w:t xml:space="preserve"> o</w:t>
      </w:r>
      <w:r w:rsidR="00A336B3">
        <w:rPr>
          <w:color w:val="000000"/>
          <w:sz w:val="24"/>
        </w:rPr>
        <w:t> </w:t>
      </w:r>
      <w:r w:rsidRPr="00CE0C98">
        <w:rPr>
          <w:color w:val="000000"/>
          <w:sz w:val="24"/>
        </w:rPr>
        <w:t>samorządzie gminnym (</w:t>
      </w:r>
      <w:proofErr w:type="spellStart"/>
      <w:r w:rsidRPr="00CE0C98">
        <w:rPr>
          <w:color w:val="000000"/>
          <w:sz w:val="24"/>
        </w:rPr>
        <w:t>t.j</w:t>
      </w:r>
      <w:proofErr w:type="spellEnd"/>
      <w:r w:rsidRPr="00CE0C98">
        <w:rPr>
          <w:color w:val="000000"/>
          <w:sz w:val="24"/>
        </w:rPr>
        <w:t>. Dz. U.</w:t>
      </w:r>
      <w:r w:rsidR="00A336B3" w:rsidRPr="00CE0C98">
        <w:rPr>
          <w:color w:val="000000"/>
          <w:sz w:val="24"/>
        </w:rPr>
        <w:t xml:space="preserve"> z</w:t>
      </w:r>
      <w:r w:rsidR="00A336B3">
        <w:rPr>
          <w:color w:val="000000"/>
          <w:sz w:val="24"/>
        </w:rPr>
        <w:t> </w:t>
      </w:r>
      <w:r w:rsidRPr="00CE0C98">
        <w:rPr>
          <w:color w:val="000000"/>
          <w:sz w:val="24"/>
        </w:rPr>
        <w:t>2024 r. poz. 1465) oraz  § 4 uchwały Nr XV/259/IX/2025 Rady Miasta Poznania</w:t>
      </w:r>
      <w:r w:rsidR="00A336B3" w:rsidRPr="00CE0C98">
        <w:rPr>
          <w:color w:val="000000"/>
          <w:sz w:val="24"/>
        </w:rPr>
        <w:t xml:space="preserve"> z</w:t>
      </w:r>
      <w:r w:rsidR="00A336B3">
        <w:rPr>
          <w:color w:val="000000"/>
          <w:sz w:val="24"/>
        </w:rPr>
        <w:t> </w:t>
      </w:r>
      <w:r w:rsidRPr="00CE0C98">
        <w:rPr>
          <w:color w:val="000000"/>
          <w:sz w:val="24"/>
        </w:rPr>
        <w:t>dnia 18 lutego 2025 r.</w:t>
      </w:r>
      <w:r w:rsidR="00A336B3" w:rsidRPr="00CE0C98">
        <w:rPr>
          <w:color w:val="000000"/>
          <w:sz w:val="24"/>
        </w:rPr>
        <w:t xml:space="preserve"> w</w:t>
      </w:r>
      <w:r w:rsidR="00A336B3">
        <w:rPr>
          <w:color w:val="000000"/>
          <w:sz w:val="24"/>
        </w:rPr>
        <w:t> </w:t>
      </w:r>
      <w:r w:rsidRPr="00CE0C98">
        <w:rPr>
          <w:color w:val="000000"/>
          <w:sz w:val="24"/>
        </w:rPr>
        <w:t>sprawie powołania Rady Rodziny zarządza się, co następuje:</w:t>
      </w:r>
    </w:p>
    <w:p w:rsidR="00CE0C98" w:rsidRDefault="00CE0C98" w:rsidP="00CE0C98">
      <w:pPr>
        <w:spacing w:line="360" w:lineRule="auto"/>
        <w:jc w:val="both"/>
        <w:rPr>
          <w:sz w:val="24"/>
        </w:rPr>
      </w:pPr>
    </w:p>
    <w:p w:rsidR="00CE0C98" w:rsidRDefault="00CE0C98" w:rsidP="00CE0C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0C98" w:rsidRDefault="00CE0C98" w:rsidP="00CE0C98">
      <w:pPr>
        <w:keepNext/>
        <w:spacing w:line="360" w:lineRule="auto"/>
        <w:rPr>
          <w:color w:val="000000"/>
          <w:sz w:val="24"/>
        </w:rPr>
      </w:pPr>
    </w:p>
    <w:p w:rsidR="00CE0C98" w:rsidRDefault="00CE0C98" w:rsidP="00CE0C9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0C98">
        <w:rPr>
          <w:color w:val="000000"/>
          <w:sz w:val="24"/>
          <w:szCs w:val="24"/>
        </w:rPr>
        <w:t>Radzie Rodziny – organowi konsultacyjnemu, opiniodawczemu, doradczemu</w:t>
      </w:r>
      <w:r w:rsidR="00A336B3" w:rsidRPr="00CE0C98">
        <w:rPr>
          <w:color w:val="000000"/>
          <w:sz w:val="24"/>
          <w:szCs w:val="24"/>
        </w:rPr>
        <w:t xml:space="preserve"> i</w:t>
      </w:r>
      <w:r w:rsidR="00A336B3">
        <w:rPr>
          <w:color w:val="000000"/>
          <w:sz w:val="24"/>
          <w:szCs w:val="24"/>
        </w:rPr>
        <w:t> </w:t>
      </w:r>
      <w:r w:rsidRPr="00CE0C98">
        <w:rPr>
          <w:color w:val="000000"/>
          <w:sz w:val="24"/>
          <w:szCs w:val="24"/>
        </w:rPr>
        <w:t>inicjatywnemu dla władz Miasta Poznania – nadaje się regulamin organizacyjny, który stanowi załącznik do zarządzenia.</w:t>
      </w:r>
    </w:p>
    <w:p w:rsidR="00CE0C98" w:rsidRDefault="00CE0C98" w:rsidP="00CE0C98">
      <w:pPr>
        <w:spacing w:line="360" w:lineRule="auto"/>
        <w:jc w:val="both"/>
        <w:rPr>
          <w:color w:val="000000"/>
          <w:sz w:val="24"/>
        </w:rPr>
      </w:pPr>
    </w:p>
    <w:p w:rsidR="00CE0C98" w:rsidRDefault="00CE0C98" w:rsidP="00CE0C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0C98" w:rsidRDefault="00CE0C98" w:rsidP="00CE0C98">
      <w:pPr>
        <w:keepNext/>
        <w:spacing w:line="360" w:lineRule="auto"/>
        <w:rPr>
          <w:color w:val="000000"/>
          <w:sz w:val="24"/>
        </w:rPr>
      </w:pPr>
    </w:p>
    <w:p w:rsidR="00CE0C98" w:rsidRDefault="00CE0C98" w:rsidP="00CE0C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0C98">
        <w:rPr>
          <w:color w:val="000000"/>
          <w:sz w:val="24"/>
          <w:szCs w:val="24"/>
        </w:rPr>
        <w:t>Wykonanie zarządzenia powierza się Dyrektorowi Wydziału Zdrowia</w:t>
      </w:r>
      <w:r w:rsidR="00A336B3" w:rsidRPr="00CE0C98">
        <w:rPr>
          <w:color w:val="000000"/>
          <w:sz w:val="24"/>
          <w:szCs w:val="24"/>
        </w:rPr>
        <w:t xml:space="preserve"> i</w:t>
      </w:r>
      <w:r w:rsidR="00A336B3">
        <w:rPr>
          <w:color w:val="000000"/>
          <w:sz w:val="24"/>
          <w:szCs w:val="24"/>
        </w:rPr>
        <w:t> </w:t>
      </w:r>
      <w:r w:rsidRPr="00CE0C98">
        <w:rPr>
          <w:color w:val="000000"/>
          <w:sz w:val="24"/>
          <w:szCs w:val="24"/>
        </w:rPr>
        <w:t>Spraw Społecznych.</w:t>
      </w:r>
    </w:p>
    <w:p w:rsidR="00CE0C98" w:rsidRDefault="00CE0C98" w:rsidP="00CE0C98">
      <w:pPr>
        <w:spacing w:line="360" w:lineRule="auto"/>
        <w:jc w:val="both"/>
        <w:rPr>
          <w:color w:val="000000"/>
          <w:sz w:val="24"/>
        </w:rPr>
      </w:pPr>
    </w:p>
    <w:p w:rsidR="00CE0C98" w:rsidRDefault="00CE0C98" w:rsidP="00CE0C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0C98" w:rsidRDefault="00CE0C98" w:rsidP="00CE0C98">
      <w:pPr>
        <w:keepNext/>
        <w:spacing w:line="360" w:lineRule="auto"/>
        <w:rPr>
          <w:color w:val="000000"/>
          <w:sz w:val="24"/>
        </w:rPr>
      </w:pPr>
    </w:p>
    <w:p w:rsidR="00CE0C98" w:rsidRDefault="00CE0C98" w:rsidP="00CE0C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0C98">
        <w:rPr>
          <w:color w:val="000000"/>
          <w:sz w:val="24"/>
          <w:szCs w:val="24"/>
        </w:rPr>
        <w:t>Zarządzenie wchodzi</w:t>
      </w:r>
      <w:r w:rsidR="00A336B3" w:rsidRPr="00CE0C98">
        <w:rPr>
          <w:color w:val="000000"/>
          <w:sz w:val="24"/>
          <w:szCs w:val="24"/>
        </w:rPr>
        <w:t xml:space="preserve"> w</w:t>
      </w:r>
      <w:r w:rsidR="00A336B3">
        <w:rPr>
          <w:color w:val="000000"/>
          <w:sz w:val="24"/>
          <w:szCs w:val="24"/>
        </w:rPr>
        <w:t> </w:t>
      </w:r>
      <w:r w:rsidRPr="00CE0C98">
        <w:rPr>
          <w:color w:val="000000"/>
          <w:sz w:val="24"/>
          <w:szCs w:val="24"/>
        </w:rPr>
        <w:t>życie</w:t>
      </w:r>
      <w:r w:rsidR="00A336B3" w:rsidRPr="00CE0C98">
        <w:rPr>
          <w:color w:val="000000"/>
          <w:sz w:val="24"/>
          <w:szCs w:val="24"/>
        </w:rPr>
        <w:t xml:space="preserve"> z</w:t>
      </w:r>
      <w:r w:rsidR="00A336B3">
        <w:rPr>
          <w:color w:val="000000"/>
          <w:sz w:val="24"/>
          <w:szCs w:val="24"/>
        </w:rPr>
        <w:t> </w:t>
      </w:r>
      <w:r w:rsidRPr="00CE0C98">
        <w:rPr>
          <w:color w:val="000000"/>
          <w:sz w:val="24"/>
          <w:szCs w:val="24"/>
        </w:rPr>
        <w:t>dniem podpisania.</w:t>
      </w:r>
    </w:p>
    <w:p w:rsidR="00CE0C98" w:rsidRDefault="00CE0C98" w:rsidP="00CE0C98">
      <w:pPr>
        <w:spacing w:line="360" w:lineRule="auto"/>
        <w:jc w:val="both"/>
        <w:rPr>
          <w:color w:val="000000"/>
          <w:sz w:val="24"/>
        </w:rPr>
      </w:pPr>
    </w:p>
    <w:p w:rsidR="00CE0C98" w:rsidRDefault="00CE0C98" w:rsidP="00CE0C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0C98" w:rsidRDefault="00CE0C98" w:rsidP="00CE0C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E0C98" w:rsidRDefault="00CE0C98" w:rsidP="00CE0C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E0C98" w:rsidRPr="00CE0C98" w:rsidRDefault="00CE0C98" w:rsidP="00CE0C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E0C98" w:rsidRPr="00CE0C98" w:rsidSect="00CE0C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C98" w:rsidRDefault="00CE0C98">
      <w:r>
        <w:separator/>
      </w:r>
    </w:p>
  </w:endnote>
  <w:endnote w:type="continuationSeparator" w:id="0">
    <w:p w:rsidR="00CE0C98" w:rsidRDefault="00CE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C98" w:rsidRDefault="00CE0C98">
      <w:r>
        <w:separator/>
      </w:r>
    </w:p>
  </w:footnote>
  <w:footnote w:type="continuationSeparator" w:id="0">
    <w:p w:rsidR="00CE0C98" w:rsidRDefault="00CE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kwietnia 2025 r."/>
    <w:docVar w:name="AktNr" w:val="304/2025/P"/>
    <w:docVar w:name="Sprawa" w:val="przyjęcia regulaminu organizacyjnego Rady Rodziny."/>
  </w:docVars>
  <w:rsids>
    <w:rsidRoot w:val="00CE0C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36B3"/>
    <w:rsid w:val="00A5209A"/>
    <w:rsid w:val="00AA184A"/>
    <w:rsid w:val="00BA113A"/>
    <w:rsid w:val="00BB3401"/>
    <w:rsid w:val="00C5423F"/>
    <w:rsid w:val="00CB05CD"/>
    <w:rsid w:val="00CD3B7B"/>
    <w:rsid w:val="00CE0C9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5A008-19AF-41C5-9CA0-59AA547A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2025-04-14T10:57:00Z</dcterms:created>
  <dcterms:modified xsi:type="dcterms:W3CDTF">2025-04-14T10:57:00Z</dcterms:modified>
</cp:coreProperties>
</file>