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5F4E">
          <w:t>317/2025/P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F5F4E">
        <w:rPr>
          <w:b/>
          <w:sz w:val="28"/>
        </w:rPr>
        <w:fldChar w:fldCharType="separate"/>
      </w:r>
      <w:r w:rsidR="00BF5F4E">
        <w:rPr>
          <w:b/>
          <w:sz w:val="28"/>
        </w:rPr>
        <w:t>16 kwietnia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5F4E">
              <w:rPr>
                <w:b/>
                <w:sz w:val="24"/>
                <w:szCs w:val="24"/>
              </w:rPr>
              <w:fldChar w:fldCharType="separate"/>
            </w:r>
            <w:r w:rsidR="00BF5F4E">
              <w:rPr>
                <w:b/>
                <w:sz w:val="24"/>
                <w:szCs w:val="24"/>
              </w:rPr>
              <w:t>zarządzenie</w:t>
            </w:r>
            <w:r w:rsidR="00B31E6C">
              <w:rPr>
                <w:b/>
                <w:sz w:val="24"/>
                <w:szCs w:val="24"/>
              </w:rPr>
              <w:t xml:space="preserve"> w </w:t>
            </w:r>
            <w:r w:rsidR="00BF5F4E">
              <w:rPr>
                <w:b/>
                <w:sz w:val="24"/>
                <w:szCs w:val="24"/>
              </w:rPr>
              <w:t>sprawie funkcjonowania systemu wykrywania</w:t>
            </w:r>
            <w:r w:rsidR="00B31E6C">
              <w:rPr>
                <w:b/>
                <w:sz w:val="24"/>
                <w:szCs w:val="24"/>
              </w:rPr>
              <w:t xml:space="preserve"> i </w:t>
            </w:r>
            <w:r w:rsidR="00BF5F4E">
              <w:rPr>
                <w:b/>
                <w:sz w:val="24"/>
                <w:szCs w:val="24"/>
              </w:rPr>
              <w:t xml:space="preserve">alarmowania oraz wczesnego ostrzegania ludności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F5F4E" w:rsidP="00BF5F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5F4E">
        <w:rPr>
          <w:color w:val="000000"/>
          <w:sz w:val="24"/>
        </w:rPr>
        <w:t>Na podstawie art. 30 ust. 1 oraz art. 33 ust. 1</w:t>
      </w:r>
      <w:r w:rsidR="00B31E6C" w:rsidRPr="00BF5F4E">
        <w:rPr>
          <w:color w:val="000000"/>
          <w:sz w:val="24"/>
        </w:rPr>
        <w:t xml:space="preserve"> i</w:t>
      </w:r>
      <w:r w:rsidR="00B31E6C">
        <w:rPr>
          <w:color w:val="000000"/>
          <w:sz w:val="24"/>
        </w:rPr>
        <w:t> </w:t>
      </w:r>
      <w:r w:rsidRPr="00BF5F4E">
        <w:rPr>
          <w:color w:val="000000"/>
          <w:sz w:val="24"/>
        </w:rPr>
        <w:t>3 ustawy</w:t>
      </w:r>
      <w:r w:rsidR="00B31E6C" w:rsidRPr="00BF5F4E">
        <w:rPr>
          <w:color w:val="000000"/>
          <w:sz w:val="24"/>
        </w:rPr>
        <w:t xml:space="preserve"> z</w:t>
      </w:r>
      <w:r w:rsidR="00B31E6C">
        <w:rPr>
          <w:color w:val="000000"/>
          <w:sz w:val="24"/>
        </w:rPr>
        <w:t> </w:t>
      </w:r>
      <w:r w:rsidRPr="00BF5F4E">
        <w:rPr>
          <w:color w:val="000000"/>
          <w:sz w:val="24"/>
        </w:rPr>
        <w:t>dnia 8 marca 1990 r.</w:t>
      </w:r>
      <w:r w:rsidR="00B31E6C" w:rsidRPr="00BF5F4E">
        <w:rPr>
          <w:color w:val="000000"/>
          <w:sz w:val="24"/>
        </w:rPr>
        <w:t xml:space="preserve"> o</w:t>
      </w:r>
      <w:r w:rsidR="00B31E6C">
        <w:rPr>
          <w:color w:val="000000"/>
          <w:sz w:val="24"/>
        </w:rPr>
        <w:t> </w:t>
      </w:r>
      <w:r w:rsidRPr="00BF5F4E">
        <w:rPr>
          <w:color w:val="000000"/>
          <w:sz w:val="24"/>
        </w:rPr>
        <w:t>samorządzie gminnym (</w:t>
      </w:r>
      <w:proofErr w:type="spellStart"/>
      <w:r w:rsidRPr="00BF5F4E">
        <w:rPr>
          <w:color w:val="000000"/>
          <w:sz w:val="24"/>
        </w:rPr>
        <w:t>t.j</w:t>
      </w:r>
      <w:proofErr w:type="spellEnd"/>
      <w:r w:rsidRPr="00BF5F4E">
        <w:rPr>
          <w:color w:val="000000"/>
          <w:sz w:val="24"/>
        </w:rPr>
        <w:t>. Dz. U.</w:t>
      </w:r>
      <w:r w:rsidR="00B31E6C" w:rsidRPr="00BF5F4E">
        <w:rPr>
          <w:color w:val="000000"/>
          <w:sz w:val="24"/>
        </w:rPr>
        <w:t xml:space="preserve"> z</w:t>
      </w:r>
      <w:r w:rsidR="00B31E6C">
        <w:rPr>
          <w:color w:val="000000"/>
          <w:sz w:val="24"/>
        </w:rPr>
        <w:t> </w:t>
      </w:r>
      <w:r w:rsidRPr="00BF5F4E">
        <w:rPr>
          <w:color w:val="000000"/>
          <w:sz w:val="24"/>
        </w:rPr>
        <w:t>2024 r. poz. 1465, 1572, 1907, 1940) zarządza się, co następuje:</w:t>
      </w:r>
    </w:p>
    <w:p w:rsidR="00BF5F4E" w:rsidRDefault="00BF5F4E" w:rsidP="00BF5F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F5F4E" w:rsidRDefault="00BF5F4E" w:rsidP="00BF5F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5F4E" w:rsidRDefault="00BF5F4E" w:rsidP="00BF5F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5F4E" w:rsidRDefault="00BF5F4E" w:rsidP="00BF5F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5F4E">
        <w:rPr>
          <w:color w:val="000000"/>
          <w:sz w:val="24"/>
          <w:szCs w:val="24"/>
        </w:rPr>
        <w:t>Uchyla się zarządzenie Nr 189/2016/P Prezydenta Miasta Poznania</w:t>
      </w:r>
      <w:r w:rsidR="00B31E6C" w:rsidRPr="00BF5F4E">
        <w:rPr>
          <w:color w:val="000000"/>
          <w:sz w:val="24"/>
          <w:szCs w:val="24"/>
        </w:rPr>
        <w:t xml:space="preserve"> z</w:t>
      </w:r>
      <w:r w:rsidR="00B31E6C">
        <w:rPr>
          <w:color w:val="000000"/>
          <w:sz w:val="24"/>
          <w:szCs w:val="24"/>
        </w:rPr>
        <w:t> </w:t>
      </w:r>
      <w:r w:rsidRPr="00BF5F4E">
        <w:rPr>
          <w:color w:val="000000"/>
          <w:sz w:val="24"/>
          <w:szCs w:val="24"/>
        </w:rPr>
        <w:t>dnia 29 lutego 2016 r.</w:t>
      </w:r>
      <w:r w:rsidR="00B31E6C" w:rsidRPr="00BF5F4E">
        <w:rPr>
          <w:color w:val="000000"/>
          <w:sz w:val="24"/>
          <w:szCs w:val="24"/>
        </w:rPr>
        <w:t xml:space="preserve"> w</w:t>
      </w:r>
      <w:r w:rsidR="00B31E6C">
        <w:rPr>
          <w:color w:val="000000"/>
          <w:sz w:val="24"/>
          <w:szCs w:val="24"/>
        </w:rPr>
        <w:t> </w:t>
      </w:r>
      <w:r w:rsidRPr="00BF5F4E">
        <w:rPr>
          <w:color w:val="000000"/>
          <w:sz w:val="24"/>
          <w:szCs w:val="24"/>
        </w:rPr>
        <w:t>sprawie funkcjonowania systemu wykrywania</w:t>
      </w:r>
      <w:r w:rsidR="00B31E6C" w:rsidRPr="00BF5F4E">
        <w:rPr>
          <w:color w:val="000000"/>
          <w:sz w:val="24"/>
          <w:szCs w:val="24"/>
        </w:rPr>
        <w:t xml:space="preserve"> i</w:t>
      </w:r>
      <w:r w:rsidR="00B31E6C">
        <w:rPr>
          <w:color w:val="000000"/>
          <w:sz w:val="24"/>
          <w:szCs w:val="24"/>
        </w:rPr>
        <w:t> </w:t>
      </w:r>
      <w:r w:rsidRPr="00BF5F4E">
        <w:rPr>
          <w:color w:val="000000"/>
          <w:sz w:val="24"/>
          <w:szCs w:val="24"/>
        </w:rPr>
        <w:t>alarmowania oraz wczesnego ostrzegania ludności miasta Poznania.</w:t>
      </w:r>
    </w:p>
    <w:p w:rsidR="00BF5F4E" w:rsidRDefault="00BF5F4E" w:rsidP="00BF5F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5F4E" w:rsidRDefault="00BF5F4E" w:rsidP="00BF5F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5F4E" w:rsidRDefault="00BF5F4E" w:rsidP="00BF5F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5F4E" w:rsidRDefault="00BF5F4E" w:rsidP="00BF5F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5F4E">
        <w:rPr>
          <w:color w:val="000000"/>
          <w:sz w:val="24"/>
          <w:szCs w:val="24"/>
        </w:rPr>
        <w:t>Wykonanie zarządzenia powierza się dyrektorowi Wydziału Zarządzania Kryzysowego</w:t>
      </w:r>
      <w:r w:rsidR="00B31E6C" w:rsidRPr="00BF5F4E">
        <w:rPr>
          <w:color w:val="000000"/>
          <w:sz w:val="24"/>
          <w:szCs w:val="24"/>
        </w:rPr>
        <w:t xml:space="preserve"> i</w:t>
      </w:r>
      <w:r w:rsidR="00B31E6C">
        <w:rPr>
          <w:color w:val="000000"/>
          <w:sz w:val="24"/>
          <w:szCs w:val="24"/>
        </w:rPr>
        <w:t> </w:t>
      </w:r>
      <w:r w:rsidRPr="00BF5F4E">
        <w:rPr>
          <w:color w:val="000000"/>
          <w:sz w:val="24"/>
          <w:szCs w:val="24"/>
        </w:rPr>
        <w:t>Bezpieczeństwa.</w:t>
      </w:r>
    </w:p>
    <w:p w:rsidR="00BF5F4E" w:rsidRDefault="00BF5F4E" w:rsidP="00BF5F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5F4E" w:rsidRDefault="00BF5F4E" w:rsidP="00BF5F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5F4E" w:rsidRDefault="00BF5F4E" w:rsidP="00BF5F4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5F4E" w:rsidRDefault="00BF5F4E" w:rsidP="00BF5F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5F4E">
        <w:rPr>
          <w:color w:val="000000"/>
          <w:sz w:val="24"/>
          <w:szCs w:val="24"/>
        </w:rPr>
        <w:t>Zarządzenie wchodzi</w:t>
      </w:r>
      <w:r w:rsidR="00B31E6C" w:rsidRPr="00BF5F4E">
        <w:rPr>
          <w:color w:val="000000"/>
          <w:sz w:val="24"/>
          <w:szCs w:val="24"/>
        </w:rPr>
        <w:t xml:space="preserve"> w</w:t>
      </w:r>
      <w:r w:rsidR="00B31E6C">
        <w:rPr>
          <w:color w:val="000000"/>
          <w:sz w:val="24"/>
          <w:szCs w:val="24"/>
        </w:rPr>
        <w:t> </w:t>
      </w:r>
      <w:r w:rsidRPr="00BF5F4E">
        <w:rPr>
          <w:color w:val="000000"/>
          <w:sz w:val="24"/>
          <w:szCs w:val="24"/>
        </w:rPr>
        <w:t>życie</w:t>
      </w:r>
      <w:r w:rsidR="00B31E6C" w:rsidRPr="00BF5F4E">
        <w:rPr>
          <w:color w:val="000000"/>
          <w:sz w:val="24"/>
          <w:szCs w:val="24"/>
        </w:rPr>
        <w:t xml:space="preserve"> z</w:t>
      </w:r>
      <w:r w:rsidR="00B31E6C">
        <w:rPr>
          <w:color w:val="000000"/>
          <w:sz w:val="24"/>
          <w:szCs w:val="24"/>
        </w:rPr>
        <w:t> </w:t>
      </w:r>
      <w:r w:rsidRPr="00BF5F4E">
        <w:rPr>
          <w:color w:val="000000"/>
          <w:sz w:val="24"/>
          <w:szCs w:val="24"/>
        </w:rPr>
        <w:t>dniem podpisania.</w:t>
      </w:r>
    </w:p>
    <w:p w:rsidR="00BF5F4E" w:rsidRDefault="00BF5F4E" w:rsidP="00BF5F4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5F4E" w:rsidRDefault="00BF5F4E" w:rsidP="00BF5F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F5F4E" w:rsidRDefault="00BF5F4E" w:rsidP="00BF5F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5F4E" w:rsidRPr="00BF5F4E" w:rsidRDefault="00BF5F4E" w:rsidP="00BF5F4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5F4E" w:rsidRPr="00BF5F4E" w:rsidSect="00BF5F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F4E" w:rsidRDefault="00BF5F4E">
      <w:r>
        <w:separator/>
      </w:r>
    </w:p>
  </w:endnote>
  <w:endnote w:type="continuationSeparator" w:id="0">
    <w:p w:rsidR="00BF5F4E" w:rsidRDefault="00BF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F4E" w:rsidRDefault="00BF5F4E">
      <w:r>
        <w:separator/>
      </w:r>
    </w:p>
  </w:footnote>
  <w:footnote w:type="continuationSeparator" w:id="0">
    <w:p w:rsidR="00BF5F4E" w:rsidRDefault="00BF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kwietnia 2025 r."/>
    <w:docVar w:name="AktNr" w:val="317/2025/P"/>
    <w:docVar w:name="Sprawa" w:val="zarządzenie w sprawie funkcjonowania systemu wykrywania i alarmowania oraz wczesnego ostrzegania ludności miasta Poznania. "/>
  </w:docVars>
  <w:rsids>
    <w:rsidRoot w:val="00BF5F4E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31E6C"/>
    <w:rsid w:val="00BA113A"/>
    <w:rsid w:val="00BB22BE"/>
    <w:rsid w:val="00BB3401"/>
    <w:rsid w:val="00BF5F4E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7D1B6-C3C9-4643-B31D-5B492650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2025-04-17T08:47:00Z</dcterms:created>
  <dcterms:modified xsi:type="dcterms:W3CDTF">2025-04-17T08:47:00Z</dcterms:modified>
</cp:coreProperties>
</file>