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771A">
              <w:rPr>
                <w:b/>
              </w:rPr>
              <w:fldChar w:fldCharType="separate"/>
            </w:r>
            <w:r w:rsidR="0028771A">
              <w:rPr>
                <w:b/>
              </w:rPr>
              <w:t>ustalenia cen</w:t>
            </w:r>
            <w:r w:rsidR="00BA2E8E">
              <w:rPr>
                <w:b/>
              </w:rPr>
              <w:t xml:space="preserve"> i </w:t>
            </w:r>
            <w:r w:rsidR="0028771A">
              <w:rPr>
                <w:b/>
              </w:rPr>
              <w:t>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771A" w:rsidRDefault="00FA63B5" w:rsidP="0028771A">
      <w:pPr>
        <w:spacing w:line="360" w:lineRule="auto"/>
        <w:jc w:val="both"/>
      </w:pPr>
      <w:bookmarkStart w:id="2" w:name="z1"/>
      <w:bookmarkEnd w:id="2"/>
    </w:p>
    <w:p w:rsidR="0028771A" w:rsidRPr="0028771A" w:rsidRDefault="0028771A" w:rsidP="002877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71A">
        <w:rPr>
          <w:color w:val="000000"/>
        </w:rPr>
        <w:t>Główne źródło dochodów generowanych przez Ogród Zoologiczny to ceny</w:t>
      </w:r>
      <w:r w:rsidR="00BA2E8E" w:rsidRPr="0028771A">
        <w:rPr>
          <w:color w:val="000000"/>
        </w:rPr>
        <w:t xml:space="preserve"> i</w:t>
      </w:r>
      <w:r w:rsidR="00BA2E8E">
        <w:rPr>
          <w:color w:val="000000"/>
        </w:rPr>
        <w:t> </w:t>
      </w:r>
      <w:r w:rsidRPr="0028771A">
        <w:rPr>
          <w:color w:val="000000"/>
        </w:rPr>
        <w:t>opłaty za świadczone usługi.</w:t>
      </w:r>
      <w:r w:rsidR="00BA2E8E" w:rsidRPr="0028771A">
        <w:rPr>
          <w:color w:val="000000"/>
        </w:rPr>
        <w:t xml:space="preserve"> W</w:t>
      </w:r>
      <w:r w:rsidR="00BA2E8E">
        <w:rPr>
          <w:color w:val="000000"/>
        </w:rPr>
        <w:t> </w:t>
      </w:r>
      <w:r w:rsidRPr="0028771A">
        <w:rPr>
          <w:color w:val="000000"/>
        </w:rPr>
        <w:t>kontekście potrzeby zwiększenia dochodów bieżących Miasta Poznania za celowe uznaje się zaktualizowanie</w:t>
      </w:r>
      <w:r w:rsidR="00BA2E8E" w:rsidRPr="0028771A">
        <w:rPr>
          <w:color w:val="000000"/>
        </w:rPr>
        <w:t xml:space="preserve"> i</w:t>
      </w:r>
      <w:r w:rsidR="00BA2E8E">
        <w:rPr>
          <w:color w:val="000000"/>
        </w:rPr>
        <w:t> </w:t>
      </w:r>
      <w:r w:rsidRPr="0028771A">
        <w:rPr>
          <w:color w:val="000000"/>
        </w:rPr>
        <w:t>podwyższenie cen sprzedaży usług świadczonych przez Ogród Zoologiczny,</w:t>
      </w:r>
      <w:r w:rsidR="00BA2E8E" w:rsidRPr="0028771A">
        <w:rPr>
          <w:color w:val="000000"/>
        </w:rPr>
        <w:t xml:space="preserve"> a</w:t>
      </w:r>
      <w:r w:rsidR="00BA2E8E">
        <w:rPr>
          <w:color w:val="000000"/>
        </w:rPr>
        <w:t> </w:t>
      </w:r>
      <w:r w:rsidR="00BA2E8E" w:rsidRPr="0028771A">
        <w:rPr>
          <w:color w:val="000000"/>
        </w:rPr>
        <w:t>w</w:t>
      </w:r>
      <w:r w:rsidR="00BA2E8E">
        <w:rPr>
          <w:color w:val="000000"/>
        </w:rPr>
        <w:t> </w:t>
      </w:r>
      <w:r w:rsidRPr="0028771A">
        <w:rPr>
          <w:color w:val="000000"/>
        </w:rPr>
        <w:t>szczególności kosztów transportu zwierząt, wydania duplikatu biletów rocznych, usług specjalistycznych oraz edukacyjnych. Zarządzenie aktualizuje również ceny sprzedaży pamiątek</w:t>
      </w:r>
      <w:r w:rsidR="00BA2E8E" w:rsidRPr="0028771A">
        <w:rPr>
          <w:color w:val="000000"/>
        </w:rPr>
        <w:t xml:space="preserve"> i</w:t>
      </w:r>
      <w:r w:rsidR="00BA2E8E">
        <w:rPr>
          <w:color w:val="000000"/>
        </w:rPr>
        <w:t> </w:t>
      </w:r>
      <w:r w:rsidRPr="0028771A">
        <w:rPr>
          <w:color w:val="000000"/>
        </w:rPr>
        <w:t>gadżetów oraz poszerza dostępny asortyment</w:t>
      </w:r>
      <w:r w:rsidR="00BA2E8E" w:rsidRPr="0028771A">
        <w:rPr>
          <w:color w:val="000000"/>
        </w:rPr>
        <w:t xml:space="preserve"> o</w:t>
      </w:r>
      <w:r w:rsidR="00BA2E8E">
        <w:rPr>
          <w:color w:val="000000"/>
        </w:rPr>
        <w:t> </w:t>
      </w:r>
      <w:r w:rsidRPr="0028771A">
        <w:rPr>
          <w:color w:val="000000"/>
        </w:rPr>
        <w:t>dodatkowe pozycje</w:t>
      </w:r>
      <w:r w:rsidR="00BA2E8E" w:rsidRPr="0028771A">
        <w:rPr>
          <w:color w:val="000000"/>
        </w:rPr>
        <w:t xml:space="preserve"> w</w:t>
      </w:r>
      <w:r w:rsidR="00BA2E8E">
        <w:rPr>
          <w:color w:val="000000"/>
        </w:rPr>
        <w:t> </w:t>
      </w:r>
      <w:r w:rsidRPr="0028771A">
        <w:rPr>
          <w:color w:val="000000"/>
        </w:rPr>
        <w:t>cenniku. Proponuje się, aby ceny biletów wstępu zostały podwyższone</w:t>
      </w:r>
      <w:r w:rsidR="00BA2E8E" w:rsidRPr="0028771A">
        <w:rPr>
          <w:color w:val="000000"/>
        </w:rPr>
        <w:t xml:space="preserve"> w</w:t>
      </w:r>
      <w:r w:rsidR="00BA2E8E">
        <w:rPr>
          <w:color w:val="000000"/>
        </w:rPr>
        <w:t> </w:t>
      </w:r>
      <w:r w:rsidRPr="0028771A">
        <w:rPr>
          <w:color w:val="000000"/>
        </w:rPr>
        <w:t>okresie od listopada do końca lutego</w:t>
      </w:r>
      <w:r w:rsidR="00BA2E8E" w:rsidRPr="0028771A">
        <w:rPr>
          <w:color w:val="000000"/>
        </w:rPr>
        <w:t xml:space="preserve"> z</w:t>
      </w:r>
      <w:r w:rsidR="00BA2E8E">
        <w:rPr>
          <w:color w:val="000000"/>
        </w:rPr>
        <w:t> </w:t>
      </w:r>
      <w:r w:rsidRPr="0028771A">
        <w:rPr>
          <w:color w:val="000000"/>
        </w:rPr>
        <w:t>kwoty 15 zł do 20 zł. Poszerzono także ofertę skierowaną do seniorów, zapewniono możliwość sprzedaży biletów wstępu za 1 zł dla opiekunów grup osób nieletnich</w:t>
      </w:r>
      <w:r w:rsidR="00BA2E8E" w:rsidRPr="0028771A">
        <w:rPr>
          <w:color w:val="000000"/>
        </w:rPr>
        <w:t xml:space="preserve"> i</w:t>
      </w:r>
      <w:r w:rsidR="00BA2E8E">
        <w:rPr>
          <w:color w:val="000000"/>
        </w:rPr>
        <w:t> </w:t>
      </w:r>
      <w:r w:rsidRPr="0028771A">
        <w:rPr>
          <w:color w:val="000000"/>
        </w:rPr>
        <w:t>dla asystentów osób niepełnosprawnych oraz</w:t>
      </w:r>
      <w:r w:rsidR="00BA2E8E" w:rsidRPr="0028771A">
        <w:rPr>
          <w:color w:val="000000"/>
        </w:rPr>
        <w:t xml:space="preserve"> w</w:t>
      </w:r>
      <w:r w:rsidR="00BA2E8E">
        <w:rPr>
          <w:color w:val="000000"/>
        </w:rPr>
        <w:t> </w:t>
      </w:r>
      <w:r w:rsidRPr="0028771A">
        <w:rPr>
          <w:color w:val="000000"/>
        </w:rPr>
        <w:t>związku</w:t>
      </w:r>
      <w:r w:rsidR="00BA2E8E" w:rsidRPr="0028771A">
        <w:rPr>
          <w:color w:val="000000"/>
        </w:rPr>
        <w:t xml:space="preserve"> z</w:t>
      </w:r>
      <w:r w:rsidR="00BA2E8E">
        <w:rPr>
          <w:color w:val="000000"/>
        </w:rPr>
        <w:t> </w:t>
      </w:r>
      <w:r w:rsidRPr="0028771A">
        <w:rPr>
          <w:color w:val="000000"/>
        </w:rPr>
        <w:t>wydarzeniami organizowanymi</w:t>
      </w:r>
      <w:r w:rsidR="00BA2E8E" w:rsidRPr="0028771A">
        <w:rPr>
          <w:color w:val="000000"/>
        </w:rPr>
        <w:t xml:space="preserve"> w</w:t>
      </w:r>
      <w:r w:rsidR="00BA2E8E">
        <w:rPr>
          <w:color w:val="000000"/>
        </w:rPr>
        <w:t> </w:t>
      </w:r>
      <w:r w:rsidRPr="0028771A">
        <w:rPr>
          <w:color w:val="000000"/>
        </w:rPr>
        <w:t>Poznaniu pod patronatem Prezydenta Miasta Poznania dla mieszkańców</w:t>
      </w:r>
      <w:r w:rsidR="00BA2E8E" w:rsidRPr="0028771A">
        <w:rPr>
          <w:color w:val="000000"/>
        </w:rPr>
        <w:t xml:space="preserve"> w</w:t>
      </w:r>
      <w:r w:rsidR="00BA2E8E">
        <w:rPr>
          <w:color w:val="000000"/>
        </w:rPr>
        <w:t> </w:t>
      </w:r>
      <w:r w:rsidRPr="0028771A">
        <w:rPr>
          <w:color w:val="000000"/>
        </w:rPr>
        <w:t xml:space="preserve">ramach Poznańskich Dni Rodziny. </w:t>
      </w:r>
    </w:p>
    <w:p w:rsidR="0028771A" w:rsidRPr="0028771A" w:rsidRDefault="0028771A" w:rsidP="002877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8771A" w:rsidRDefault="0028771A" w:rsidP="0028771A">
      <w:pPr>
        <w:spacing w:line="360" w:lineRule="auto"/>
        <w:jc w:val="both"/>
        <w:rPr>
          <w:color w:val="000000"/>
        </w:rPr>
      </w:pPr>
      <w:r w:rsidRPr="0028771A">
        <w:rPr>
          <w:color w:val="000000"/>
        </w:rPr>
        <w:t>W związku</w:t>
      </w:r>
      <w:r w:rsidR="00BA2E8E" w:rsidRPr="0028771A">
        <w:rPr>
          <w:color w:val="000000"/>
        </w:rPr>
        <w:t xml:space="preserve"> z</w:t>
      </w:r>
      <w:r w:rsidR="00BA2E8E">
        <w:rPr>
          <w:color w:val="000000"/>
        </w:rPr>
        <w:t> </w:t>
      </w:r>
      <w:r w:rsidRPr="0028771A">
        <w:rPr>
          <w:color w:val="000000"/>
        </w:rPr>
        <w:t>powyższym wydanie zarządzenia uważa się za uzasadnione.</w:t>
      </w:r>
    </w:p>
    <w:p w:rsidR="0028771A" w:rsidRDefault="0028771A" w:rsidP="0028771A">
      <w:pPr>
        <w:spacing w:line="360" w:lineRule="auto"/>
        <w:jc w:val="both"/>
      </w:pPr>
    </w:p>
    <w:p w:rsidR="0028771A" w:rsidRDefault="0028771A" w:rsidP="0028771A">
      <w:pPr>
        <w:keepNext/>
        <w:spacing w:line="360" w:lineRule="auto"/>
        <w:jc w:val="center"/>
      </w:pPr>
      <w:r>
        <w:t>ZASTĘPCA DYREKTORA</w:t>
      </w:r>
    </w:p>
    <w:p w:rsidR="0028771A" w:rsidRPr="0028771A" w:rsidRDefault="0028771A" w:rsidP="0028771A">
      <w:pPr>
        <w:keepNext/>
        <w:spacing w:line="360" w:lineRule="auto"/>
        <w:jc w:val="center"/>
      </w:pPr>
      <w:r>
        <w:t>(-) Łukasz Judek</w:t>
      </w:r>
    </w:p>
    <w:sectPr w:rsidR="0028771A" w:rsidRPr="0028771A" w:rsidSect="002877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71A" w:rsidRDefault="0028771A">
      <w:r>
        <w:separator/>
      </w:r>
    </w:p>
  </w:endnote>
  <w:endnote w:type="continuationSeparator" w:id="0">
    <w:p w:rsidR="0028771A" w:rsidRDefault="0028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71A" w:rsidRDefault="0028771A">
      <w:r>
        <w:separator/>
      </w:r>
    </w:p>
  </w:footnote>
  <w:footnote w:type="continuationSeparator" w:id="0">
    <w:p w:rsidR="0028771A" w:rsidRDefault="00287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cen i opłat za usługi świadczone przez jednostkę budżetową Ogród Zoologiczny."/>
  </w:docVars>
  <w:rsids>
    <w:rsidRoot w:val="0028771A"/>
    <w:rsid w:val="000607A3"/>
    <w:rsid w:val="001B1D53"/>
    <w:rsid w:val="0022095A"/>
    <w:rsid w:val="0028771A"/>
    <w:rsid w:val="002946C5"/>
    <w:rsid w:val="002C29F3"/>
    <w:rsid w:val="00796326"/>
    <w:rsid w:val="00A87E1B"/>
    <w:rsid w:val="00AA04BE"/>
    <w:rsid w:val="00BA2E8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918E-CA70-419A-B36F-2AD92B14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2025-04-29T10:32:00Z</dcterms:created>
  <dcterms:modified xsi:type="dcterms:W3CDTF">2025-04-29T10:32:00Z</dcterms:modified>
</cp:coreProperties>
</file>