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37B">
          <w:t>355/2025/P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4537B">
        <w:rPr>
          <w:b/>
          <w:sz w:val="28"/>
        </w:rPr>
        <w:fldChar w:fldCharType="separate"/>
      </w:r>
      <w:r w:rsidR="0044537B">
        <w:rPr>
          <w:b/>
          <w:sz w:val="28"/>
        </w:rPr>
        <w:t>29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37B">
              <w:rPr>
                <w:b/>
                <w:sz w:val="24"/>
                <w:szCs w:val="24"/>
              </w:rPr>
              <w:fldChar w:fldCharType="separate"/>
            </w:r>
            <w:r w:rsidR="0044537B">
              <w:rPr>
                <w:b/>
                <w:sz w:val="24"/>
                <w:szCs w:val="24"/>
              </w:rPr>
              <w:t>zarządzenie</w:t>
            </w:r>
            <w:r w:rsidR="00D62379">
              <w:rPr>
                <w:b/>
                <w:sz w:val="24"/>
                <w:szCs w:val="24"/>
              </w:rPr>
              <w:t xml:space="preserve"> w </w:t>
            </w:r>
            <w:r w:rsidR="0044537B">
              <w:rPr>
                <w:b/>
                <w:sz w:val="24"/>
                <w:szCs w:val="24"/>
              </w:rPr>
              <w:t>sprawie 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537B">
        <w:rPr>
          <w:color w:val="000000"/>
          <w:sz w:val="24"/>
          <w:szCs w:val="24"/>
        </w:rPr>
        <w:t>Na podstawie art. 30 ust. 1 ustawy</w:t>
      </w:r>
      <w:r w:rsidR="00D62379" w:rsidRPr="0044537B">
        <w:rPr>
          <w:color w:val="000000"/>
          <w:sz w:val="24"/>
          <w:szCs w:val="24"/>
        </w:rPr>
        <w:t xml:space="preserve"> z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dnia 8 marca 1990 r.</w:t>
      </w:r>
      <w:r w:rsidR="00D62379" w:rsidRPr="0044537B">
        <w:rPr>
          <w:color w:val="000000"/>
          <w:sz w:val="24"/>
          <w:szCs w:val="24"/>
        </w:rPr>
        <w:t xml:space="preserve"> o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samorządzie gminnym (</w:t>
      </w:r>
      <w:proofErr w:type="spellStart"/>
      <w:r w:rsidRPr="0044537B">
        <w:rPr>
          <w:color w:val="000000"/>
          <w:sz w:val="24"/>
          <w:szCs w:val="24"/>
        </w:rPr>
        <w:t>t.j</w:t>
      </w:r>
      <w:proofErr w:type="spellEnd"/>
      <w:r w:rsidRPr="0044537B">
        <w:rPr>
          <w:color w:val="000000"/>
          <w:sz w:val="24"/>
          <w:szCs w:val="24"/>
        </w:rPr>
        <w:t>. Dz. U.</w:t>
      </w:r>
      <w:r w:rsidR="00D62379" w:rsidRPr="0044537B">
        <w:rPr>
          <w:color w:val="000000"/>
          <w:sz w:val="24"/>
          <w:szCs w:val="24"/>
        </w:rPr>
        <w:t xml:space="preserve"> z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2024 r. poz. 1465 ze zm.) oraz art. 63 ust. 14 ustawy</w:t>
      </w:r>
      <w:r w:rsidR="00D62379" w:rsidRPr="0044537B">
        <w:rPr>
          <w:color w:val="000000"/>
          <w:sz w:val="24"/>
          <w:szCs w:val="24"/>
        </w:rPr>
        <w:t xml:space="preserve"> z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dnia 14 grudnia 2016 r. Prawo oświatowe (</w:t>
      </w:r>
      <w:proofErr w:type="spellStart"/>
      <w:r w:rsidRPr="0044537B">
        <w:rPr>
          <w:color w:val="000000"/>
          <w:sz w:val="24"/>
          <w:szCs w:val="24"/>
        </w:rPr>
        <w:t>t.j</w:t>
      </w:r>
      <w:proofErr w:type="spellEnd"/>
      <w:r w:rsidRPr="0044537B">
        <w:rPr>
          <w:color w:val="000000"/>
          <w:sz w:val="24"/>
          <w:szCs w:val="24"/>
        </w:rPr>
        <w:t>. Dz. U.</w:t>
      </w:r>
      <w:r w:rsidR="00D62379" w:rsidRPr="0044537B">
        <w:rPr>
          <w:color w:val="000000"/>
          <w:sz w:val="24"/>
          <w:szCs w:val="24"/>
        </w:rPr>
        <w:t xml:space="preserve"> z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2024 r. poz. 737 ze zm.) zarządza się, co następuje:</w:t>
      </w: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537B">
        <w:rPr>
          <w:color w:val="000000"/>
          <w:sz w:val="24"/>
          <w:szCs w:val="24"/>
        </w:rPr>
        <w:t>Uchyla się zarządzenie Nr 292/2025/P Prezydenta Miasta Poznania</w:t>
      </w:r>
      <w:r w:rsidR="00D62379" w:rsidRPr="0044537B">
        <w:rPr>
          <w:color w:val="000000"/>
          <w:sz w:val="24"/>
          <w:szCs w:val="24"/>
        </w:rPr>
        <w:t xml:space="preserve"> z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dnia 10 kwietnia 2025 r.</w:t>
      </w:r>
      <w:r w:rsidR="00D62379" w:rsidRPr="0044537B">
        <w:rPr>
          <w:color w:val="000000"/>
          <w:sz w:val="24"/>
          <w:szCs w:val="24"/>
        </w:rPr>
        <w:t xml:space="preserve"> w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sprawie powołania komisji konkursowej do wyłonienia kandydata na stanowisko dyrektora publicznego przedszkola.</w:t>
      </w: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537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537B">
        <w:rPr>
          <w:color w:val="000000"/>
          <w:sz w:val="24"/>
          <w:szCs w:val="24"/>
        </w:rPr>
        <w:t>Zarządzenie wchodzi</w:t>
      </w:r>
      <w:r w:rsidR="00D62379" w:rsidRPr="0044537B">
        <w:rPr>
          <w:color w:val="000000"/>
          <w:sz w:val="24"/>
          <w:szCs w:val="24"/>
        </w:rPr>
        <w:t xml:space="preserve"> w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życie</w:t>
      </w:r>
      <w:r w:rsidR="00D62379" w:rsidRPr="0044537B">
        <w:rPr>
          <w:color w:val="000000"/>
          <w:sz w:val="24"/>
          <w:szCs w:val="24"/>
        </w:rPr>
        <w:t xml:space="preserve"> z</w:t>
      </w:r>
      <w:r w:rsidR="00D62379">
        <w:rPr>
          <w:color w:val="000000"/>
          <w:sz w:val="24"/>
          <w:szCs w:val="24"/>
        </w:rPr>
        <w:t> </w:t>
      </w:r>
      <w:r w:rsidRPr="0044537B">
        <w:rPr>
          <w:color w:val="000000"/>
          <w:sz w:val="24"/>
          <w:szCs w:val="24"/>
        </w:rPr>
        <w:t>dniem podpisania.</w:t>
      </w:r>
    </w:p>
    <w:p w:rsidR="0044537B" w:rsidRDefault="0044537B" w:rsidP="004453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537B" w:rsidRPr="0044537B" w:rsidRDefault="0044537B" w:rsidP="004453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537B" w:rsidRPr="0044537B" w:rsidSect="004453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37B" w:rsidRDefault="0044537B">
      <w:r>
        <w:separator/>
      </w:r>
    </w:p>
  </w:endnote>
  <w:endnote w:type="continuationSeparator" w:id="0">
    <w:p w:rsidR="0044537B" w:rsidRDefault="0044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37B" w:rsidRDefault="0044537B">
      <w:r>
        <w:separator/>
      </w:r>
    </w:p>
  </w:footnote>
  <w:footnote w:type="continuationSeparator" w:id="0">
    <w:p w:rsidR="0044537B" w:rsidRDefault="0044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55/2025/P"/>
    <w:docVar w:name="Sprawa" w:val="zarządzenie w sprawie powołania komisji konkursowej do wyłonienia kandydata na stanowisko dyrektora publicznego przedszkola."/>
  </w:docVars>
  <w:rsids>
    <w:rsidRoot w:val="0044537B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4537B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2379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2AEA8-D203-4B58-84DC-D79685D8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2025-04-30T08:24:00Z</dcterms:created>
  <dcterms:modified xsi:type="dcterms:W3CDTF">2025-04-30T08:24:00Z</dcterms:modified>
</cp:coreProperties>
</file>