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3BCE">
          <w:t>359/2025/P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3BCE">
        <w:rPr>
          <w:b/>
          <w:sz w:val="28"/>
        </w:rPr>
        <w:fldChar w:fldCharType="separate"/>
      </w:r>
      <w:r w:rsidR="00B23BCE">
        <w:rPr>
          <w:b/>
          <w:sz w:val="28"/>
        </w:rPr>
        <w:t>30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3BCE">
              <w:rPr>
                <w:b/>
                <w:sz w:val="24"/>
                <w:szCs w:val="24"/>
              </w:rPr>
              <w:fldChar w:fldCharType="separate"/>
            </w:r>
            <w:r w:rsidR="00B23BCE">
              <w:rPr>
                <w:b/>
                <w:sz w:val="24"/>
                <w:szCs w:val="24"/>
              </w:rPr>
              <w:t>Regulaminu konkursu „Inicjatory”.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3BCE" w:rsidP="00B23B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3BCE">
        <w:rPr>
          <w:color w:val="000000"/>
          <w:sz w:val="24"/>
        </w:rPr>
        <w:t xml:space="preserve">Na podstawie </w:t>
      </w:r>
      <w:r w:rsidRPr="00B23BCE">
        <w:rPr>
          <w:color w:val="000000"/>
          <w:sz w:val="24"/>
          <w:szCs w:val="24"/>
        </w:rPr>
        <w:t>art. 30 ust. 1,</w:t>
      </w:r>
      <w:r w:rsidR="00990014" w:rsidRPr="00B23BCE">
        <w:rPr>
          <w:color w:val="000000"/>
          <w:sz w:val="24"/>
          <w:szCs w:val="24"/>
        </w:rPr>
        <w:t xml:space="preserve"> w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związku</w:t>
      </w:r>
      <w:r w:rsidR="00990014" w:rsidRPr="00B23BCE">
        <w:rPr>
          <w:color w:val="000000"/>
          <w:sz w:val="24"/>
          <w:szCs w:val="24"/>
        </w:rPr>
        <w:t xml:space="preserve"> z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art. 7 ust. 1 pkt 19 ustawy</w:t>
      </w:r>
      <w:r w:rsidR="00990014" w:rsidRPr="00B23BCE">
        <w:rPr>
          <w:color w:val="000000"/>
          <w:sz w:val="24"/>
          <w:szCs w:val="24"/>
        </w:rPr>
        <w:t xml:space="preserve"> z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dnia 8 marca 1990 r.</w:t>
      </w:r>
      <w:r w:rsidR="00990014" w:rsidRPr="00B23BCE">
        <w:rPr>
          <w:color w:val="000000"/>
          <w:sz w:val="24"/>
          <w:szCs w:val="24"/>
        </w:rPr>
        <w:t xml:space="preserve"> o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samorządzie gminnym (Dz. U.</w:t>
      </w:r>
      <w:r w:rsidR="00990014" w:rsidRPr="00B23BCE">
        <w:rPr>
          <w:color w:val="000000"/>
          <w:sz w:val="24"/>
          <w:szCs w:val="24"/>
        </w:rPr>
        <w:t xml:space="preserve"> z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2024 r. poz. 1465</w:t>
      </w:r>
      <w:r w:rsidR="00990014" w:rsidRPr="00B23BCE">
        <w:rPr>
          <w:color w:val="000000"/>
          <w:sz w:val="24"/>
          <w:szCs w:val="24"/>
        </w:rPr>
        <w:t xml:space="preserve"> z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zm.)</w:t>
      </w:r>
      <w:r w:rsidRPr="00B23BCE">
        <w:rPr>
          <w:color w:val="000000"/>
          <w:sz w:val="24"/>
        </w:rPr>
        <w:t xml:space="preserve"> zarządza się, co następuje:</w:t>
      </w:r>
    </w:p>
    <w:p w:rsidR="00B23BCE" w:rsidRDefault="00B23BCE" w:rsidP="00B23BCE">
      <w:pPr>
        <w:spacing w:line="360" w:lineRule="auto"/>
        <w:jc w:val="both"/>
        <w:rPr>
          <w:sz w:val="24"/>
        </w:rPr>
      </w:pPr>
    </w:p>
    <w:p w:rsidR="00B23BCE" w:rsidRDefault="00B23BCE" w:rsidP="00B23B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3BCE" w:rsidRDefault="00B23BCE" w:rsidP="00B23BCE">
      <w:pPr>
        <w:keepNext/>
        <w:spacing w:line="360" w:lineRule="auto"/>
        <w:rPr>
          <w:color w:val="000000"/>
          <w:sz w:val="24"/>
        </w:rPr>
      </w:pPr>
    </w:p>
    <w:p w:rsidR="00B23BCE" w:rsidRDefault="00B23BCE" w:rsidP="00B23B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3BCE">
        <w:rPr>
          <w:color w:val="000000"/>
          <w:sz w:val="24"/>
          <w:szCs w:val="24"/>
        </w:rPr>
        <w:t>Ogłasza się Regulamin konkursu „Inicjatory”, stanowiący załącznik nr 1 do zarządzenia.</w:t>
      </w:r>
    </w:p>
    <w:p w:rsidR="00B23BCE" w:rsidRDefault="00B23BCE" w:rsidP="00B23BCE">
      <w:pPr>
        <w:spacing w:line="360" w:lineRule="auto"/>
        <w:jc w:val="both"/>
        <w:rPr>
          <w:color w:val="000000"/>
          <w:sz w:val="24"/>
        </w:rPr>
      </w:pPr>
    </w:p>
    <w:p w:rsidR="00B23BCE" w:rsidRDefault="00B23BCE" w:rsidP="00B23B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3BCE" w:rsidRDefault="00B23BCE" w:rsidP="00B23BCE">
      <w:pPr>
        <w:keepNext/>
        <w:spacing w:line="360" w:lineRule="auto"/>
        <w:rPr>
          <w:color w:val="000000"/>
          <w:sz w:val="24"/>
        </w:rPr>
      </w:pPr>
    </w:p>
    <w:p w:rsidR="00B23BCE" w:rsidRDefault="00B23BCE" w:rsidP="00B23B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3BCE">
        <w:rPr>
          <w:color w:val="000000"/>
          <w:sz w:val="24"/>
          <w:szCs w:val="24"/>
        </w:rPr>
        <w:t>Ogłasza się formularze zgłoszeniowe do konkursu „Inicjatory”, stanowiące załączniki nr 2 oraz nr 3 do zarządzenia.</w:t>
      </w:r>
    </w:p>
    <w:p w:rsidR="00B23BCE" w:rsidRDefault="00B23BCE" w:rsidP="00B23BCE">
      <w:pPr>
        <w:spacing w:line="360" w:lineRule="auto"/>
        <w:jc w:val="both"/>
        <w:rPr>
          <w:color w:val="000000"/>
          <w:sz w:val="24"/>
        </w:rPr>
      </w:pPr>
    </w:p>
    <w:p w:rsidR="00B23BCE" w:rsidRDefault="00B23BCE" w:rsidP="00B23B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3BCE" w:rsidRDefault="00B23BCE" w:rsidP="00B23BCE">
      <w:pPr>
        <w:keepNext/>
        <w:spacing w:line="360" w:lineRule="auto"/>
        <w:rPr>
          <w:color w:val="000000"/>
          <w:sz w:val="24"/>
        </w:rPr>
      </w:pPr>
    </w:p>
    <w:p w:rsidR="00B23BCE" w:rsidRDefault="00B23BCE" w:rsidP="00B23B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3BCE">
        <w:rPr>
          <w:color w:val="000000"/>
          <w:sz w:val="24"/>
          <w:szCs w:val="24"/>
        </w:rPr>
        <w:t>Ogłasza się formularz zgłoszeniowy do prac Kapituły Konkursu „Inicjatory”, stanowiący załącznik nr 4 do zarządzenia.</w:t>
      </w:r>
    </w:p>
    <w:p w:rsidR="00B23BCE" w:rsidRDefault="00B23BCE" w:rsidP="00B23BCE">
      <w:pPr>
        <w:spacing w:line="360" w:lineRule="auto"/>
        <w:jc w:val="both"/>
        <w:rPr>
          <w:color w:val="000000"/>
          <w:sz w:val="24"/>
        </w:rPr>
      </w:pPr>
    </w:p>
    <w:p w:rsidR="00B23BCE" w:rsidRDefault="00B23BCE" w:rsidP="00B23B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3BCE" w:rsidRDefault="00B23BCE" w:rsidP="00B23BCE">
      <w:pPr>
        <w:keepNext/>
        <w:spacing w:line="360" w:lineRule="auto"/>
        <w:rPr>
          <w:color w:val="000000"/>
          <w:sz w:val="24"/>
        </w:rPr>
      </w:pPr>
    </w:p>
    <w:p w:rsidR="00B23BCE" w:rsidRDefault="00B23BCE" w:rsidP="00B23B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3BCE">
        <w:rPr>
          <w:color w:val="000000"/>
          <w:sz w:val="24"/>
          <w:szCs w:val="24"/>
        </w:rPr>
        <w:t>Wykonanie zarządzenia powierza się Dyrektorce Wydziału Zdrowia</w:t>
      </w:r>
      <w:r w:rsidR="00990014" w:rsidRPr="00B23BCE">
        <w:rPr>
          <w:color w:val="000000"/>
          <w:sz w:val="24"/>
          <w:szCs w:val="24"/>
        </w:rPr>
        <w:t xml:space="preserve"> i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Spraw Społecznych Urzędu Miasta Poznania.</w:t>
      </w:r>
    </w:p>
    <w:p w:rsidR="00B23BCE" w:rsidRDefault="00B23BCE" w:rsidP="00B23BCE">
      <w:pPr>
        <w:spacing w:line="360" w:lineRule="auto"/>
        <w:jc w:val="both"/>
        <w:rPr>
          <w:color w:val="000000"/>
          <w:sz w:val="24"/>
        </w:rPr>
      </w:pPr>
    </w:p>
    <w:p w:rsidR="00B23BCE" w:rsidRDefault="00B23BCE" w:rsidP="00B23B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23BCE" w:rsidRDefault="00B23BCE" w:rsidP="00B23BCE">
      <w:pPr>
        <w:keepNext/>
        <w:spacing w:line="360" w:lineRule="auto"/>
        <w:rPr>
          <w:color w:val="000000"/>
          <w:sz w:val="24"/>
        </w:rPr>
      </w:pPr>
    </w:p>
    <w:p w:rsidR="00B23BCE" w:rsidRDefault="00B23BCE" w:rsidP="00B23B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3BCE">
        <w:rPr>
          <w:color w:val="000000"/>
          <w:sz w:val="24"/>
          <w:szCs w:val="24"/>
        </w:rPr>
        <w:t>Traci moc zarządzenie Nr 342/2022/P Prezydenta Miasta Poznania</w:t>
      </w:r>
      <w:r w:rsidR="00990014" w:rsidRPr="00B23BCE">
        <w:rPr>
          <w:color w:val="000000"/>
          <w:sz w:val="24"/>
          <w:szCs w:val="24"/>
        </w:rPr>
        <w:t xml:space="preserve"> z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dnia 28 kwietnia 2022 r.</w:t>
      </w:r>
      <w:r w:rsidR="00990014" w:rsidRPr="00B23BCE">
        <w:rPr>
          <w:color w:val="000000"/>
          <w:sz w:val="24"/>
          <w:szCs w:val="24"/>
        </w:rPr>
        <w:t xml:space="preserve"> w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sprawie Regulaminu konkursu „Inicjatory”.</w:t>
      </w:r>
    </w:p>
    <w:p w:rsidR="00B23BCE" w:rsidRDefault="00B23BCE" w:rsidP="00B23BCE">
      <w:pPr>
        <w:spacing w:line="360" w:lineRule="auto"/>
        <w:jc w:val="both"/>
        <w:rPr>
          <w:color w:val="000000"/>
          <w:sz w:val="24"/>
        </w:rPr>
      </w:pPr>
    </w:p>
    <w:p w:rsidR="00B23BCE" w:rsidRDefault="00B23BCE" w:rsidP="00B23B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23BCE" w:rsidRDefault="00B23BCE" w:rsidP="00B23BCE">
      <w:pPr>
        <w:keepNext/>
        <w:spacing w:line="360" w:lineRule="auto"/>
        <w:rPr>
          <w:color w:val="000000"/>
          <w:sz w:val="24"/>
        </w:rPr>
      </w:pPr>
    </w:p>
    <w:p w:rsidR="00B23BCE" w:rsidRDefault="00B23BCE" w:rsidP="00B23B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23BCE">
        <w:rPr>
          <w:color w:val="000000"/>
          <w:sz w:val="24"/>
          <w:szCs w:val="24"/>
        </w:rPr>
        <w:t>Zarządzenie wchodzi</w:t>
      </w:r>
      <w:r w:rsidR="00990014" w:rsidRPr="00B23BCE">
        <w:rPr>
          <w:color w:val="000000"/>
          <w:sz w:val="24"/>
          <w:szCs w:val="24"/>
        </w:rPr>
        <w:t xml:space="preserve"> w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życie</w:t>
      </w:r>
      <w:r w:rsidR="00990014" w:rsidRPr="00B23BCE">
        <w:rPr>
          <w:color w:val="000000"/>
          <w:sz w:val="24"/>
          <w:szCs w:val="24"/>
        </w:rPr>
        <w:t xml:space="preserve"> z</w:t>
      </w:r>
      <w:r w:rsidR="00990014">
        <w:rPr>
          <w:color w:val="000000"/>
          <w:sz w:val="24"/>
          <w:szCs w:val="24"/>
        </w:rPr>
        <w:t> </w:t>
      </w:r>
      <w:r w:rsidRPr="00B23BCE">
        <w:rPr>
          <w:color w:val="000000"/>
          <w:sz w:val="24"/>
          <w:szCs w:val="24"/>
        </w:rPr>
        <w:t>dniem podpisania.</w:t>
      </w:r>
    </w:p>
    <w:p w:rsidR="00B23BCE" w:rsidRDefault="00B23BCE" w:rsidP="00B23BCE">
      <w:pPr>
        <w:spacing w:line="360" w:lineRule="auto"/>
        <w:jc w:val="both"/>
        <w:rPr>
          <w:color w:val="000000"/>
          <w:sz w:val="24"/>
        </w:rPr>
      </w:pPr>
    </w:p>
    <w:p w:rsidR="00B23BCE" w:rsidRDefault="00B23BCE" w:rsidP="00B23B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3BCE" w:rsidRDefault="00B23BCE" w:rsidP="00B23B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3BCE" w:rsidRDefault="00B23BCE" w:rsidP="00B23B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23BCE" w:rsidRPr="00B23BCE" w:rsidRDefault="00B23BCE" w:rsidP="00B23B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23BCE" w:rsidRPr="00B23BCE" w:rsidSect="00B23B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BCE" w:rsidRDefault="00B23BCE">
      <w:r>
        <w:separator/>
      </w:r>
    </w:p>
  </w:endnote>
  <w:endnote w:type="continuationSeparator" w:id="0">
    <w:p w:rsidR="00B23BCE" w:rsidRDefault="00B2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BCE" w:rsidRDefault="00B23BCE">
      <w:r>
        <w:separator/>
      </w:r>
    </w:p>
  </w:footnote>
  <w:footnote w:type="continuationSeparator" w:id="0">
    <w:p w:rsidR="00B23BCE" w:rsidRDefault="00B2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kwietnia 2025 r."/>
    <w:docVar w:name="AktNr" w:val="359/2025/P"/>
    <w:docVar w:name="Sprawa" w:val="Regulaminu konkursu „Inicjatory”."/>
  </w:docVars>
  <w:rsids>
    <w:rsidRoot w:val="00B23B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0014"/>
    <w:rsid w:val="009E48F1"/>
    <w:rsid w:val="009F5036"/>
    <w:rsid w:val="00A5209A"/>
    <w:rsid w:val="00AA184A"/>
    <w:rsid w:val="00B23BC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48CFD-5254-4621-A3F0-1011B290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2025-04-30T10:36:00Z</dcterms:created>
  <dcterms:modified xsi:type="dcterms:W3CDTF">2025-04-30T10:36:00Z</dcterms:modified>
</cp:coreProperties>
</file>