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4139">
              <w:rPr>
                <w:b/>
              </w:rPr>
              <w:fldChar w:fldCharType="separate"/>
            </w:r>
            <w:r w:rsidR="00DC4139">
              <w:rPr>
                <w:b/>
              </w:rPr>
              <w:t>powołania komisji konkursowej do opiniowania ofert złożonych przez organizacje pozarządowe</w:t>
            </w:r>
            <w:r w:rsidR="009C799B">
              <w:rPr>
                <w:b/>
              </w:rPr>
              <w:t xml:space="preserve"> w </w:t>
            </w:r>
            <w:r w:rsidR="00DC4139">
              <w:rPr>
                <w:b/>
              </w:rPr>
              <w:t>ramach otwartego konkursu ofert nr 99/2025 na powierzenie lub wsparcie realizacji zadań Miasta Poznania</w:t>
            </w:r>
            <w:r w:rsidR="009C799B">
              <w:rPr>
                <w:b/>
              </w:rPr>
              <w:t xml:space="preserve"> w </w:t>
            </w:r>
            <w:r w:rsidR="00DC4139">
              <w:rPr>
                <w:b/>
              </w:rPr>
              <w:t>obszarze „Kultura, sztuka, ochrona dóbr kultury</w:t>
            </w:r>
            <w:r w:rsidR="009C799B">
              <w:rPr>
                <w:b/>
              </w:rPr>
              <w:t xml:space="preserve"> i </w:t>
            </w:r>
            <w:r w:rsidR="00DC4139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4139" w:rsidRDefault="00FA63B5" w:rsidP="00DC4139">
      <w:pPr>
        <w:spacing w:line="360" w:lineRule="auto"/>
        <w:jc w:val="both"/>
      </w:pPr>
      <w:bookmarkStart w:id="2" w:name="z1"/>
      <w:bookmarkEnd w:id="2"/>
    </w:p>
    <w:p w:rsidR="00DC4139" w:rsidRPr="00DC4139" w:rsidRDefault="00DC4139" w:rsidP="00DC4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139">
        <w:rPr>
          <w:color w:val="000000"/>
        </w:rPr>
        <w:t>W dniu 14 kwietnia 2025 r. Prezydent Miasta Poznania ogłosił otwarty konkurs ofert nr 99/2025 na powierzenie lub wsparcie realizacji zadań Miasta Poznania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obszarze „Kultura, sztuka, ochrona dóbr kultury</w:t>
      </w:r>
      <w:r w:rsidR="009C799B" w:rsidRPr="00DC4139">
        <w:rPr>
          <w:color w:val="000000"/>
        </w:rPr>
        <w:t xml:space="preserve"> i</w:t>
      </w:r>
      <w:r w:rsidR="009C799B">
        <w:rPr>
          <w:color w:val="000000"/>
        </w:rPr>
        <w:t> </w:t>
      </w:r>
      <w:r w:rsidRPr="00DC4139">
        <w:rPr>
          <w:color w:val="000000"/>
        </w:rPr>
        <w:t>dziedzictwa narodowego” na rok 2025.</w:t>
      </w:r>
    </w:p>
    <w:p w:rsidR="00DC4139" w:rsidRPr="00DC4139" w:rsidRDefault="00DC4139" w:rsidP="00DC4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139">
        <w:rPr>
          <w:color w:val="000000"/>
        </w:rPr>
        <w:t>Zgodnie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art. 15 ust. 2a ustawy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dnia 24 kwietnia 2003 r.</w:t>
      </w:r>
      <w:r w:rsidR="009C799B" w:rsidRPr="00DC4139">
        <w:rPr>
          <w:color w:val="000000"/>
        </w:rPr>
        <w:t xml:space="preserve"> o</w:t>
      </w:r>
      <w:r w:rsidR="009C799B">
        <w:rPr>
          <w:color w:val="000000"/>
        </w:rPr>
        <w:t> </w:t>
      </w:r>
      <w:r w:rsidRPr="00DC4139">
        <w:rPr>
          <w:color w:val="000000"/>
        </w:rPr>
        <w:t>działalności pożytku publicznego</w:t>
      </w:r>
      <w:r w:rsidR="009C799B" w:rsidRPr="00DC4139">
        <w:rPr>
          <w:color w:val="000000"/>
        </w:rPr>
        <w:t xml:space="preserve"> i</w:t>
      </w:r>
      <w:r w:rsidR="009C799B">
        <w:rPr>
          <w:color w:val="000000"/>
        </w:rPr>
        <w:t> </w:t>
      </w:r>
      <w:r w:rsidR="009C799B" w:rsidRPr="00DC4139">
        <w:rPr>
          <w:color w:val="000000"/>
        </w:rPr>
        <w:t>o</w:t>
      </w:r>
      <w:r w:rsidR="009C799B">
        <w:rPr>
          <w:color w:val="000000"/>
        </w:rPr>
        <w:t> </w:t>
      </w:r>
      <w:r w:rsidRPr="00DC4139">
        <w:rPr>
          <w:color w:val="000000"/>
        </w:rPr>
        <w:t>wolontariacie organ administracji publicznej ogłaszający otwarty konkurs ofert powołuje komisję konkursową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 xml:space="preserve">celu opiniowania złożonych ofert. </w:t>
      </w:r>
    </w:p>
    <w:p w:rsidR="00DC4139" w:rsidRPr="00DC4139" w:rsidRDefault="00DC4139" w:rsidP="00DC4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139">
        <w:rPr>
          <w:color w:val="000000"/>
        </w:rPr>
        <w:t>Wobec powyższego Rada Miasta Poznania na mocy uchwały Nr XI/188/IX/2024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dnia 19 listopada 2024 r.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sprawie przyjęcia Programu współpracy Miasta Poznania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organizacjami pozarządowymi oraz podmiotami,</w:t>
      </w:r>
      <w:r w:rsidR="009C799B" w:rsidRPr="00DC4139">
        <w:rPr>
          <w:color w:val="000000"/>
        </w:rPr>
        <w:t xml:space="preserve"> o</w:t>
      </w:r>
      <w:r w:rsidR="009C799B">
        <w:rPr>
          <w:color w:val="000000"/>
        </w:rPr>
        <w:t> </w:t>
      </w:r>
      <w:r w:rsidRPr="00DC4139">
        <w:rPr>
          <w:color w:val="000000"/>
        </w:rPr>
        <w:t>których mowa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art. 3 ust. 3 ustawy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dnia 24 kwietnia 2003 r.</w:t>
      </w:r>
      <w:r w:rsidR="009C799B" w:rsidRPr="00DC4139">
        <w:rPr>
          <w:color w:val="000000"/>
        </w:rPr>
        <w:t xml:space="preserve"> o</w:t>
      </w:r>
      <w:r w:rsidR="009C799B">
        <w:rPr>
          <w:color w:val="000000"/>
        </w:rPr>
        <w:t> </w:t>
      </w:r>
      <w:r w:rsidRPr="00DC4139">
        <w:rPr>
          <w:color w:val="000000"/>
        </w:rPr>
        <w:t>działalności pożytku publicznego</w:t>
      </w:r>
      <w:r w:rsidR="009C799B" w:rsidRPr="00DC4139">
        <w:rPr>
          <w:color w:val="000000"/>
        </w:rPr>
        <w:t xml:space="preserve"> i</w:t>
      </w:r>
      <w:r w:rsidR="009C799B">
        <w:rPr>
          <w:color w:val="000000"/>
        </w:rPr>
        <w:t> </w:t>
      </w:r>
      <w:r w:rsidR="009C799B" w:rsidRPr="00DC4139">
        <w:rPr>
          <w:color w:val="000000"/>
        </w:rPr>
        <w:t>o</w:t>
      </w:r>
      <w:r w:rsidR="009C799B">
        <w:rPr>
          <w:color w:val="000000"/>
        </w:rPr>
        <w:t> </w:t>
      </w:r>
      <w:r w:rsidRPr="00DC4139">
        <w:rPr>
          <w:color w:val="000000"/>
        </w:rPr>
        <w:t>wolontariacie, na 2025 r. zobowiązała Prezydenta do powoływania komisji konkursowych, które przedstawiają opinię</w:t>
      </w:r>
      <w:r w:rsidR="009C799B" w:rsidRPr="00DC4139">
        <w:rPr>
          <w:color w:val="000000"/>
        </w:rPr>
        <w:t xml:space="preserve"> o</w:t>
      </w:r>
      <w:r w:rsidR="009C799B">
        <w:rPr>
          <w:color w:val="000000"/>
        </w:rPr>
        <w:t> </w:t>
      </w:r>
      <w:r w:rsidRPr="00DC4139">
        <w:rPr>
          <w:color w:val="000000"/>
        </w:rPr>
        <w:t>ofertach złożonych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otwartych konkursach na realizację zadań Miasta Poznania.</w:t>
      </w:r>
    </w:p>
    <w:p w:rsidR="00DC4139" w:rsidRDefault="00DC4139" w:rsidP="00DC4139">
      <w:pPr>
        <w:spacing w:line="360" w:lineRule="auto"/>
        <w:jc w:val="both"/>
        <w:rPr>
          <w:color w:val="000000"/>
        </w:rPr>
      </w:pPr>
      <w:r w:rsidRPr="00DC4139">
        <w:rPr>
          <w:color w:val="000000"/>
        </w:rPr>
        <w:t>W skład komisji konkursowej wchodzi dwóch przedstawicieli organizacji pozarządowych oraz dwóch przedstawicieli Prezydenta Miasta Poznania. Udział przedstawicieli organizacji pozarządowych jest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pełni uzasadniony koniecznością zachowania transparentności działań związanych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dysponowaniem środkami publicznymi. Ponadto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pracach komisji konkursowej mogą uczestniczyć</w:t>
      </w:r>
      <w:r w:rsidR="009C799B" w:rsidRPr="00DC4139">
        <w:rPr>
          <w:color w:val="000000"/>
        </w:rPr>
        <w:t xml:space="preserve"> z</w:t>
      </w:r>
      <w:r w:rsidR="009C799B">
        <w:rPr>
          <w:color w:val="000000"/>
        </w:rPr>
        <w:t> </w:t>
      </w:r>
      <w:r w:rsidRPr="00DC4139">
        <w:rPr>
          <w:color w:val="000000"/>
        </w:rPr>
        <w:t>głosem doradczym eksperci – osoby posiadające specjalistyczną wiedzę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wyżej wymienionym obszarze.</w:t>
      </w:r>
      <w:r w:rsidR="009C799B" w:rsidRPr="00DC4139">
        <w:rPr>
          <w:color w:val="000000"/>
        </w:rPr>
        <w:t xml:space="preserve"> W</w:t>
      </w:r>
      <w:r w:rsidR="009C799B">
        <w:rPr>
          <w:color w:val="000000"/>
        </w:rPr>
        <w:t> </w:t>
      </w:r>
      <w:r w:rsidRPr="00DC4139">
        <w:rPr>
          <w:color w:val="000000"/>
        </w:rPr>
        <w:t>świetle powyższego przyjęcie zarządzenia uznaje się za zasadne.</w:t>
      </w:r>
    </w:p>
    <w:p w:rsidR="00DC4139" w:rsidRDefault="00DC4139" w:rsidP="00DC4139">
      <w:pPr>
        <w:spacing w:line="360" w:lineRule="auto"/>
        <w:jc w:val="both"/>
      </w:pPr>
    </w:p>
    <w:p w:rsidR="00DC4139" w:rsidRDefault="00DC4139" w:rsidP="00DC4139">
      <w:pPr>
        <w:keepNext/>
        <w:spacing w:line="360" w:lineRule="auto"/>
        <w:jc w:val="center"/>
      </w:pPr>
      <w:r>
        <w:lastRenderedPageBreak/>
        <w:t>DYREKTOR</w:t>
      </w:r>
    </w:p>
    <w:p w:rsidR="00DC4139" w:rsidRPr="00DC4139" w:rsidRDefault="00DC4139" w:rsidP="00DC4139">
      <w:pPr>
        <w:keepNext/>
        <w:spacing w:line="360" w:lineRule="auto"/>
        <w:jc w:val="center"/>
      </w:pPr>
      <w:r>
        <w:t>(-) Justyna Makowska</w:t>
      </w:r>
    </w:p>
    <w:sectPr w:rsidR="00DC4139" w:rsidRPr="00DC4139" w:rsidSect="00DC41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39" w:rsidRDefault="00DC4139">
      <w:r>
        <w:separator/>
      </w:r>
    </w:p>
  </w:endnote>
  <w:endnote w:type="continuationSeparator" w:id="0">
    <w:p w:rsidR="00DC4139" w:rsidRDefault="00DC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39" w:rsidRDefault="00DC4139">
      <w:r>
        <w:separator/>
      </w:r>
    </w:p>
  </w:footnote>
  <w:footnote w:type="continuationSeparator" w:id="0">
    <w:p w:rsidR="00DC4139" w:rsidRDefault="00DC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99/2025 na powierzenie lub wsparcie realizacji zadań Miasta Poznania w obszarze „Kultura, sztuka, ochrona dóbr kultury i dziedzictwa narodowego” na rok 2025."/>
  </w:docVars>
  <w:rsids>
    <w:rsidRoot w:val="00DC4139"/>
    <w:rsid w:val="000607A3"/>
    <w:rsid w:val="001B1D53"/>
    <w:rsid w:val="0022095A"/>
    <w:rsid w:val="002946C5"/>
    <w:rsid w:val="002C29F3"/>
    <w:rsid w:val="00796326"/>
    <w:rsid w:val="009C799B"/>
    <w:rsid w:val="00A87E1B"/>
    <w:rsid w:val="00AA04BE"/>
    <w:rsid w:val="00BB1A14"/>
    <w:rsid w:val="00DC41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82D4C-7FA7-440B-84E6-DC3D77BA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2025-05-16T08:39:00Z</dcterms:created>
  <dcterms:modified xsi:type="dcterms:W3CDTF">2025-05-16T08:39:00Z</dcterms:modified>
</cp:coreProperties>
</file>