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3DBC">
          <w:t>435/2025/P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63DBC">
        <w:rPr>
          <w:b/>
          <w:sz w:val="28"/>
        </w:rPr>
        <w:fldChar w:fldCharType="separate"/>
      </w:r>
      <w:r w:rsidR="00663DBC">
        <w:rPr>
          <w:b/>
          <w:sz w:val="28"/>
        </w:rPr>
        <w:t>4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3DBC">
              <w:rPr>
                <w:b/>
                <w:sz w:val="24"/>
                <w:szCs w:val="24"/>
              </w:rPr>
              <w:fldChar w:fldCharType="separate"/>
            </w:r>
            <w:r w:rsidR="00663DBC">
              <w:rPr>
                <w:b/>
                <w:sz w:val="24"/>
                <w:szCs w:val="24"/>
              </w:rPr>
              <w:t>zarządzenie</w:t>
            </w:r>
            <w:r w:rsidR="00884EE4">
              <w:rPr>
                <w:b/>
                <w:sz w:val="24"/>
                <w:szCs w:val="24"/>
              </w:rPr>
              <w:t xml:space="preserve"> w </w:t>
            </w:r>
            <w:r w:rsidR="00663DBC">
              <w:rPr>
                <w:b/>
                <w:sz w:val="24"/>
                <w:szCs w:val="24"/>
              </w:rPr>
              <w:t>sprawie powołania komisji konkursowych do wyłonienia kandydatów na stanowiska dyrektorów publicznego przedszkola oraz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63DBC" w:rsidP="00663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63DBC">
        <w:rPr>
          <w:color w:val="000000"/>
          <w:sz w:val="24"/>
          <w:szCs w:val="24"/>
        </w:rPr>
        <w:t>Na podstawie art. 30 ust. 1 ustawy</w:t>
      </w:r>
      <w:r w:rsidR="00884EE4" w:rsidRPr="00663DBC">
        <w:rPr>
          <w:color w:val="000000"/>
          <w:sz w:val="24"/>
          <w:szCs w:val="24"/>
        </w:rPr>
        <w:t xml:space="preserve"> z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dnia 8 marca 1990 r.</w:t>
      </w:r>
      <w:r w:rsidR="00884EE4" w:rsidRPr="00663DBC">
        <w:rPr>
          <w:color w:val="000000"/>
          <w:sz w:val="24"/>
          <w:szCs w:val="24"/>
        </w:rPr>
        <w:t xml:space="preserve"> o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samorządzie gminnym (</w:t>
      </w:r>
      <w:proofErr w:type="spellStart"/>
      <w:r w:rsidRPr="00663DBC">
        <w:rPr>
          <w:color w:val="000000"/>
          <w:sz w:val="24"/>
          <w:szCs w:val="24"/>
        </w:rPr>
        <w:t>t.j</w:t>
      </w:r>
      <w:proofErr w:type="spellEnd"/>
      <w:r w:rsidRPr="00663DBC">
        <w:rPr>
          <w:color w:val="000000"/>
          <w:sz w:val="24"/>
          <w:szCs w:val="24"/>
        </w:rPr>
        <w:t>. Dz. U.</w:t>
      </w:r>
      <w:r w:rsidR="00884EE4" w:rsidRPr="00663DBC">
        <w:rPr>
          <w:color w:val="000000"/>
          <w:sz w:val="24"/>
          <w:szCs w:val="24"/>
        </w:rPr>
        <w:t xml:space="preserve"> z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2024 r. poz. 1465 ze zm.) oraz art. 63 ust. 14 ustawy</w:t>
      </w:r>
      <w:r w:rsidR="00884EE4" w:rsidRPr="00663DBC">
        <w:rPr>
          <w:color w:val="000000"/>
          <w:sz w:val="24"/>
          <w:szCs w:val="24"/>
        </w:rPr>
        <w:t xml:space="preserve"> z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dnia 14 grudnia 2016 r. Prawo oświatowe (</w:t>
      </w:r>
      <w:proofErr w:type="spellStart"/>
      <w:r w:rsidRPr="00663DBC">
        <w:rPr>
          <w:color w:val="000000"/>
          <w:sz w:val="24"/>
          <w:szCs w:val="24"/>
        </w:rPr>
        <w:t>t.j</w:t>
      </w:r>
      <w:proofErr w:type="spellEnd"/>
      <w:r w:rsidRPr="00663DBC">
        <w:rPr>
          <w:color w:val="000000"/>
          <w:sz w:val="24"/>
          <w:szCs w:val="24"/>
        </w:rPr>
        <w:t>. Dz. U.</w:t>
      </w:r>
      <w:r w:rsidR="00884EE4" w:rsidRPr="00663DBC">
        <w:rPr>
          <w:color w:val="000000"/>
          <w:sz w:val="24"/>
          <w:szCs w:val="24"/>
        </w:rPr>
        <w:t xml:space="preserve"> z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2024 r. poz. 737 ze zm.) zarządza się, co następuje:</w:t>
      </w:r>
    </w:p>
    <w:p w:rsidR="00663DBC" w:rsidRDefault="00663DBC" w:rsidP="00663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63DBC" w:rsidRDefault="00663DBC" w:rsidP="00663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3DBC" w:rsidRDefault="00663DBC" w:rsidP="00663D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3DBC" w:rsidRDefault="00663DBC" w:rsidP="00663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3DBC">
        <w:rPr>
          <w:color w:val="000000"/>
          <w:sz w:val="24"/>
          <w:szCs w:val="24"/>
        </w:rPr>
        <w:t>W zarządzeniu Nr 400/2025/P Prezydenta Miasta Poznania</w:t>
      </w:r>
      <w:r w:rsidR="00884EE4" w:rsidRPr="00663DBC">
        <w:rPr>
          <w:color w:val="000000"/>
          <w:sz w:val="24"/>
          <w:szCs w:val="24"/>
        </w:rPr>
        <w:t xml:space="preserve"> z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dnia 23 maja 2025 r.</w:t>
      </w:r>
      <w:r w:rsidR="00884EE4" w:rsidRPr="00663DBC">
        <w:rPr>
          <w:color w:val="000000"/>
          <w:sz w:val="24"/>
          <w:szCs w:val="24"/>
        </w:rPr>
        <w:t xml:space="preserve"> w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sprawie powołania komisji konkursowych do wyłonienia kandydatów na stanowiska dyrektorów publicznego przedszkola oraz publicznej szkoły podstawowej</w:t>
      </w:r>
      <w:r w:rsidR="00884EE4" w:rsidRPr="00663DBC">
        <w:rPr>
          <w:color w:val="000000"/>
          <w:sz w:val="24"/>
          <w:szCs w:val="24"/>
        </w:rPr>
        <w:t xml:space="preserve"> w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załączniku nr 2,</w:t>
      </w:r>
      <w:r w:rsidR="00884EE4" w:rsidRPr="00663DBC">
        <w:rPr>
          <w:color w:val="000000"/>
          <w:sz w:val="24"/>
          <w:szCs w:val="24"/>
        </w:rPr>
        <w:t xml:space="preserve"> w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 xml:space="preserve">tabeli pkt 2 otrzymuje brzmienie: „Urszula </w:t>
      </w:r>
      <w:proofErr w:type="spellStart"/>
      <w:r w:rsidRPr="00663DBC">
        <w:rPr>
          <w:color w:val="000000"/>
          <w:sz w:val="24"/>
          <w:szCs w:val="24"/>
        </w:rPr>
        <w:t>Dampc</w:t>
      </w:r>
      <w:proofErr w:type="spellEnd"/>
      <w:r w:rsidRPr="00663DBC">
        <w:rPr>
          <w:color w:val="000000"/>
          <w:sz w:val="24"/>
          <w:szCs w:val="24"/>
        </w:rPr>
        <w:t xml:space="preserve"> – przedstawiciel organu prowadzącego”.</w:t>
      </w:r>
    </w:p>
    <w:p w:rsidR="00663DBC" w:rsidRDefault="00663DBC" w:rsidP="00663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3DBC" w:rsidRDefault="00663DBC" w:rsidP="00663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3DBC" w:rsidRDefault="00663DBC" w:rsidP="00663D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3DBC" w:rsidRDefault="00663DBC" w:rsidP="00663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3DB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63DBC" w:rsidRDefault="00663DBC" w:rsidP="00663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3DBC" w:rsidRDefault="00663DBC" w:rsidP="00663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3DBC" w:rsidRDefault="00663DBC" w:rsidP="00663DB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3DBC" w:rsidRDefault="00663DBC" w:rsidP="00663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3DBC">
        <w:rPr>
          <w:color w:val="000000"/>
          <w:sz w:val="24"/>
          <w:szCs w:val="24"/>
        </w:rPr>
        <w:t>Zarządzenie wchodzi</w:t>
      </w:r>
      <w:r w:rsidR="00884EE4" w:rsidRPr="00663DBC">
        <w:rPr>
          <w:color w:val="000000"/>
          <w:sz w:val="24"/>
          <w:szCs w:val="24"/>
        </w:rPr>
        <w:t xml:space="preserve"> w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życie</w:t>
      </w:r>
      <w:r w:rsidR="00884EE4" w:rsidRPr="00663DBC">
        <w:rPr>
          <w:color w:val="000000"/>
          <w:sz w:val="24"/>
          <w:szCs w:val="24"/>
        </w:rPr>
        <w:t xml:space="preserve"> z</w:t>
      </w:r>
      <w:r w:rsidR="00884EE4">
        <w:rPr>
          <w:color w:val="000000"/>
          <w:sz w:val="24"/>
          <w:szCs w:val="24"/>
        </w:rPr>
        <w:t> </w:t>
      </w:r>
      <w:r w:rsidRPr="00663DBC">
        <w:rPr>
          <w:color w:val="000000"/>
          <w:sz w:val="24"/>
          <w:szCs w:val="24"/>
        </w:rPr>
        <w:t>dniem podpisania.</w:t>
      </w:r>
    </w:p>
    <w:p w:rsidR="00663DBC" w:rsidRDefault="00663DBC" w:rsidP="00663DB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3DBC" w:rsidRDefault="00663DBC" w:rsidP="00663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63DBC" w:rsidRDefault="00663DBC" w:rsidP="00663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63DBC" w:rsidRPr="00663DBC" w:rsidRDefault="00663DBC" w:rsidP="00663DB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3DBC" w:rsidRPr="00663DBC" w:rsidSect="00663D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DBC" w:rsidRDefault="00663DBC">
      <w:r>
        <w:separator/>
      </w:r>
    </w:p>
  </w:endnote>
  <w:endnote w:type="continuationSeparator" w:id="0">
    <w:p w:rsidR="00663DBC" w:rsidRDefault="0066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DBC" w:rsidRDefault="00663DBC">
      <w:r>
        <w:separator/>
      </w:r>
    </w:p>
  </w:footnote>
  <w:footnote w:type="continuationSeparator" w:id="0">
    <w:p w:rsidR="00663DBC" w:rsidRDefault="0066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czerwca 2025 r."/>
    <w:docVar w:name="AktNr" w:val="435/2025/P"/>
    <w:docVar w:name="Sprawa" w:val="zarządzenie w sprawie powołania komisji konkursowych do wyłonienia kandydatów na stanowiska dyrektorów publicznego przedszkola oraz publicznej szkoły podstawowej."/>
  </w:docVars>
  <w:rsids>
    <w:rsidRoot w:val="00663DB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63DBC"/>
    <w:rsid w:val="006A2966"/>
    <w:rsid w:val="006B21B2"/>
    <w:rsid w:val="00760F01"/>
    <w:rsid w:val="00853287"/>
    <w:rsid w:val="00860838"/>
    <w:rsid w:val="00884EE4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F6D25-1663-49FD-A407-F69C2725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2025-06-04T09:25:00Z</dcterms:created>
  <dcterms:modified xsi:type="dcterms:W3CDTF">2025-06-04T09:25:00Z</dcterms:modified>
</cp:coreProperties>
</file>