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3B71">
          <w:t>460/2025/P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B3B71">
        <w:rPr>
          <w:b/>
          <w:sz w:val="28"/>
        </w:rPr>
        <w:fldChar w:fldCharType="separate"/>
      </w:r>
      <w:r w:rsidR="003B3B71">
        <w:rPr>
          <w:b/>
          <w:sz w:val="28"/>
        </w:rPr>
        <w:t>12 czerwca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3B71">
              <w:rPr>
                <w:b/>
                <w:sz w:val="24"/>
                <w:szCs w:val="24"/>
              </w:rPr>
              <w:fldChar w:fldCharType="separate"/>
            </w:r>
            <w:r w:rsidR="003B3B71">
              <w:rPr>
                <w:b/>
                <w:sz w:val="24"/>
                <w:szCs w:val="24"/>
              </w:rPr>
              <w:t>zarządzenie</w:t>
            </w:r>
            <w:r w:rsidR="003254F8">
              <w:rPr>
                <w:b/>
                <w:sz w:val="24"/>
                <w:szCs w:val="24"/>
              </w:rPr>
              <w:t xml:space="preserve"> w </w:t>
            </w:r>
            <w:r w:rsidR="003B3B71">
              <w:rPr>
                <w:b/>
                <w:sz w:val="24"/>
                <w:szCs w:val="24"/>
              </w:rPr>
              <w:t>sprawie powołania Komisji Konkursowej</w:t>
            </w:r>
            <w:r w:rsidR="003254F8">
              <w:rPr>
                <w:b/>
                <w:sz w:val="24"/>
                <w:szCs w:val="24"/>
              </w:rPr>
              <w:t xml:space="preserve"> w </w:t>
            </w:r>
            <w:r w:rsidR="003B3B71">
              <w:rPr>
                <w:b/>
                <w:sz w:val="24"/>
                <w:szCs w:val="24"/>
              </w:rPr>
              <w:t>celu zaopiniowania ofert złożonych</w:t>
            </w:r>
            <w:r w:rsidR="003254F8">
              <w:rPr>
                <w:b/>
                <w:sz w:val="24"/>
                <w:szCs w:val="24"/>
              </w:rPr>
              <w:t xml:space="preserve"> w </w:t>
            </w:r>
            <w:r w:rsidR="003B3B71">
              <w:rPr>
                <w:b/>
                <w:sz w:val="24"/>
                <w:szCs w:val="24"/>
              </w:rPr>
              <w:t>ramach ogłoszonego otwartego konkursu ofert nr 106/2025 na powierzenie realizacji zadania Miasta Poznania</w:t>
            </w:r>
            <w:r w:rsidR="003254F8">
              <w:rPr>
                <w:b/>
                <w:sz w:val="24"/>
                <w:szCs w:val="24"/>
              </w:rPr>
              <w:t xml:space="preserve"> w </w:t>
            </w:r>
            <w:r w:rsidR="003B3B71">
              <w:rPr>
                <w:b/>
                <w:sz w:val="24"/>
                <w:szCs w:val="24"/>
              </w:rPr>
              <w:t>obszarze „Ekologia</w:t>
            </w:r>
            <w:r w:rsidR="003254F8">
              <w:rPr>
                <w:b/>
                <w:sz w:val="24"/>
                <w:szCs w:val="24"/>
              </w:rPr>
              <w:t xml:space="preserve"> i </w:t>
            </w:r>
            <w:r w:rsidR="003B3B71">
              <w:rPr>
                <w:b/>
                <w:sz w:val="24"/>
                <w:szCs w:val="24"/>
              </w:rPr>
              <w:t>ochrona zwierząt oraz ochrona dziedzictwa przyrodniczego”</w:t>
            </w:r>
            <w:r w:rsidR="003254F8">
              <w:rPr>
                <w:b/>
                <w:sz w:val="24"/>
                <w:szCs w:val="24"/>
              </w:rPr>
              <w:t xml:space="preserve"> w </w:t>
            </w:r>
            <w:r w:rsidR="003B3B71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B3B71" w:rsidP="003B3B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3B71">
        <w:rPr>
          <w:color w:val="000000"/>
          <w:sz w:val="24"/>
        </w:rPr>
        <w:t>Na podstawie art. 30 ust. 1 ustawy</w:t>
      </w:r>
      <w:r w:rsidR="003254F8" w:rsidRPr="003B3B71">
        <w:rPr>
          <w:color w:val="000000"/>
          <w:sz w:val="24"/>
        </w:rPr>
        <w:t xml:space="preserve"> z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dnia 8 marca 1990 r.</w:t>
      </w:r>
      <w:r w:rsidR="003254F8" w:rsidRPr="003B3B71">
        <w:rPr>
          <w:color w:val="000000"/>
          <w:sz w:val="24"/>
        </w:rPr>
        <w:t xml:space="preserve"> o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samorządzie gminnym (t.j. Dz. U.</w:t>
      </w:r>
      <w:r w:rsidR="003254F8" w:rsidRPr="003B3B71">
        <w:rPr>
          <w:color w:val="000000"/>
          <w:sz w:val="24"/>
        </w:rPr>
        <w:t xml:space="preserve"> z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2024 r. poz. 1465</w:t>
      </w:r>
      <w:r w:rsidR="003254F8" w:rsidRPr="003B3B71">
        <w:rPr>
          <w:color w:val="000000"/>
          <w:sz w:val="24"/>
        </w:rPr>
        <w:t xml:space="preserve"> z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późn. zm.), art. 15 ust. 2a, ust. 2e</w:t>
      </w:r>
      <w:r w:rsidR="003254F8" w:rsidRPr="003B3B71">
        <w:rPr>
          <w:color w:val="000000"/>
          <w:sz w:val="24"/>
        </w:rPr>
        <w:t xml:space="preserve"> i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ust. 2ea ustawy</w:t>
      </w:r>
      <w:r w:rsidR="003254F8" w:rsidRPr="003B3B71">
        <w:rPr>
          <w:color w:val="000000"/>
          <w:sz w:val="24"/>
        </w:rPr>
        <w:t xml:space="preserve"> z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dnia 24 kwietnia 2003 r.</w:t>
      </w:r>
      <w:r w:rsidR="003254F8" w:rsidRPr="003B3B71">
        <w:rPr>
          <w:color w:val="000000"/>
          <w:sz w:val="24"/>
        </w:rPr>
        <w:t xml:space="preserve"> o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działalności pożytku publicznego</w:t>
      </w:r>
      <w:r w:rsidR="003254F8" w:rsidRPr="003B3B71">
        <w:rPr>
          <w:color w:val="000000"/>
          <w:sz w:val="24"/>
        </w:rPr>
        <w:t xml:space="preserve"> i</w:t>
      </w:r>
      <w:r w:rsidR="003254F8">
        <w:rPr>
          <w:color w:val="000000"/>
          <w:sz w:val="24"/>
        </w:rPr>
        <w:t> </w:t>
      </w:r>
      <w:r w:rsidR="003254F8" w:rsidRPr="003B3B71">
        <w:rPr>
          <w:color w:val="000000"/>
          <w:sz w:val="24"/>
        </w:rPr>
        <w:t>o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wolontariacie (t.j. Dz. U.</w:t>
      </w:r>
      <w:r w:rsidR="003254F8" w:rsidRPr="003B3B71">
        <w:rPr>
          <w:color w:val="000000"/>
          <w:sz w:val="24"/>
        </w:rPr>
        <w:t xml:space="preserve"> z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2024 r. poz. 1491</w:t>
      </w:r>
      <w:r w:rsidR="003254F8" w:rsidRPr="003B3B71">
        <w:rPr>
          <w:color w:val="000000"/>
          <w:sz w:val="24"/>
        </w:rPr>
        <w:t xml:space="preserve"> z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późn. zm.), uchwały Nr XI/188/IX/2024 Rady Miasta Poznania</w:t>
      </w:r>
      <w:r w:rsidR="003254F8" w:rsidRPr="003B3B71">
        <w:rPr>
          <w:color w:val="000000"/>
          <w:sz w:val="24"/>
        </w:rPr>
        <w:t xml:space="preserve"> z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dnia 19 listopada 2024 r.</w:t>
      </w:r>
      <w:r w:rsidR="003254F8" w:rsidRPr="003B3B71">
        <w:rPr>
          <w:color w:val="000000"/>
          <w:sz w:val="24"/>
        </w:rPr>
        <w:t xml:space="preserve"> w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sprawie przyjęcia Programu współpracy Miasta Poznania</w:t>
      </w:r>
      <w:r w:rsidR="003254F8" w:rsidRPr="003B3B71">
        <w:rPr>
          <w:color w:val="000000"/>
          <w:sz w:val="24"/>
        </w:rPr>
        <w:t xml:space="preserve"> z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organizacjami pozarządowymi oraz podmiotami,</w:t>
      </w:r>
      <w:r w:rsidR="003254F8" w:rsidRPr="003B3B71">
        <w:rPr>
          <w:color w:val="000000"/>
          <w:sz w:val="24"/>
        </w:rPr>
        <w:t xml:space="preserve"> o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których mowa</w:t>
      </w:r>
      <w:r w:rsidR="003254F8" w:rsidRPr="003B3B71">
        <w:rPr>
          <w:color w:val="000000"/>
          <w:sz w:val="24"/>
        </w:rPr>
        <w:t xml:space="preserve"> w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art. 3 ust. 3 ustawy</w:t>
      </w:r>
      <w:r w:rsidR="003254F8" w:rsidRPr="003B3B71">
        <w:rPr>
          <w:color w:val="000000"/>
          <w:sz w:val="24"/>
        </w:rPr>
        <w:t xml:space="preserve"> z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dnia 24 kwietnia 2003 r.</w:t>
      </w:r>
      <w:r w:rsidR="003254F8" w:rsidRPr="003B3B71">
        <w:rPr>
          <w:color w:val="000000"/>
          <w:sz w:val="24"/>
        </w:rPr>
        <w:t xml:space="preserve"> o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działalności pożytku publicznego</w:t>
      </w:r>
      <w:r w:rsidR="003254F8" w:rsidRPr="003B3B71">
        <w:rPr>
          <w:color w:val="000000"/>
          <w:sz w:val="24"/>
        </w:rPr>
        <w:t xml:space="preserve"> i</w:t>
      </w:r>
      <w:r w:rsidR="003254F8">
        <w:rPr>
          <w:color w:val="000000"/>
          <w:sz w:val="24"/>
        </w:rPr>
        <w:t> </w:t>
      </w:r>
      <w:r w:rsidR="003254F8" w:rsidRPr="003B3B71">
        <w:rPr>
          <w:color w:val="000000"/>
          <w:sz w:val="24"/>
        </w:rPr>
        <w:t>o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wolontariacie, na 2025 r. zarządza się, co następuje:</w:t>
      </w:r>
    </w:p>
    <w:p w:rsidR="003B3B71" w:rsidRDefault="003B3B71" w:rsidP="003B3B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B3B71" w:rsidRDefault="003B3B71" w:rsidP="003B3B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3B71" w:rsidRDefault="003B3B71" w:rsidP="003B3B7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B3B71" w:rsidRDefault="003B3B71" w:rsidP="003B3B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B3B71">
        <w:rPr>
          <w:color w:val="000000"/>
          <w:sz w:val="24"/>
        </w:rPr>
        <w:t>Uchyla się zarządzenie Nr 398/2025/P Prezydenta Miasta Poznania</w:t>
      </w:r>
      <w:r w:rsidR="003254F8" w:rsidRPr="003B3B71">
        <w:rPr>
          <w:color w:val="000000"/>
          <w:sz w:val="24"/>
        </w:rPr>
        <w:t xml:space="preserve"> z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dnia 22 maja 2025 r.</w:t>
      </w:r>
      <w:r w:rsidR="003254F8" w:rsidRPr="003B3B71">
        <w:rPr>
          <w:color w:val="000000"/>
          <w:sz w:val="24"/>
        </w:rPr>
        <w:t xml:space="preserve"> w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sprawie powołania Komisji Konkursowej</w:t>
      </w:r>
      <w:r w:rsidR="003254F8" w:rsidRPr="003B3B71">
        <w:rPr>
          <w:color w:val="000000"/>
          <w:sz w:val="24"/>
        </w:rPr>
        <w:t xml:space="preserve"> w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celu zaopiniowania ofert złożonych</w:t>
      </w:r>
      <w:r w:rsidR="003254F8" w:rsidRPr="003B3B71">
        <w:rPr>
          <w:color w:val="000000"/>
          <w:sz w:val="24"/>
        </w:rPr>
        <w:t xml:space="preserve"> w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ramach otwartego konkursu ofert nr 106/2025 na powierzenie realizacji zadania Miasta Poznania</w:t>
      </w:r>
      <w:r w:rsidR="003254F8" w:rsidRPr="003B3B71">
        <w:rPr>
          <w:color w:val="000000"/>
          <w:sz w:val="24"/>
        </w:rPr>
        <w:t xml:space="preserve"> w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obszarze „Ekologia</w:t>
      </w:r>
      <w:r w:rsidR="003254F8" w:rsidRPr="003B3B71">
        <w:rPr>
          <w:color w:val="000000"/>
          <w:sz w:val="24"/>
        </w:rPr>
        <w:t xml:space="preserve"> i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ochrona zwierząt oraz ochrona dziedzictwa przyrodniczego”</w:t>
      </w:r>
      <w:r w:rsidR="003254F8" w:rsidRPr="003B3B71">
        <w:rPr>
          <w:color w:val="000000"/>
          <w:sz w:val="24"/>
        </w:rPr>
        <w:t xml:space="preserve"> w</w:t>
      </w:r>
      <w:r w:rsidR="003254F8">
        <w:rPr>
          <w:color w:val="000000"/>
          <w:sz w:val="24"/>
        </w:rPr>
        <w:t> </w:t>
      </w:r>
      <w:r w:rsidRPr="003B3B71">
        <w:rPr>
          <w:color w:val="000000"/>
          <w:sz w:val="24"/>
        </w:rPr>
        <w:t>2025 roku.</w:t>
      </w:r>
    </w:p>
    <w:p w:rsidR="003B3B71" w:rsidRDefault="003B3B71" w:rsidP="003B3B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B3B71" w:rsidRDefault="003B3B71" w:rsidP="003B3B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3B71" w:rsidRDefault="003B3B71" w:rsidP="003B3B7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B3B71" w:rsidRDefault="003B3B71" w:rsidP="003B3B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3B71">
        <w:rPr>
          <w:color w:val="000000"/>
          <w:sz w:val="24"/>
          <w:szCs w:val="24"/>
        </w:rPr>
        <w:t>Wykonanie zarządzenia powierza się Dyrektorowi Wydziału Klimatu</w:t>
      </w:r>
      <w:r w:rsidR="003254F8" w:rsidRPr="003B3B71">
        <w:rPr>
          <w:color w:val="000000"/>
          <w:sz w:val="24"/>
          <w:szCs w:val="24"/>
        </w:rPr>
        <w:t xml:space="preserve"> i</w:t>
      </w:r>
      <w:r w:rsidR="003254F8">
        <w:rPr>
          <w:color w:val="000000"/>
          <w:sz w:val="24"/>
          <w:szCs w:val="24"/>
        </w:rPr>
        <w:t> </w:t>
      </w:r>
      <w:r w:rsidRPr="003B3B71">
        <w:rPr>
          <w:color w:val="000000"/>
          <w:sz w:val="24"/>
          <w:szCs w:val="24"/>
        </w:rPr>
        <w:t>Środowiska Urzędu Miasta Poznania.</w:t>
      </w:r>
    </w:p>
    <w:p w:rsidR="003B3B71" w:rsidRDefault="003B3B71" w:rsidP="003B3B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B3B71" w:rsidRDefault="003B3B71" w:rsidP="003B3B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3B71" w:rsidRDefault="003B3B71" w:rsidP="003B3B7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B3B71" w:rsidRDefault="003B3B71" w:rsidP="003B3B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3B71">
        <w:rPr>
          <w:color w:val="000000"/>
          <w:sz w:val="24"/>
          <w:szCs w:val="24"/>
        </w:rPr>
        <w:t>Zarządzenie wchodzi</w:t>
      </w:r>
      <w:r w:rsidR="003254F8" w:rsidRPr="003B3B71">
        <w:rPr>
          <w:color w:val="000000"/>
          <w:sz w:val="24"/>
          <w:szCs w:val="24"/>
        </w:rPr>
        <w:t xml:space="preserve"> w</w:t>
      </w:r>
      <w:r w:rsidR="003254F8">
        <w:rPr>
          <w:color w:val="000000"/>
          <w:sz w:val="24"/>
          <w:szCs w:val="24"/>
        </w:rPr>
        <w:t> </w:t>
      </w:r>
      <w:r w:rsidRPr="003B3B71">
        <w:rPr>
          <w:color w:val="000000"/>
          <w:sz w:val="24"/>
          <w:szCs w:val="24"/>
        </w:rPr>
        <w:t>życie</w:t>
      </w:r>
      <w:r w:rsidR="003254F8" w:rsidRPr="003B3B71">
        <w:rPr>
          <w:color w:val="000000"/>
          <w:sz w:val="24"/>
          <w:szCs w:val="24"/>
        </w:rPr>
        <w:t xml:space="preserve"> z</w:t>
      </w:r>
      <w:r w:rsidR="003254F8">
        <w:rPr>
          <w:color w:val="000000"/>
          <w:sz w:val="24"/>
          <w:szCs w:val="24"/>
        </w:rPr>
        <w:t> </w:t>
      </w:r>
      <w:r w:rsidRPr="003B3B71">
        <w:rPr>
          <w:color w:val="000000"/>
          <w:sz w:val="24"/>
          <w:szCs w:val="24"/>
        </w:rPr>
        <w:t>dniem podpisania.</w:t>
      </w:r>
    </w:p>
    <w:p w:rsidR="003B3B71" w:rsidRDefault="003B3B71" w:rsidP="003B3B7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B3B71" w:rsidRDefault="003B3B71" w:rsidP="003B3B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3B71" w:rsidRDefault="003B3B71" w:rsidP="003B3B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B3B71" w:rsidRDefault="003B3B71" w:rsidP="003B3B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B3B71" w:rsidRPr="003B3B71" w:rsidRDefault="003B3B71" w:rsidP="003B3B7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B3B71" w:rsidRPr="003B3B71" w:rsidSect="003B3B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B71" w:rsidRDefault="003B3B71">
      <w:r>
        <w:separator/>
      </w:r>
    </w:p>
  </w:endnote>
  <w:endnote w:type="continuationSeparator" w:id="0">
    <w:p w:rsidR="003B3B71" w:rsidRDefault="003B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B71" w:rsidRDefault="003B3B71">
      <w:r>
        <w:separator/>
      </w:r>
    </w:p>
  </w:footnote>
  <w:footnote w:type="continuationSeparator" w:id="0">
    <w:p w:rsidR="003B3B71" w:rsidRDefault="003B3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czerwca 2025 r."/>
    <w:docVar w:name="AktNr" w:val="460/2025/P"/>
    <w:docVar w:name="Sprawa" w:val="zarządzenie w sprawie powołania Komisji Konkursowej w celu zaopiniowania ofert złożonych w ramach ogłoszonego otwartego konkursu ofert nr 106/2025 na powierzenie realizacji zadania Miasta Poznania w obszarze „Ekologia i ochrona zwierząt oraz ochrona dziedzictwa przyrodniczego” w 2025 r."/>
  </w:docVars>
  <w:rsids>
    <w:rsidRoot w:val="003B3B71"/>
    <w:rsid w:val="0003528D"/>
    <w:rsid w:val="00072485"/>
    <w:rsid w:val="000A5BC9"/>
    <w:rsid w:val="000B2C44"/>
    <w:rsid w:val="000E2E12"/>
    <w:rsid w:val="00167A3B"/>
    <w:rsid w:val="001E3D52"/>
    <w:rsid w:val="002B2B3B"/>
    <w:rsid w:val="003254F8"/>
    <w:rsid w:val="003679C6"/>
    <w:rsid w:val="003B3B71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54495-F47F-4978-9A37-C9E4C18B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2025-06-12T09:39:00Z</dcterms:created>
  <dcterms:modified xsi:type="dcterms:W3CDTF">2025-06-12T09:39:00Z</dcterms:modified>
</cp:coreProperties>
</file>