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B648B">
              <w:rPr>
                <w:b/>
              </w:rPr>
              <w:fldChar w:fldCharType="separate"/>
            </w:r>
            <w:r w:rsidR="00AB648B">
              <w:rPr>
                <w:b/>
              </w:rPr>
              <w:t>zarządzenie</w:t>
            </w:r>
            <w:r w:rsidR="003D653C">
              <w:rPr>
                <w:b/>
              </w:rPr>
              <w:t xml:space="preserve"> w </w:t>
            </w:r>
            <w:r w:rsidR="00AB648B">
              <w:rPr>
                <w:b/>
              </w:rPr>
              <w:t>sprawie wyboru wniosków inwestycyjnych</w:t>
            </w:r>
            <w:r w:rsidR="003D653C">
              <w:rPr>
                <w:b/>
              </w:rPr>
              <w:t xml:space="preserve"> z </w:t>
            </w:r>
            <w:r w:rsidR="00AB648B">
              <w:rPr>
                <w:b/>
              </w:rPr>
              <w:t>udziałem mieszkańców przeznaczonych do realizacji</w:t>
            </w:r>
            <w:r w:rsidR="003D653C">
              <w:rPr>
                <w:b/>
              </w:rPr>
              <w:t xml:space="preserve"> w </w:t>
            </w:r>
            <w:r w:rsidR="00AB648B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B648B" w:rsidRDefault="00FA63B5" w:rsidP="00AB648B">
      <w:pPr>
        <w:spacing w:line="360" w:lineRule="auto"/>
        <w:jc w:val="both"/>
      </w:pPr>
      <w:bookmarkStart w:id="2" w:name="z1"/>
      <w:bookmarkEnd w:id="2"/>
    </w:p>
    <w:p w:rsidR="00AB648B" w:rsidRPr="00AB648B" w:rsidRDefault="00AB648B" w:rsidP="00AB64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648B">
        <w:rPr>
          <w:color w:val="000000"/>
        </w:rPr>
        <w:t>Komisja do spraw opiniowania wniosków</w:t>
      </w:r>
      <w:r w:rsidR="003D653C" w:rsidRPr="00AB648B">
        <w:rPr>
          <w:color w:val="000000"/>
        </w:rPr>
        <w:t xml:space="preserve"> o</w:t>
      </w:r>
      <w:r w:rsidR="003D653C">
        <w:rPr>
          <w:color w:val="000000"/>
        </w:rPr>
        <w:t> </w:t>
      </w:r>
      <w:r w:rsidRPr="00AB648B">
        <w:rPr>
          <w:color w:val="000000"/>
        </w:rPr>
        <w:t>realizację zadań publicznych</w:t>
      </w:r>
      <w:r w:rsidR="003D653C" w:rsidRPr="00AB648B">
        <w:rPr>
          <w:color w:val="000000"/>
        </w:rPr>
        <w:t xml:space="preserve"> w</w:t>
      </w:r>
      <w:r w:rsidR="003D653C">
        <w:rPr>
          <w:color w:val="000000"/>
        </w:rPr>
        <w:t> </w:t>
      </w:r>
      <w:r w:rsidRPr="00AB648B">
        <w:rPr>
          <w:color w:val="000000"/>
        </w:rPr>
        <w:t>ramach inicjatyw lokalnych na posiedzeniu  18 marca 2025 roku zaopiniowała pozytywnie 9 wniosków – inicjatyw mieszkańców dotyczących budowy sieci wodociągowych</w:t>
      </w:r>
      <w:r w:rsidR="003D653C" w:rsidRPr="00AB648B">
        <w:rPr>
          <w:color w:val="000000"/>
        </w:rPr>
        <w:t xml:space="preserve"> i</w:t>
      </w:r>
      <w:r w:rsidR="003D653C">
        <w:rPr>
          <w:color w:val="000000"/>
        </w:rPr>
        <w:t> </w:t>
      </w:r>
      <w:r w:rsidRPr="00AB648B">
        <w:rPr>
          <w:color w:val="000000"/>
        </w:rPr>
        <w:t>kanalizacyjnych oraz nawierzchni drogowej</w:t>
      </w:r>
      <w:r w:rsidR="003D653C" w:rsidRPr="00AB648B">
        <w:rPr>
          <w:color w:val="000000"/>
        </w:rPr>
        <w:t xml:space="preserve"> z</w:t>
      </w:r>
      <w:r w:rsidR="003D653C">
        <w:rPr>
          <w:color w:val="000000"/>
        </w:rPr>
        <w:t> </w:t>
      </w:r>
      <w:r w:rsidRPr="00AB648B">
        <w:rPr>
          <w:color w:val="000000"/>
        </w:rPr>
        <w:t>kanalizacją deszczową</w:t>
      </w:r>
      <w:r w:rsidR="003D653C" w:rsidRPr="00AB648B">
        <w:rPr>
          <w:color w:val="000000"/>
        </w:rPr>
        <w:t xml:space="preserve"> i</w:t>
      </w:r>
      <w:r w:rsidR="003D653C">
        <w:rPr>
          <w:color w:val="000000"/>
        </w:rPr>
        <w:t> </w:t>
      </w:r>
      <w:r w:rsidRPr="00AB648B">
        <w:rPr>
          <w:color w:val="000000"/>
        </w:rPr>
        <w:t>oświetleniem. Po przeanalizowaniu możliwości finansowych przyjęto do realizacji</w:t>
      </w:r>
      <w:r w:rsidR="003D653C" w:rsidRPr="00AB648B">
        <w:rPr>
          <w:color w:val="000000"/>
        </w:rPr>
        <w:t xml:space="preserve"> w</w:t>
      </w:r>
      <w:r w:rsidR="003D653C">
        <w:rPr>
          <w:color w:val="000000"/>
        </w:rPr>
        <w:t> </w:t>
      </w:r>
      <w:r w:rsidRPr="00AB648B">
        <w:rPr>
          <w:color w:val="000000"/>
        </w:rPr>
        <w:t>pierwszej kolejności 7 inicjatyw. Uchwałą Nr XIX/364/IX/2025 Rady Miasta Poznania</w:t>
      </w:r>
      <w:r w:rsidR="003D653C" w:rsidRPr="00AB648B">
        <w:rPr>
          <w:color w:val="000000"/>
        </w:rPr>
        <w:t xml:space="preserve"> z</w:t>
      </w:r>
      <w:r w:rsidR="003D653C">
        <w:rPr>
          <w:color w:val="000000"/>
        </w:rPr>
        <w:t> </w:t>
      </w:r>
      <w:r w:rsidRPr="00AB648B">
        <w:rPr>
          <w:color w:val="000000"/>
        </w:rPr>
        <w:t>dnia 27 maja 2025 r. została zwiększona pula środków na inwestycje lokalne, co umożliwiło przyjęcie do realizacji pozostałych 2 inicjatyw. Wszystkie inicjatywy uzyskały 75% dofinansowania</w:t>
      </w:r>
      <w:r w:rsidR="003D653C" w:rsidRPr="00AB648B">
        <w:rPr>
          <w:color w:val="000000"/>
        </w:rPr>
        <w:t xml:space="preserve"> w</w:t>
      </w:r>
      <w:r w:rsidR="003D653C">
        <w:rPr>
          <w:color w:val="000000"/>
        </w:rPr>
        <w:t> </w:t>
      </w:r>
      <w:r w:rsidRPr="00AB648B">
        <w:rPr>
          <w:color w:val="000000"/>
        </w:rPr>
        <w:t xml:space="preserve">łącznej wysokości 3 608 040,59 zł. </w:t>
      </w:r>
    </w:p>
    <w:p w:rsidR="00AB648B" w:rsidRDefault="00AB648B" w:rsidP="00AB648B">
      <w:pPr>
        <w:spacing w:line="360" w:lineRule="auto"/>
        <w:jc w:val="both"/>
        <w:rPr>
          <w:color w:val="000000"/>
        </w:rPr>
      </w:pPr>
      <w:r w:rsidRPr="00AB648B">
        <w:rPr>
          <w:color w:val="000000"/>
        </w:rPr>
        <w:t>Wobec powyższego wydanie zarządzenia jest uzasadnione.</w:t>
      </w:r>
    </w:p>
    <w:p w:rsidR="00AB648B" w:rsidRDefault="00AB648B" w:rsidP="00AB648B">
      <w:pPr>
        <w:spacing w:line="360" w:lineRule="auto"/>
        <w:jc w:val="both"/>
      </w:pPr>
    </w:p>
    <w:p w:rsidR="00AB648B" w:rsidRDefault="00AB648B" w:rsidP="00AB648B">
      <w:pPr>
        <w:keepNext/>
        <w:spacing w:line="360" w:lineRule="auto"/>
        <w:jc w:val="center"/>
      </w:pPr>
      <w:r>
        <w:t>p.o. z-</w:t>
      </w:r>
      <w:proofErr w:type="spellStart"/>
      <w:r>
        <w:t>cy</w:t>
      </w:r>
      <w:proofErr w:type="spellEnd"/>
      <w:r>
        <w:t xml:space="preserve"> DYREKTORA</w:t>
      </w:r>
    </w:p>
    <w:p w:rsidR="00AB648B" w:rsidRDefault="00AB648B" w:rsidP="00AB648B">
      <w:pPr>
        <w:keepNext/>
        <w:spacing w:line="360" w:lineRule="auto"/>
        <w:jc w:val="center"/>
      </w:pPr>
      <w:r>
        <w:t>WYDZIAŁU GOSPODARKI KOMUNALNEJ</w:t>
      </w:r>
    </w:p>
    <w:p w:rsidR="00AB648B" w:rsidRDefault="00AB648B" w:rsidP="00AB648B">
      <w:pPr>
        <w:keepNext/>
        <w:spacing w:line="360" w:lineRule="auto"/>
        <w:jc w:val="center"/>
      </w:pPr>
      <w:r>
        <w:t>ds. infrastruktury technicznej</w:t>
      </w:r>
    </w:p>
    <w:p w:rsidR="00AB648B" w:rsidRPr="00AB648B" w:rsidRDefault="00AB648B" w:rsidP="00AB648B">
      <w:pPr>
        <w:keepNext/>
        <w:spacing w:line="360" w:lineRule="auto"/>
        <w:jc w:val="center"/>
      </w:pPr>
      <w:r>
        <w:t>(-) Bartosz Paprzycki</w:t>
      </w:r>
    </w:p>
    <w:sectPr w:rsidR="00AB648B" w:rsidRPr="00AB648B" w:rsidSect="00AB64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48B" w:rsidRDefault="00AB648B">
      <w:r>
        <w:separator/>
      </w:r>
    </w:p>
  </w:endnote>
  <w:endnote w:type="continuationSeparator" w:id="0">
    <w:p w:rsidR="00AB648B" w:rsidRDefault="00AB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48B" w:rsidRDefault="00AB648B">
      <w:r>
        <w:separator/>
      </w:r>
    </w:p>
  </w:footnote>
  <w:footnote w:type="continuationSeparator" w:id="0">
    <w:p w:rsidR="00AB648B" w:rsidRDefault="00AB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wyboru wniosków inwestycyjnych z udziałem mieszkańców przeznaczonych do realizacji w 2025 roku."/>
  </w:docVars>
  <w:rsids>
    <w:rsidRoot w:val="00AB648B"/>
    <w:rsid w:val="000607A3"/>
    <w:rsid w:val="00191992"/>
    <w:rsid w:val="001B1D53"/>
    <w:rsid w:val="002946C5"/>
    <w:rsid w:val="002C29F3"/>
    <w:rsid w:val="003D653C"/>
    <w:rsid w:val="008C68E6"/>
    <w:rsid w:val="00AA04BE"/>
    <w:rsid w:val="00AB648B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A1B85-77B1-462C-8D98-29F727E2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2025-06-17T12:09:00Z</dcterms:created>
  <dcterms:modified xsi:type="dcterms:W3CDTF">2025-06-17T12:09:00Z</dcterms:modified>
</cp:coreProperties>
</file>