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52D7">
              <w:rPr>
                <w:b/>
              </w:rPr>
              <w:fldChar w:fldCharType="separate"/>
            </w:r>
            <w:r w:rsidR="004E52D7">
              <w:rPr>
                <w:b/>
              </w:rPr>
              <w:t>zarządzenie</w:t>
            </w:r>
            <w:r w:rsidR="00526DB2">
              <w:rPr>
                <w:b/>
              </w:rPr>
              <w:t xml:space="preserve"> w </w:t>
            </w:r>
            <w:r w:rsidR="004E52D7">
              <w:rPr>
                <w:b/>
              </w:rPr>
              <w:t>sprawie zasad prowadzenia rozliczeń podatku od towarów</w:t>
            </w:r>
            <w:r w:rsidR="00526DB2">
              <w:rPr>
                <w:b/>
              </w:rPr>
              <w:t xml:space="preserve"> i </w:t>
            </w:r>
            <w:r w:rsidR="004E52D7">
              <w:rPr>
                <w:b/>
              </w:rPr>
              <w:t>usług przez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52D7" w:rsidRDefault="00FA63B5" w:rsidP="004E52D7">
      <w:pPr>
        <w:spacing w:line="360" w:lineRule="auto"/>
        <w:jc w:val="both"/>
      </w:pPr>
      <w:bookmarkStart w:id="2" w:name="z1"/>
      <w:bookmarkEnd w:id="2"/>
    </w:p>
    <w:p w:rsidR="004E52D7" w:rsidRDefault="004E52D7" w:rsidP="004E52D7">
      <w:pPr>
        <w:spacing w:line="360" w:lineRule="auto"/>
        <w:jc w:val="both"/>
        <w:rPr>
          <w:color w:val="000000"/>
        </w:rPr>
      </w:pPr>
      <w:r w:rsidRPr="004E52D7">
        <w:rPr>
          <w:color w:val="000000"/>
          <w:szCs w:val="20"/>
        </w:rPr>
        <w:t>Zmiana zarządzenia Nr 597/2023/P Prezydenta Miasta Poznania</w:t>
      </w:r>
      <w:r w:rsidR="00526DB2" w:rsidRPr="004E52D7">
        <w:rPr>
          <w:color w:val="000000"/>
          <w:szCs w:val="20"/>
        </w:rPr>
        <w:t xml:space="preserve"> z</w:t>
      </w:r>
      <w:r w:rsidR="00526DB2">
        <w:rPr>
          <w:color w:val="000000"/>
          <w:szCs w:val="20"/>
        </w:rPr>
        <w:t> </w:t>
      </w:r>
      <w:r w:rsidRPr="004E52D7">
        <w:rPr>
          <w:color w:val="000000"/>
          <w:szCs w:val="20"/>
        </w:rPr>
        <w:t>dnia 11 lipca 2023 r.</w:t>
      </w:r>
      <w:r w:rsidR="00526DB2" w:rsidRPr="004E52D7">
        <w:rPr>
          <w:color w:val="000000"/>
          <w:szCs w:val="20"/>
        </w:rPr>
        <w:t xml:space="preserve"> w</w:t>
      </w:r>
      <w:r w:rsidR="00526DB2">
        <w:rPr>
          <w:color w:val="000000"/>
          <w:szCs w:val="20"/>
        </w:rPr>
        <w:t> </w:t>
      </w:r>
      <w:r w:rsidRPr="004E52D7">
        <w:rPr>
          <w:color w:val="000000"/>
          <w:szCs w:val="20"/>
        </w:rPr>
        <w:t>sprawie zasad prowadzenia rozliczeń podatku od towarów</w:t>
      </w:r>
      <w:r w:rsidR="00526DB2" w:rsidRPr="004E52D7">
        <w:rPr>
          <w:color w:val="000000"/>
          <w:szCs w:val="20"/>
        </w:rPr>
        <w:t xml:space="preserve"> i</w:t>
      </w:r>
      <w:r w:rsidR="00526DB2">
        <w:rPr>
          <w:color w:val="000000"/>
          <w:szCs w:val="20"/>
        </w:rPr>
        <w:t> </w:t>
      </w:r>
      <w:r w:rsidRPr="004E52D7">
        <w:rPr>
          <w:color w:val="000000"/>
          <w:szCs w:val="20"/>
        </w:rPr>
        <w:t>usług przez Miasto Poznań jest konieczna</w:t>
      </w:r>
      <w:r w:rsidR="00526DB2" w:rsidRPr="004E52D7">
        <w:rPr>
          <w:color w:val="000000"/>
          <w:szCs w:val="20"/>
        </w:rPr>
        <w:t xml:space="preserve"> z</w:t>
      </w:r>
      <w:r w:rsidR="00526DB2">
        <w:rPr>
          <w:color w:val="000000"/>
          <w:szCs w:val="20"/>
        </w:rPr>
        <w:t> </w:t>
      </w:r>
      <w:r w:rsidRPr="004E52D7">
        <w:rPr>
          <w:color w:val="000000"/>
          <w:szCs w:val="20"/>
        </w:rPr>
        <w:t xml:space="preserve">uwagi na </w:t>
      </w:r>
      <w:r w:rsidRPr="004E52D7">
        <w:rPr>
          <w:color w:val="000000"/>
        </w:rPr>
        <w:t>aktualizację zasad</w:t>
      </w:r>
      <w:r w:rsidR="00526DB2" w:rsidRPr="004E52D7">
        <w:rPr>
          <w:color w:val="000000"/>
        </w:rPr>
        <w:t xml:space="preserve"> w</w:t>
      </w:r>
      <w:r w:rsidR="00526DB2">
        <w:rPr>
          <w:color w:val="000000"/>
        </w:rPr>
        <w:t> </w:t>
      </w:r>
      <w:r w:rsidRPr="004E52D7">
        <w:rPr>
          <w:color w:val="000000"/>
        </w:rPr>
        <w:t>zakresie rozliczania podatku VAT.</w:t>
      </w:r>
    </w:p>
    <w:p w:rsidR="004E52D7" w:rsidRDefault="004E52D7" w:rsidP="004E52D7">
      <w:pPr>
        <w:spacing w:line="360" w:lineRule="auto"/>
        <w:jc w:val="both"/>
      </w:pPr>
    </w:p>
    <w:p w:rsidR="004E52D7" w:rsidRDefault="004E52D7" w:rsidP="004E52D7">
      <w:pPr>
        <w:keepNext/>
        <w:spacing w:line="360" w:lineRule="auto"/>
        <w:jc w:val="center"/>
      </w:pPr>
      <w:r>
        <w:t>DYREKTOR</w:t>
      </w:r>
    </w:p>
    <w:p w:rsidR="004E52D7" w:rsidRDefault="004E52D7" w:rsidP="004E52D7">
      <w:pPr>
        <w:keepNext/>
        <w:spacing w:line="360" w:lineRule="auto"/>
        <w:jc w:val="center"/>
      </w:pPr>
      <w:r>
        <w:t>WYDZIAŁU FINANSOWEGO</w:t>
      </w:r>
    </w:p>
    <w:p w:rsidR="004E52D7" w:rsidRPr="004E52D7" w:rsidRDefault="004E52D7" w:rsidP="004E52D7">
      <w:pPr>
        <w:keepNext/>
        <w:spacing w:line="360" w:lineRule="auto"/>
        <w:jc w:val="center"/>
      </w:pPr>
      <w:r>
        <w:t>(-) Ewa Błażejewska</w:t>
      </w:r>
    </w:p>
    <w:sectPr w:rsidR="004E52D7" w:rsidRPr="004E52D7" w:rsidSect="004E52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2D7" w:rsidRDefault="004E52D7">
      <w:r>
        <w:separator/>
      </w:r>
    </w:p>
  </w:endnote>
  <w:endnote w:type="continuationSeparator" w:id="0">
    <w:p w:rsidR="004E52D7" w:rsidRDefault="004E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2D7" w:rsidRDefault="004E52D7">
      <w:r>
        <w:separator/>
      </w:r>
    </w:p>
  </w:footnote>
  <w:footnote w:type="continuationSeparator" w:id="0">
    <w:p w:rsidR="004E52D7" w:rsidRDefault="004E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zasad prowadzenia rozliczeń podatku od towarów i usług przez Miasto Poznań."/>
  </w:docVars>
  <w:rsids>
    <w:rsidRoot w:val="004E52D7"/>
    <w:rsid w:val="000607A3"/>
    <w:rsid w:val="00191992"/>
    <w:rsid w:val="001B1D53"/>
    <w:rsid w:val="002946C5"/>
    <w:rsid w:val="002C29F3"/>
    <w:rsid w:val="004E52D7"/>
    <w:rsid w:val="00526DB2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B3399-8754-4F96-865D-79512B0A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2025-07-01T11:43:00Z</dcterms:created>
  <dcterms:modified xsi:type="dcterms:W3CDTF">2025-07-01T11:43:00Z</dcterms:modified>
</cp:coreProperties>
</file>