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61178">
              <w:rPr>
                <w:b/>
              </w:rPr>
              <w:fldChar w:fldCharType="separate"/>
            </w:r>
            <w:r w:rsidR="00961178">
              <w:rPr>
                <w:b/>
              </w:rPr>
              <w:t>wyznaczenia Zarządu Dróg Miejskich</w:t>
            </w:r>
            <w:r w:rsidR="00F32BE7">
              <w:rPr>
                <w:b/>
              </w:rPr>
              <w:t xml:space="preserve"> w </w:t>
            </w:r>
            <w:r w:rsidR="00961178">
              <w:rPr>
                <w:b/>
              </w:rPr>
              <w:t>Poznaniu jako podmiotu ochrony ludności.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61178" w:rsidRDefault="00FA63B5" w:rsidP="00961178">
      <w:pPr>
        <w:spacing w:line="360" w:lineRule="auto"/>
        <w:jc w:val="both"/>
      </w:pPr>
      <w:bookmarkStart w:id="2" w:name="z1"/>
      <w:bookmarkEnd w:id="2"/>
    </w:p>
    <w:p w:rsidR="00961178" w:rsidRPr="00961178" w:rsidRDefault="00961178" w:rsidP="009611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61178">
        <w:rPr>
          <w:color w:val="000000"/>
        </w:rPr>
        <w:t>Na podstawie art. 18 ust. 1 ustawy</w:t>
      </w:r>
      <w:r w:rsidR="00F32BE7" w:rsidRPr="00961178">
        <w:rPr>
          <w:color w:val="000000"/>
        </w:rPr>
        <w:t xml:space="preserve"> z</w:t>
      </w:r>
      <w:r w:rsidR="00F32BE7">
        <w:rPr>
          <w:color w:val="000000"/>
        </w:rPr>
        <w:t> </w:t>
      </w:r>
      <w:r w:rsidRPr="00961178">
        <w:rPr>
          <w:color w:val="000000"/>
        </w:rPr>
        <w:t>dnia 5 grudnia 2024 r.</w:t>
      </w:r>
      <w:r w:rsidR="00F32BE7" w:rsidRPr="00961178">
        <w:rPr>
          <w:color w:val="000000"/>
        </w:rPr>
        <w:t xml:space="preserve"> o</w:t>
      </w:r>
      <w:r w:rsidR="00F32BE7">
        <w:rPr>
          <w:color w:val="000000"/>
        </w:rPr>
        <w:t> </w:t>
      </w:r>
      <w:r w:rsidRPr="00961178">
        <w:rPr>
          <w:color w:val="000000"/>
        </w:rPr>
        <w:t>ochronie ludności</w:t>
      </w:r>
      <w:r w:rsidR="00F32BE7" w:rsidRPr="00961178">
        <w:rPr>
          <w:color w:val="000000"/>
        </w:rPr>
        <w:t xml:space="preserve"> i</w:t>
      </w:r>
      <w:r w:rsidR="00F32BE7">
        <w:rPr>
          <w:color w:val="000000"/>
        </w:rPr>
        <w:t> </w:t>
      </w:r>
      <w:r w:rsidRPr="00961178">
        <w:rPr>
          <w:color w:val="000000"/>
        </w:rPr>
        <w:t>obronie cywilnej (Dz. U. poz. 1907) Prezydent Miasta Poznania może wyznaczyć podległe mu jednostki organizacyjne jako podmioty ochrony ludności,</w:t>
      </w:r>
      <w:r w:rsidR="00F32BE7" w:rsidRPr="00961178">
        <w:rPr>
          <w:color w:val="000000"/>
        </w:rPr>
        <w:t xml:space="preserve"> w</w:t>
      </w:r>
      <w:r w:rsidR="00F32BE7">
        <w:rPr>
          <w:color w:val="000000"/>
        </w:rPr>
        <w:t> </w:t>
      </w:r>
      <w:r w:rsidRPr="00961178">
        <w:rPr>
          <w:color w:val="000000"/>
        </w:rPr>
        <w:t>celu zapewnienia wykonywania zadań ochrony ludności</w:t>
      </w:r>
      <w:r w:rsidR="00F32BE7" w:rsidRPr="00961178">
        <w:rPr>
          <w:color w:val="000000"/>
        </w:rPr>
        <w:t xml:space="preserve"> i</w:t>
      </w:r>
      <w:r w:rsidR="00F32BE7">
        <w:rPr>
          <w:color w:val="000000"/>
        </w:rPr>
        <w:t> </w:t>
      </w:r>
      <w:r w:rsidRPr="00961178">
        <w:rPr>
          <w:color w:val="000000"/>
        </w:rPr>
        <w:t>obrony cywilnej.</w:t>
      </w:r>
    </w:p>
    <w:p w:rsidR="00961178" w:rsidRPr="00961178" w:rsidRDefault="00961178" w:rsidP="009611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61178">
        <w:rPr>
          <w:color w:val="000000"/>
        </w:rPr>
        <w:t>Zarząd Dróg Miejskich</w:t>
      </w:r>
      <w:r w:rsidR="00F32BE7" w:rsidRPr="00961178">
        <w:rPr>
          <w:color w:val="000000"/>
        </w:rPr>
        <w:t xml:space="preserve"> w</w:t>
      </w:r>
      <w:r w:rsidR="00F32BE7">
        <w:rPr>
          <w:color w:val="000000"/>
        </w:rPr>
        <w:t> </w:t>
      </w:r>
      <w:r w:rsidRPr="00961178">
        <w:rPr>
          <w:color w:val="000000"/>
        </w:rPr>
        <w:t>Poznaniu, jako jednostka budżetowa Miasta Poznania odpowiedzialna za zarządzanie miejską siecią drogową, realizuje zadania</w:t>
      </w:r>
      <w:r w:rsidR="00F32BE7" w:rsidRPr="00961178">
        <w:rPr>
          <w:color w:val="000000"/>
        </w:rPr>
        <w:t xml:space="preserve"> o</w:t>
      </w:r>
      <w:r w:rsidR="00F32BE7">
        <w:rPr>
          <w:color w:val="000000"/>
        </w:rPr>
        <w:t> </w:t>
      </w:r>
      <w:r w:rsidRPr="00961178">
        <w:rPr>
          <w:color w:val="000000"/>
        </w:rPr>
        <w:t>kluczowym znaczeniu dla zapewnienia bezpieczeństwa</w:t>
      </w:r>
      <w:r w:rsidR="00F32BE7" w:rsidRPr="00961178">
        <w:rPr>
          <w:color w:val="000000"/>
        </w:rPr>
        <w:t xml:space="preserve"> i</w:t>
      </w:r>
      <w:r w:rsidR="00F32BE7">
        <w:rPr>
          <w:color w:val="000000"/>
        </w:rPr>
        <w:t> </w:t>
      </w:r>
      <w:r w:rsidRPr="00961178">
        <w:rPr>
          <w:color w:val="000000"/>
        </w:rPr>
        <w:t>ciągłości komunikacyjnej. ZDM ma kompetencje</w:t>
      </w:r>
      <w:r w:rsidR="00F32BE7" w:rsidRPr="00961178">
        <w:rPr>
          <w:color w:val="000000"/>
        </w:rPr>
        <w:t xml:space="preserve"> w</w:t>
      </w:r>
      <w:r w:rsidR="00F32BE7">
        <w:rPr>
          <w:color w:val="000000"/>
        </w:rPr>
        <w:t> </w:t>
      </w:r>
      <w:r w:rsidRPr="00961178">
        <w:rPr>
          <w:color w:val="000000"/>
        </w:rPr>
        <w:t>zakresie utrzymania, oznakowania</w:t>
      </w:r>
      <w:r w:rsidR="00F32BE7" w:rsidRPr="00961178">
        <w:rPr>
          <w:color w:val="000000"/>
        </w:rPr>
        <w:t xml:space="preserve"> i</w:t>
      </w:r>
      <w:r w:rsidR="00F32BE7">
        <w:rPr>
          <w:color w:val="000000"/>
        </w:rPr>
        <w:t> </w:t>
      </w:r>
      <w:r w:rsidRPr="00961178">
        <w:rPr>
          <w:color w:val="000000"/>
        </w:rPr>
        <w:t>zabezpieczenia infrastruktury drogowej,</w:t>
      </w:r>
      <w:r w:rsidR="00F32BE7" w:rsidRPr="00961178">
        <w:rPr>
          <w:color w:val="000000"/>
        </w:rPr>
        <w:t xml:space="preserve"> a</w:t>
      </w:r>
      <w:r w:rsidR="00F32BE7">
        <w:rPr>
          <w:color w:val="000000"/>
        </w:rPr>
        <w:t> </w:t>
      </w:r>
      <w:r w:rsidRPr="00961178">
        <w:rPr>
          <w:color w:val="000000"/>
        </w:rPr>
        <w:t>także wykonywania uzgodnień</w:t>
      </w:r>
      <w:r w:rsidR="00F32BE7" w:rsidRPr="00961178">
        <w:rPr>
          <w:color w:val="000000"/>
        </w:rPr>
        <w:t xml:space="preserve"> w</w:t>
      </w:r>
      <w:r w:rsidR="00F32BE7">
        <w:rPr>
          <w:color w:val="000000"/>
        </w:rPr>
        <w:t> </w:t>
      </w:r>
      <w:r w:rsidRPr="00961178">
        <w:rPr>
          <w:color w:val="000000"/>
        </w:rPr>
        <w:t>zakresie organizacji ruchu drogowego.</w:t>
      </w:r>
    </w:p>
    <w:p w:rsidR="00961178" w:rsidRPr="00961178" w:rsidRDefault="00961178" w:rsidP="009611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61178">
        <w:rPr>
          <w:color w:val="000000"/>
        </w:rPr>
        <w:t>Wyznaczenie ZDM jako podmiotu ochrony ludności pozwoli na realizację zadań związanych</w:t>
      </w:r>
      <w:r w:rsidR="00F32BE7" w:rsidRPr="00961178">
        <w:rPr>
          <w:color w:val="000000"/>
        </w:rPr>
        <w:t xml:space="preserve"> z</w:t>
      </w:r>
      <w:r w:rsidR="00F32BE7">
        <w:rPr>
          <w:color w:val="000000"/>
        </w:rPr>
        <w:t> </w:t>
      </w:r>
      <w:r w:rsidRPr="00961178">
        <w:rPr>
          <w:color w:val="000000"/>
        </w:rPr>
        <w:t>zapewnieniem przejezdności dróg</w:t>
      </w:r>
      <w:r w:rsidR="00F32BE7" w:rsidRPr="00961178">
        <w:rPr>
          <w:color w:val="000000"/>
        </w:rPr>
        <w:t xml:space="preserve"> w</w:t>
      </w:r>
      <w:r w:rsidR="00F32BE7">
        <w:rPr>
          <w:color w:val="000000"/>
        </w:rPr>
        <w:t> </w:t>
      </w:r>
      <w:r w:rsidRPr="00961178">
        <w:rPr>
          <w:color w:val="000000"/>
        </w:rPr>
        <w:t>sytuacjach kryzysowych, organizację tras ewakuacyjnych, ustawianie oznakowania ostrzegawczego oraz wsparcie służb ratowniczych</w:t>
      </w:r>
      <w:r w:rsidR="00F32BE7" w:rsidRPr="00961178">
        <w:rPr>
          <w:color w:val="000000"/>
        </w:rPr>
        <w:t xml:space="preserve"> w</w:t>
      </w:r>
      <w:r w:rsidR="00F32BE7">
        <w:rPr>
          <w:color w:val="000000"/>
        </w:rPr>
        <w:t> </w:t>
      </w:r>
      <w:r w:rsidRPr="00961178">
        <w:rPr>
          <w:color w:val="000000"/>
        </w:rPr>
        <w:t>zakresie utrzymania dostępności komunikacyjnej dojazdu do obiektów infrastruktury krytycznej</w:t>
      </w:r>
      <w:r w:rsidR="00F32BE7" w:rsidRPr="00961178">
        <w:rPr>
          <w:color w:val="000000"/>
        </w:rPr>
        <w:t xml:space="preserve"> i</w:t>
      </w:r>
      <w:r w:rsidR="00F32BE7">
        <w:rPr>
          <w:color w:val="000000"/>
        </w:rPr>
        <w:t> </w:t>
      </w:r>
      <w:r w:rsidRPr="00961178">
        <w:rPr>
          <w:color w:val="000000"/>
        </w:rPr>
        <w:t>wyznaczonych stref ewakuacyjnych.</w:t>
      </w:r>
    </w:p>
    <w:p w:rsidR="00961178" w:rsidRDefault="00961178" w:rsidP="00961178">
      <w:pPr>
        <w:spacing w:line="360" w:lineRule="auto"/>
        <w:jc w:val="both"/>
        <w:rPr>
          <w:color w:val="000000"/>
        </w:rPr>
      </w:pPr>
      <w:r w:rsidRPr="00961178">
        <w:rPr>
          <w:color w:val="000000"/>
        </w:rPr>
        <w:t>W związku</w:t>
      </w:r>
      <w:r w:rsidR="00F32BE7" w:rsidRPr="00961178">
        <w:rPr>
          <w:color w:val="000000"/>
        </w:rPr>
        <w:t xml:space="preserve"> z</w:t>
      </w:r>
      <w:r w:rsidR="00F32BE7">
        <w:rPr>
          <w:color w:val="000000"/>
        </w:rPr>
        <w:t> </w:t>
      </w:r>
      <w:r w:rsidRPr="00961178">
        <w:rPr>
          <w:color w:val="000000"/>
        </w:rPr>
        <w:t>powyższym uzasadnione jest podjęcie zarządzenia wyznaczającego ZDM jako podmiot ochrony ludności.</w:t>
      </w:r>
    </w:p>
    <w:p w:rsidR="00961178" w:rsidRDefault="00961178" w:rsidP="00961178">
      <w:pPr>
        <w:spacing w:line="360" w:lineRule="auto"/>
        <w:jc w:val="both"/>
      </w:pPr>
    </w:p>
    <w:p w:rsidR="00961178" w:rsidRDefault="00961178" w:rsidP="00961178">
      <w:pPr>
        <w:keepNext/>
        <w:spacing w:line="360" w:lineRule="auto"/>
        <w:jc w:val="center"/>
      </w:pPr>
      <w:r>
        <w:t>DYREKTOR</w:t>
      </w:r>
    </w:p>
    <w:p w:rsidR="00961178" w:rsidRDefault="00961178" w:rsidP="00961178">
      <w:pPr>
        <w:keepNext/>
        <w:spacing w:line="360" w:lineRule="auto"/>
        <w:jc w:val="center"/>
      </w:pPr>
      <w:r>
        <w:t>Wydziału Zarządzania Kryzysowego</w:t>
      </w:r>
    </w:p>
    <w:p w:rsidR="00961178" w:rsidRDefault="00961178" w:rsidP="00961178">
      <w:pPr>
        <w:keepNext/>
        <w:spacing w:line="360" w:lineRule="auto"/>
        <w:jc w:val="center"/>
      </w:pPr>
      <w:r>
        <w:t>i Bezpieczeństwa</w:t>
      </w:r>
    </w:p>
    <w:p w:rsidR="00961178" w:rsidRPr="00961178" w:rsidRDefault="00961178" w:rsidP="00961178">
      <w:pPr>
        <w:keepNext/>
        <w:spacing w:line="360" w:lineRule="auto"/>
        <w:jc w:val="center"/>
      </w:pPr>
      <w:r>
        <w:t>(-) Witold Rewers</w:t>
      </w:r>
    </w:p>
    <w:sectPr w:rsidR="00961178" w:rsidRPr="00961178" w:rsidSect="009611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178" w:rsidRDefault="00961178">
      <w:r>
        <w:separator/>
      </w:r>
    </w:p>
  </w:endnote>
  <w:endnote w:type="continuationSeparator" w:id="0">
    <w:p w:rsidR="00961178" w:rsidRDefault="0096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178" w:rsidRDefault="00961178">
      <w:r>
        <w:separator/>
      </w:r>
    </w:p>
  </w:footnote>
  <w:footnote w:type="continuationSeparator" w:id="0">
    <w:p w:rsidR="00961178" w:rsidRDefault="00961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Zarządu Dróg Miejskich w Poznaniu jako podmiotu ochrony ludności."/>
  </w:docVars>
  <w:rsids>
    <w:rsidRoot w:val="00961178"/>
    <w:rsid w:val="000607A3"/>
    <w:rsid w:val="001B1D53"/>
    <w:rsid w:val="0022095A"/>
    <w:rsid w:val="002946C5"/>
    <w:rsid w:val="002C29F3"/>
    <w:rsid w:val="00796326"/>
    <w:rsid w:val="00961178"/>
    <w:rsid w:val="00A87E1B"/>
    <w:rsid w:val="00AA04BE"/>
    <w:rsid w:val="00BB1A14"/>
    <w:rsid w:val="00F32BE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044CF-184E-4008-B3D4-17FC57DA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2025-07-16T06:59:00Z</dcterms:created>
  <dcterms:modified xsi:type="dcterms:W3CDTF">2025-07-16T06:59:00Z</dcterms:modified>
</cp:coreProperties>
</file>