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C93">
          <w:t>572/2025/P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0C93">
        <w:rPr>
          <w:b/>
          <w:sz w:val="28"/>
        </w:rPr>
        <w:fldChar w:fldCharType="separate"/>
      </w:r>
      <w:r w:rsidR="00970C93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C93">
              <w:rPr>
                <w:b/>
                <w:sz w:val="24"/>
                <w:szCs w:val="24"/>
              </w:rPr>
              <w:fldChar w:fldCharType="separate"/>
            </w:r>
            <w:r w:rsidR="00970C93">
              <w:rPr>
                <w:b/>
                <w:sz w:val="24"/>
                <w:szCs w:val="24"/>
              </w:rPr>
              <w:t>nabycia na rzecz Miasta Poznania prawa użytkowania wieczystego części nieruchomości zapisanej</w:t>
            </w:r>
            <w:r w:rsidR="00310057">
              <w:rPr>
                <w:b/>
                <w:sz w:val="24"/>
                <w:szCs w:val="24"/>
              </w:rPr>
              <w:t xml:space="preserve"> w </w:t>
            </w:r>
            <w:r w:rsidR="00970C93">
              <w:rPr>
                <w:b/>
                <w:sz w:val="24"/>
                <w:szCs w:val="24"/>
              </w:rPr>
              <w:t>księdze wieczystej nr PO2P/00242818/6,</w:t>
            </w:r>
            <w:r w:rsidR="00310057">
              <w:rPr>
                <w:b/>
                <w:sz w:val="24"/>
                <w:szCs w:val="24"/>
              </w:rPr>
              <w:t xml:space="preserve"> o </w:t>
            </w:r>
            <w:r w:rsidR="00970C93">
              <w:rPr>
                <w:b/>
                <w:sz w:val="24"/>
                <w:szCs w:val="24"/>
              </w:rPr>
              <w:t xml:space="preserve">powierzchni 142 m², </w:t>
            </w:r>
            <w:proofErr w:type="spellStart"/>
            <w:r w:rsidR="00970C93">
              <w:rPr>
                <w:b/>
                <w:sz w:val="24"/>
                <w:szCs w:val="24"/>
              </w:rPr>
              <w:t>zajetej</w:t>
            </w:r>
            <w:proofErr w:type="spellEnd"/>
            <w:r w:rsidR="00970C93">
              <w:rPr>
                <w:b/>
                <w:sz w:val="24"/>
                <w:szCs w:val="24"/>
              </w:rPr>
              <w:t xml:space="preserve"> pod ulicę Mścibora</w:t>
            </w:r>
            <w:r w:rsidR="00310057">
              <w:rPr>
                <w:b/>
                <w:sz w:val="24"/>
                <w:szCs w:val="24"/>
              </w:rPr>
              <w:t xml:space="preserve"> w </w:t>
            </w:r>
            <w:r w:rsidR="00970C93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0C93" w:rsidP="00970C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0C93">
        <w:rPr>
          <w:color w:val="000000"/>
          <w:sz w:val="24"/>
        </w:rPr>
        <w:t>Na podstawie art. 30 ust. 1 ustawy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8 marca 1990 r.</w:t>
      </w:r>
      <w:r w:rsidR="00310057" w:rsidRPr="00970C93">
        <w:rPr>
          <w:color w:val="000000"/>
          <w:sz w:val="24"/>
        </w:rPr>
        <w:t xml:space="preserve"> o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samorządzie gminnym (</w:t>
      </w:r>
      <w:proofErr w:type="spellStart"/>
      <w:r w:rsidRPr="00970C93">
        <w:rPr>
          <w:color w:val="000000"/>
          <w:sz w:val="24"/>
        </w:rPr>
        <w:t>t.j</w:t>
      </w:r>
      <w:proofErr w:type="spellEnd"/>
      <w:r w:rsidRPr="00970C93">
        <w:rPr>
          <w:color w:val="000000"/>
          <w:sz w:val="24"/>
        </w:rPr>
        <w:t>. Dz. U.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2024 r. poz. 1465 ze zm.) oraz uchwały Nr LXI/840/V/2009 Rady Miasta Poznania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13 października 2009 r.</w:t>
      </w:r>
      <w:r w:rsidR="00310057" w:rsidRPr="00970C93">
        <w:rPr>
          <w:color w:val="000000"/>
          <w:sz w:val="24"/>
        </w:rPr>
        <w:t xml:space="preserve"> w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8 grudnia 2009 r., Nr XVII/195/VI/2011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30 sierpnia 2011 r., Nr XIX/250/VI/2011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18 października 2011 r., Nr XL/605/VI/2012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6 listopada 2012 r., Nr L/776/VI/2013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21 maja 2013 r., Nr VIII/46/VII/2015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3 marca 2015 r., Nr XXX/533/VIII/2020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23 czerwca 2020 r., Nr VIII/124/IX/2024</w:t>
      </w:r>
      <w:r w:rsidR="00310057" w:rsidRPr="00970C93">
        <w:rPr>
          <w:color w:val="000000"/>
          <w:sz w:val="24"/>
        </w:rPr>
        <w:t xml:space="preserve"> z</w:t>
      </w:r>
      <w:r w:rsidR="00310057">
        <w:rPr>
          <w:color w:val="000000"/>
          <w:sz w:val="24"/>
        </w:rPr>
        <w:t> </w:t>
      </w:r>
      <w:r w:rsidRPr="00970C93">
        <w:rPr>
          <w:color w:val="000000"/>
          <w:sz w:val="24"/>
        </w:rPr>
        <w:t>dnia 24 września 2024 r.) zarządza się, co następuje:</w:t>
      </w:r>
    </w:p>
    <w:p w:rsidR="00970C93" w:rsidRDefault="00970C93" w:rsidP="00970C93">
      <w:pPr>
        <w:spacing w:line="360" w:lineRule="auto"/>
        <w:jc w:val="both"/>
        <w:rPr>
          <w:sz w:val="24"/>
        </w:rPr>
      </w:pPr>
    </w:p>
    <w:p w:rsidR="00970C93" w:rsidRDefault="00970C93" w:rsidP="00970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C93" w:rsidRDefault="00970C93" w:rsidP="00970C93">
      <w:pPr>
        <w:keepNext/>
        <w:spacing w:line="360" w:lineRule="auto"/>
        <w:rPr>
          <w:color w:val="000000"/>
          <w:sz w:val="24"/>
        </w:rPr>
      </w:pPr>
    </w:p>
    <w:p w:rsidR="00970C93" w:rsidRPr="00970C93" w:rsidRDefault="00970C93" w:rsidP="00970C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C93">
        <w:rPr>
          <w:color w:val="000000"/>
          <w:sz w:val="24"/>
          <w:szCs w:val="24"/>
        </w:rPr>
        <w:t>1. Postanawia się nabyć na rzecz Miasta Poznania prawo użytkowania wieczystego części nieruchomości, dla której prowadzona jest księga wieczysta nr PO2P/00242818/6, oznaczonej ewidencyjnie jako działka nr 11/72</w:t>
      </w:r>
      <w:r w:rsidR="00310057" w:rsidRPr="00970C93">
        <w:rPr>
          <w:color w:val="000000"/>
          <w:sz w:val="24"/>
          <w:szCs w:val="24"/>
        </w:rPr>
        <w:t xml:space="preserve"> z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 xml:space="preserve">obrębu </w:t>
      </w:r>
      <w:proofErr w:type="spellStart"/>
      <w:r w:rsidRPr="00970C93">
        <w:rPr>
          <w:color w:val="000000"/>
          <w:sz w:val="24"/>
          <w:szCs w:val="24"/>
        </w:rPr>
        <w:t>Głowieniec</w:t>
      </w:r>
      <w:proofErr w:type="spellEnd"/>
      <w:r w:rsidRPr="00970C93">
        <w:rPr>
          <w:color w:val="000000"/>
          <w:sz w:val="24"/>
          <w:szCs w:val="24"/>
        </w:rPr>
        <w:t>, arkusza mapy 22,</w:t>
      </w:r>
      <w:r w:rsidR="00310057" w:rsidRPr="00970C93">
        <w:rPr>
          <w:color w:val="000000"/>
          <w:sz w:val="24"/>
          <w:szCs w:val="24"/>
        </w:rPr>
        <w:t xml:space="preserve"> o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powierzchni 142 m</w:t>
      </w:r>
      <w:r w:rsidRPr="00970C93">
        <w:rPr>
          <w:color w:val="000000"/>
          <w:sz w:val="24"/>
          <w:szCs w:val="28"/>
        </w:rPr>
        <w:t>²</w:t>
      </w:r>
      <w:r w:rsidRPr="00970C93">
        <w:rPr>
          <w:color w:val="000000"/>
          <w:sz w:val="24"/>
          <w:szCs w:val="24"/>
        </w:rPr>
        <w:t>, zajętej pod ulicę Mścibora</w:t>
      </w:r>
      <w:r w:rsidR="00310057" w:rsidRPr="00970C93">
        <w:rPr>
          <w:color w:val="000000"/>
          <w:sz w:val="24"/>
          <w:szCs w:val="24"/>
        </w:rPr>
        <w:t xml:space="preserve"> w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Poznaniu. Właścicielem części nieruchomości jest Miasto Poznań,</w:t>
      </w:r>
      <w:r w:rsidR="00310057" w:rsidRPr="00970C93">
        <w:rPr>
          <w:color w:val="000000"/>
          <w:sz w:val="24"/>
          <w:szCs w:val="24"/>
        </w:rPr>
        <w:t xml:space="preserve"> a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użytkownikiem wieczystym jest Spółdzielnia Mieszkaniowa</w:t>
      </w:r>
      <w:r w:rsidR="00310057" w:rsidRPr="00970C93">
        <w:rPr>
          <w:color w:val="000000"/>
          <w:sz w:val="24"/>
          <w:szCs w:val="24"/>
        </w:rPr>
        <w:t xml:space="preserve"> w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 xml:space="preserve">Swarzędzu. </w:t>
      </w:r>
    </w:p>
    <w:p w:rsidR="00970C93" w:rsidRDefault="00970C93" w:rsidP="00970C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0C93">
        <w:rPr>
          <w:color w:val="000000"/>
          <w:sz w:val="24"/>
          <w:szCs w:val="24"/>
        </w:rPr>
        <w:t>2. Cenę nabycia prawa użytkowania wieczystego części nieruchomości ustala się na kwotę 58 920,00 zł (słownie: pięćdziesiąt osiem tysięcy dziewięćset dwadzieścia złotych).</w:t>
      </w:r>
    </w:p>
    <w:p w:rsidR="00970C93" w:rsidRDefault="00970C93" w:rsidP="00970C93">
      <w:pPr>
        <w:spacing w:line="360" w:lineRule="auto"/>
        <w:jc w:val="both"/>
        <w:rPr>
          <w:color w:val="000000"/>
          <w:sz w:val="24"/>
        </w:rPr>
      </w:pPr>
    </w:p>
    <w:p w:rsidR="00970C93" w:rsidRDefault="00970C93" w:rsidP="00970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0C93" w:rsidRDefault="00970C93" w:rsidP="00970C93">
      <w:pPr>
        <w:keepNext/>
        <w:spacing w:line="360" w:lineRule="auto"/>
        <w:rPr>
          <w:color w:val="000000"/>
          <w:sz w:val="24"/>
        </w:rPr>
      </w:pPr>
    </w:p>
    <w:p w:rsidR="00970C93" w:rsidRDefault="00970C93" w:rsidP="00970C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C93">
        <w:rPr>
          <w:color w:val="000000"/>
          <w:sz w:val="24"/>
          <w:szCs w:val="24"/>
        </w:rPr>
        <w:t>Nabycie prawa użytkowania wieczystego części nieruchomości może nastąpić pod warunkiem, że nieruchomość wolna jest od obciążeń hipotecznych.</w:t>
      </w:r>
    </w:p>
    <w:p w:rsidR="00970C93" w:rsidRDefault="00970C93" w:rsidP="00970C93">
      <w:pPr>
        <w:spacing w:line="360" w:lineRule="auto"/>
        <w:jc w:val="both"/>
        <w:rPr>
          <w:color w:val="000000"/>
          <w:sz w:val="24"/>
        </w:rPr>
      </w:pPr>
    </w:p>
    <w:p w:rsidR="00970C93" w:rsidRDefault="00970C93" w:rsidP="00970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C93" w:rsidRDefault="00970C93" w:rsidP="00970C93">
      <w:pPr>
        <w:keepNext/>
        <w:spacing w:line="360" w:lineRule="auto"/>
        <w:rPr>
          <w:color w:val="000000"/>
          <w:sz w:val="24"/>
        </w:rPr>
      </w:pPr>
    </w:p>
    <w:p w:rsidR="00970C93" w:rsidRDefault="00970C93" w:rsidP="00970C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0C93">
        <w:rPr>
          <w:color w:val="000000"/>
          <w:sz w:val="24"/>
          <w:szCs w:val="24"/>
        </w:rPr>
        <w:t>Wykonanie zarządzenia powierza się Dyrektorowi Zarządu Dróg Miejskich</w:t>
      </w:r>
      <w:r w:rsidR="00310057" w:rsidRPr="00970C93">
        <w:rPr>
          <w:color w:val="000000"/>
          <w:sz w:val="24"/>
          <w:szCs w:val="24"/>
        </w:rPr>
        <w:t xml:space="preserve"> w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Poznaniu.</w:t>
      </w:r>
    </w:p>
    <w:p w:rsidR="00970C93" w:rsidRDefault="00970C93" w:rsidP="00970C93">
      <w:pPr>
        <w:spacing w:line="360" w:lineRule="auto"/>
        <w:jc w:val="both"/>
        <w:rPr>
          <w:color w:val="000000"/>
          <w:sz w:val="24"/>
        </w:rPr>
      </w:pPr>
    </w:p>
    <w:p w:rsidR="00970C93" w:rsidRDefault="00970C93" w:rsidP="00970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0C93" w:rsidRDefault="00970C93" w:rsidP="00970C93">
      <w:pPr>
        <w:keepNext/>
        <w:spacing w:line="360" w:lineRule="auto"/>
        <w:rPr>
          <w:color w:val="000000"/>
          <w:sz w:val="24"/>
        </w:rPr>
      </w:pPr>
    </w:p>
    <w:p w:rsidR="00970C93" w:rsidRDefault="00970C93" w:rsidP="00970C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0C93">
        <w:rPr>
          <w:color w:val="000000"/>
          <w:sz w:val="24"/>
          <w:szCs w:val="24"/>
        </w:rPr>
        <w:t>Zarządzenie wchodzi</w:t>
      </w:r>
      <w:r w:rsidR="00310057" w:rsidRPr="00970C93">
        <w:rPr>
          <w:color w:val="000000"/>
          <w:sz w:val="24"/>
          <w:szCs w:val="24"/>
        </w:rPr>
        <w:t xml:space="preserve"> w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życie</w:t>
      </w:r>
      <w:r w:rsidR="00310057" w:rsidRPr="00970C93">
        <w:rPr>
          <w:color w:val="000000"/>
          <w:sz w:val="24"/>
          <w:szCs w:val="24"/>
        </w:rPr>
        <w:t xml:space="preserve"> z</w:t>
      </w:r>
      <w:r w:rsidR="00310057">
        <w:rPr>
          <w:color w:val="000000"/>
          <w:sz w:val="24"/>
          <w:szCs w:val="24"/>
        </w:rPr>
        <w:t> </w:t>
      </w:r>
      <w:r w:rsidRPr="00970C93">
        <w:rPr>
          <w:color w:val="000000"/>
          <w:sz w:val="24"/>
          <w:szCs w:val="24"/>
        </w:rPr>
        <w:t>dniem podpisania.</w:t>
      </w:r>
    </w:p>
    <w:p w:rsidR="00970C93" w:rsidRDefault="00970C93" w:rsidP="00970C93">
      <w:pPr>
        <w:spacing w:line="360" w:lineRule="auto"/>
        <w:jc w:val="both"/>
        <w:rPr>
          <w:color w:val="000000"/>
          <w:sz w:val="24"/>
        </w:rPr>
      </w:pPr>
    </w:p>
    <w:p w:rsidR="00970C93" w:rsidRDefault="00970C93" w:rsidP="00970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0C93" w:rsidRDefault="00970C93" w:rsidP="00970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70C93" w:rsidRDefault="00970C93" w:rsidP="00970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70C93" w:rsidRPr="00970C93" w:rsidRDefault="00970C93" w:rsidP="00970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70C93" w:rsidRPr="00970C93" w:rsidSect="00970C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C93" w:rsidRDefault="00970C93">
      <w:r>
        <w:separator/>
      </w:r>
    </w:p>
  </w:endnote>
  <w:endnote w:type="continuationSeparator" w:id="0">
    <w:p w:rsidR="00970C93" w:rsidRDefault="0097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C93" w:rsidRDefault="00970C93">
      <w:r>
        <w:separator/>
      </w:r>
    </w:p>
  </w:footnote>
  <w:footnote w:type="continuationSeparator" w:id="0">
    <w:p w:rsidR="00970C93" w:rsidRDefault="0097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72/2025/P"/>
    <w:docVar w:name="Sprawa" w:val="nabycia na rzecz Miasta Poznania prawa użytkowania wieczystego części nieruchomości zapisanej w księdze wieczystej nr PO2P/00242818/6, o powierzchni 142 m², zajetej pod ulicę Mścibora w Poznaniu."/>
  </w:docVars>
  <w:rsids>
    <w:rsidRoot w:val="00970C93"/>
    <w:rsid w:val="00072485"/>
    <w:rsid w:val="000C07FF"/>
    <w:rsid w:val="000E2E12"/>
    <w:rsid w:val="00167A3B"/>
    <w:rsid w:val="002C4925"/>
    <w:rsid w:val="0031005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C9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11F3-932B-450B-BCA3-400F7E0B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2025-07-30T06:16:00Z</dcterms:created>
  <dcterms:modified xsi:type="dcterms:W3CDTF">2025-07-30T06:16:00Z</dcterms:modified>
</cp:coreProperties>
</file>