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7C" w:rsidRDefault="001A697C" w:rsidP="001A697C">
      <w:pPr>
        <w:pStyle w:val="Heading1"/>
        <w:spacing w:before="0" w:after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683003" w:rsidRDefault="00683003" w:rsidP="001A697C">
      <w:pPr>
        <w:pStyle w:val="Heading1"/>
        <w:spacing w:before="0"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A697C">
        <w:rPr>
          <w:rFonts w:ascii="Arial" w:hAnsi="Arial" w:cs="Arial"/>
          <w:color w:val="auto"/>
          <w:sz w:val="24"/>
          <w:szCs w:val="24"/>
        </w:rPr>
        <w:t xml:space="preserve">Program kontroli realizacji zadań obronnych </w:t>
      </w:r>
      <w:r w:rsidR="001A697C">
        <w:rPr>
          <w:rFonts w:ascii="Arial" w:hAnsi="Arial" w:cs="Arial"/>
          <w:color w:val="auto"/>
          <w:sz w:val="24"/>
          <w:szCs w:val="24"/>
        </w:rPr>
        <w:t>– 2025 r.</w:t>
      </w:r>
    </w:p>
    <w:p w:rsidR="001A697C" w:rsidRPr="001A697C" w:rsidRDefault="001A697C" w:rsidP="001A697C">
      <w:pPr>
        <w:pStyle w:val="Heading1"/>
        <w:spacing w:before="0"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1A697C" w:rsidRPr="001A697C" w:rsidRDefault="001A697C" w:rsidP="001A697C">
      <w:pPr>
        <w:pStyle w:val="Heading1"/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A697C">
        <w:rPr>
          <w:rFonts w:ascii="Arial" w:hAnsi="Arial" w:cs="Arial"/>
          <w:b w:val="0"/>
          <w:color w:val="auto"/>
          <w:sz w:val="22"/>
          <w:szCs w:val="22"/>
        </w:rPr>
        <w:t xml:space="preserve">Podstawa prawna: </w:t>
      </w:r>
    </w:p>
    <w:p w:rsidR="001A697C" w:rsidRPr="001A697C" w:rsidRDefault="001A697C" w:rsidP="001A697C">
      <w:pPr>
        <w:pStyle w:val="Heading1"/>
        <w:numPr>
          <w:ilvl w:val="0"/>
          <w:numId w:val="5"/>
        </w:numPr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A697C">
        <w:rPr>
          <w:rFonts w:ascii="Arial" w:hAnsi="Arial" w:cs="Arial"/>
          <w:b w:val="0"/>
          <w:sz w:val="22"/>
          <w:szCs w:val="22"/>
        </w:rPr>
        <w:t>§ 5 ust. 1 i § 7 ust. 1 rozporządzenia Rady Ministr</w:t>
      </w:r>
      <w:r w:rsidR="00B5785E">
        <w:rPr>
          <w:rFonts w:ascii="Arial" w:hAnsi="Arial" w:cs="Arial"/>
          <w:b w:val="0"/>
          <w:sz w:val="22"/>
          <w:szCs w:val="22"/>
        </w:rPr>
        <w:t>ów z dnia 19 stycznia 2023 r. w </w:t>
      </w:r>
      <w:r w:rsidRPr="001A697C">
        <w:rPr>
          <w:rFonts w:ascii="Arial" w:hAnsi="Arial" w:cs="Arial"/>
          <w:b w:val="0"/>
          <w:sz w:val="22"/>
          <w:szCs w:val="22"/>
        </w:rPr>
        <w:t>sprawie kontroli realizacji zadań obronnych (Dz. U. z 2023 r. poz. 253</w:t>
      </w:r>
      <w:r w:rsidR="00B5785E">
        <w:rPr>
          <w:rFonts w:ascii="Arial" w:hAnsi="Arial" w:cs="Arial"/>
          <w:b w:val="0"/>
          <w:sz w:val="22"/>
          <w:szCs w:val="22"/>
        </w:rPr>
        <w:t>).</w:t>
      </w:r>
    </w:p>
    <w:p w:rsidR="001A697C" w:rsidRPr="001A697C" w:rsidRDefault="00B5785E" w:rsidP="001A697C">
      <w:pPr>
        <w:pStyle w:val="Heading1"/>
        <w:numPr>
          <w:ilvl w:val="0"/>
          <w:numId w:val="5"/>
        </w:numPr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1A697C" w:rsidRPr="001A697C">
        <w:rPr>
          <w:rFonts w:ascii="Arial" w:hAnsi="Arial" w:cs="Arial"/>
          <w:b w:val="0"/>
          <w:sz w:val="22"/>
          <w:szCs w:val="22"/>
        </w:rPr>
        <w:t>arządzenie Wojewody Wielkopolskiego</w:t>
      </w:r>
      <w:r w:rsidR="00227116">
        <w:rPr>
          <w:rFonts w:ascii="Arial" w:hAnsi="Arial" w:cs="Arial"/>
          <w:b w:val="0"/>
          <w:sz w:val="22"/>
          <w:szCs w:val="22"/>
        </w:rPr>
        <w:t xml:space="preserve"> nr 147/</w:t>
      </w:r>
      <w:r w:rsidR="009D7822">
        <w:rPr>
          <w:rFonts w:ascii="Arial" w:hAnsi="Arial" w:cs="Arial"/>
          <w:b w:val="0"/>
          <w:sz w:val="22"/>
          <w:szCs w:val="22"/>
        </w:rPr>
        <w:t>23 z dnia 5 kwietnia 2023 r. w </w:t>
      </w:r>
      <w:r>
        <w:rPr>
          <w:rFonts w:ascii="Arial" w:hAnsi="Arial" w:cs="Arial"/>
          <w:b w:val="0"/>
          <w:sz w:val="22"/>
          <w:szCs w:val="22"/>
        </w:rPr>
        <w:t xml:space="preserve">sprawie koordynowania kontroli </w:t>
      </w:r>
      <w:r w:rsidR="001A697C" w:rsidRPr="001A697C">
        <w:rPr>
          <w:rFonts w:ascii="Arial" w:hAnsi="Arial" w:cs="Arial"/>
          <w:b w:val="0"/>
          <w:sz w:val="22"/>
          <w:szCs w:val="22"/>
        </w:rPr>
        <w:t>realizacji zadań obronnych na terenie województwa wielkopolskiego</w:t>
      </w:r>
      <w:r w:rsidR="001A697C">
        <w:rPr>
          <w:rFonts w:ascii="Arial" w:hAnsi="Arial" w:cs="Arial"/>
          <w:b w:val="0"/>
          <w:sz w:val="22"/>
          <w:szCs w:val="22"/>
        </w:rPr>
        <w:t>.</w:t>
      </w:r>
    </w:p>
    <w:p w:rsidR="00683003" w:rsidRPr="001A697C" w:rsidRDefault="00683003" w:rsidP="001A697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83003" w:rsidRPr="001A697C" w:rsidTr="001A697C">
        <w:trPr>
          <w:trHeight w:val="781"/>
        </w:trPr>
        <w:tc>
          <w:tcPr>
            <w:tcW w:w="3114" w:type="dxa"/>
            <w:vAlign w:val="center"/>
          </w:tcPr>
          <w:p w:rsidR="00683003" w:rsidRPr="001A697C" w:rsidRDefault="00B5785E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Podmioty kontrolowane w </w:t>
            </w:r>
            <w:r w:rsidR="00683003" w:rsidRPr="001A697C">
              <w:rPr>
                <w:rFonts w:ascii="Arial" w:eastAsia="Times New Roman" w:hAnsi="Arial" w:cs="Arial"/>
                <w:lang w:eastAsia="pl-PL"/>
              </w:rPr>
              <w:t>2025 r.</w:t>
            </w:r>
          </w:p>
        </w:tc>
        <w:tc>
          <w:tcPr>
            <w:tcW w:w="5948" w:type="dxa"/>
            <w:vAlign w:val="center"/>
          </w:tcPr>
          <w:p w:rsidR="00683003" w:rsidRPr="001A697C" w:rsidRDefault="00683003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1A697C">
              <w:rPr>
                <w:rFonts w:ascii="Arial" w:eastAsia="Times New Roman" w:hAnsi="Arial" w:cs="Arial"/>
                <w:lang w:eastAsia="pl-PL"/>
              </w:rPr>
              <w:t>Biblioteka Raczyńskich</w:t>
            </w:r>
          </w:p>
          <w:p w:rsidR="00683003" w:rsidRPr="001A697C" w:rsidRDefault="00683003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1A697C">
              <w:rPr>
                <w:rFonts w:ascii="Arial" w:eastAsia="Times New Roman" w:hAnsi="Arial" w:cs="Arial"/>
                <w:lang w:eastAsia="pl-PL"/>
              </w:rPr>
              <w:t>Zarząd Transportu Miejskiego w Poznaniu</w:t>
            </w:r>
          </w:p>
        </w:tc>
      </w:tr>
      <w:tr w:rsidR="00683003" w:rsidRPr="001A697C" w:rsidTr="001A697C">
        <w:trPr>
          <w:trHeight w:val="6789"/>
        </w:trPr>
        <w:tc>
          <w:tcPr>
            <w:tcW w:w="3114" w:type="dxa"/>
          </w:tcPr>
          <w:p w:rsidR="001A697C" w:rsidRDefault="001A697C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:rsidR="00683003" w:rsidRPr="001A697C" w:rsidRDefault="00683003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1A697C">
              <w:rPr>
                <w:rFonts w:ascii="Arial" w:eastAsia="Times New Roman" w:hAnsi="Arial" w:cs="Arial"/>
                <w:lang w:eastAsia="pl-PL"/>
              </w:rPr>
              <w:t>Szczegółowy zakres</w:t>
            </w:r>
            <w:r w:rsidR="00126B14">
              <w:rPr>
                <w:rFonts w:ascii="Arial" w:eastAsia="Times New Roman" w:hAnsi="Arial" w:cs="Arial"/>
                <w:lang w:eastAsia="pl-PL"/>
              </w:rPr>
              <w:t xml:space="preserve"> i harmonogram</w:t>
            </w:r>
            <w:r w:rsidRPr="001A697C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24BCA" w:rsidRPr="001A697C">
              <w:rPr>
                <w:rFonts w:ascii="Arial" w:eastAsia="Times New Roman" w:hAnsi="Arial" w:cs="Arial"/>
                <w:lang w:eastAsia="pl-PL"/>
              </w:rPr>
              <w:t>kontroli</w:t>
            </w:r>
          </w:p>
        </w:tc>
        <w:tc>
          <w:tcPr>
            <w:tcW w:w="5948" w:type="dxa"/>
            <w:vAlign w:val="center"/>
          </w:tcPr>
          <w:p w:rsidR="00524BCA" w:rsidRPr="001A697C" w:rsidRDefault="00524BCA" w:rsidP="001A697C">
            <w:pPr>
              <w:numPr>
                <w:ilvl w:val="1"/>
                <w:numId w:val="2"/>
              </w:numPr>
              <w:tabs>
                <w:tab w:val="clear" w:pos="454"/>
              </w:tabs>
              <w:spacing w:line="276" w:lineRule="auto"/>
              <w:ind w:left="340" w:hanging="340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Przygotowanie do realizacji zadań wynikających z pla</w:t>
            </w:r>
            <w:r w:rsidR="001A697C">
              <w:rPr>
                <w:rFonts w:ascii="Arial" w:hAnsi="Arial" w:cs="Arial"/>
                <w:lang w:eastAsia="pl-PL"/>
              </w:rPr>
              <w:t>nu operacyjnego funkcjonowania M</w:t>
            </w:r>
            <w:r w:rsidRPr="001A697C">
              <w:rPr>
                <w:rFonts w:ascii="Arial" w:hAnsi="Arial" w:cs="Arial"/>
                <w:lang w:eastAsia="pl-PL"/>
              </w:rPr>
              <w:t>iasta Pozna</w:t>
            </w:r>
            <w:r w:rsidR="001A697C">
              <w:rPr>
                <w:rFonts w:ascii="Arial" w:hAnsi="Arial" w:cs="Arial"/>
                <w:lang w:eastAsia="pl-PL"/>
              </w:rPr>
              <w:t>ń</w:t>
            </w:r>
            <w:r w:rsidRPr="001A697C">
              <w:rPr>
                <w:rFonts w:ascii="Arial" w:hAnsi="Arial" w:cs="Arial"/>
                <w:lang w:eastAsia="pl-PL"/>
              </w:rPr>
              <w:t xml:space="preserve"> w warunkach zewnętrznego zagrożenia bezpieczeństwa państwa i w czasie wojny.</w:t>
            </w:r>
          </w:p>
          <w:p w:rsidR="00524BCA" w:rsidRPr="001A697C" w:rsidRDefault="00524BCA" w:rsidP="001A697C">
            <w:pPr>
              <w:numPr>
                <w:ilvl w:val="1"/>
                <w:numId w:val="2"/>
              </w:numPr>
              <w:tabs>
                <w:tab w:val="clear" w:pos="454"/>
              </w:tabs>
              <w:spacing w:line="276" w:lineRule="auto"/>
              <w:ind w:left="340" w:hanging="340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Organizacja i funkcjonowanie stałego dyżuru kierownika jednostki organizacyjnej.</w:t>
            </w:r>
          </w:p>
          <w:p w:rsidR="00524BCA" w:rsidRPr="001A697C" w:rsidRDefault="00524BCA" w:rsidP="001A697C">
            <w:pPr>
              <w:numPr>
                <w:ilvl w:val="1"/>
                <w:numId w:val="2"/>
              </w:numPr>
              <w:tabs>
                <w:tab w:val="clear" w:pos="454"/>
              </w:tabs>
              <w:spacing w:line="276" w:lineRule="auto"/>
              <w:ind w:left="340" w:hanging="340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Realizacja wytycznych do działalności w zakresie pozamilitarnych przygotowań obronnych</w:t>
            </w:r>
            <w:r w:rsidR="00B86A1C">
              <w:rPr>
                <w:rFonts w:ascii="Arial" w:hAnsi="Arial" w:cs="Arial"/>
                <w:lang w:eastAsia="pl-PL"/>
              </w:rPr>
              <w:t>,</w:t>
            </w:r>
            <w:r w:rsidRPr="001A697C">
              <w:rPr>
                <w:rFonts w:ascii="Arial" w:hAnsi="Arial" w:cs="Arial"/>
                <w:lang w:eastAsia="pl-PL"/>
              </w:rPr>
              <w:t xml:space="preserve"> w tym:</w:t>
            </w:r>
          </w:p>
          <w:p w:rsidR="00524BCA" w:rsidRPr="001A697C" w:rsidRDefault="00524BCA" w:rsidP="001A697C">
            <w:pPr>
              <w:numPr>
                <w:ilvl w:val="2"/>
                <w:numId w:val="2"/>
              </w:numPr>
              <w:spacing w:line="276" w:lineRule="auto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opracowanie pla</w:t>
            </w:r>
            <w:r w:rsidR="00B5785E">
              <w:rPr>
                <w:rFonts w:ascii="Arial" w:hAnsi="Arial" w:cs="Arial"/>
                <w:lang w:eastAsia="pl-PL"/>
              </w:rPr>
              <w:t>nu zasadniczych przedsięwzięć w </w:t>
            </w:r>
            <w:r w:rsidRPr="001A697C">
              <w:rPr>
                <w:rFonts w:ascii="Arial" w:hAnsi="Arial" w:cs="Arial"/>
                <w:lang w:eastAsia="pl-PL"/>
              </w:rPr>
              <w:t>zakresie pozamilitarnych przygotowań obronnych jednostki organizacyjnej</w:t>
            </w:r>
            <w:r w:rsidR="00B86A1C">
              <w:rPr>
                <w:rFonts w:ascii="Arial" w:hAnsi="Arial" w:cs="Arial"/>
                <w:lang w:eastAsia="pl-PL"/>
              </w:rPr>
              <w:t>;</w:t>
            </w:r>
          </w:p>
          <w:p w:rsidR="00524BCA" w:rsidRPr="001A697C" w:rsidRDefault="00524BCA" w:rsidP="001A697C">
            <w:pPr>
              <w:numPr>
                <w:ilvl w:val="2"/>
                <w:numId w:val="2"/>
              </w:numPr>
              <w:spacing w:line="276" w:lineRule="auto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 xml:space="preserve">ujmowanie w tym </w:t>
            </w:r>
            <w:r w:rsidR="00B5785E">
              <w:rPr>
                <w:rFonts w:ascii="Arial" w:hAnsi="Arial" w:cs="Arial"/>
                <w:lang w:eastAsia="pl-PL"/>
              </w:rPr>
              <w:t>planie zamierzeń wynikających z </w:t>
            </w:r>
            <w:r w:rsidRPr="001A697C">
              <w:rPr>
                <w:rFonts w:ascii="Arial" w:hAnsi="Arial" w:cs="Arial"/>
                <w:lang w:eastAsia="pl-PL"/>
              </w:rPr>
              <w:t>planu zasadniczych przedsięwzięć w zakresie pozamilitarnych przygotowań obronnych Miasta Poznania</w:t>
            </w:r>
            <w:r w:rsidR="00B86A1C">
              <w:rPr>
                <w:rFonts w:ascii="Arial" w:hAnsi="Arial" w:cs="Arial"/>
                <w:lang w:eastAsia="pl-PL"/>
              </w:rPr>
              <w:t>;</w:t>
            </w:r>
          </w:p>
          <w:p w:rsidR="00524BCA" w:rsidRPr="001A697C" w:rsidRDefault="00524BCA" w:rsidP="001A697C">
            <w:pPr>
              <w:numPr>
                <w:ilvl w:val="2"/>
                <w:numId w:val="2"/>
              </w:numPr>
              <w:spacing w:line="276" w:lineRule="auto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realizacja zaplanowanych zadań, terminowość i ewidencja ich wykonania.</w:t>
            </w:r>
          </w:p>
          <w:p w:rsidR="00524BCA" w:rsidRPr="001A697C" w:rsidRDefault="00524BCA" w:rsidP="001A697C">
            <w:pPr>
              <w:numPr>
                <w:ilvl w:val="1"/>
                <w:numId w:val="2"/>
              </w:numPr>
              <w:tabs>
                <w:tab w:val="clear" w:pos="454"/>
              </w:tabs>
              <w:spacing w:line="276" w:lineRule="auto"/>
              <w:ind w:left="340" w:hanging="340"/>
              <w:rPr>
                <w:rFonts w:ascii="Arial" w:hAnsi="Arial" w:cs="Arial"/>
                <w:lang w:eastAsia="pl-PL"/>
              </w:rPr>
            </w:pPr>
            <w:r w:rsidRPr="001A697C">
              <w:rPr>
                <w:rFonts w:ascii="Arial" w:hAnsi="Arial" w:cs="Arial"/>
                <w:lang w:eastAsia="pl-PL"/>
              </w:rPr>
              <w:t>Przebieg szkolenia pracowników z problematyki obronnej</w:t>
            </w:r>
            <w:r w:rsidR="00B86A1C">
              <w:rPr>
                <w:rFonts w:ascii="Arial" w:hAnsi="Arial" w:cs="Arial"/>
                <w:lang w:eastAsia="pl-PL"/>
              </w:rPr>
              <w:t>.</w:t>
            </w:r>
          </w:p>
          <w:p w:rsidR="00524BCA" w:rsidRPr="001A697C" w:rsidRDefault="00524BCA" w:rsidP="001A697C">
            <w:pPr>
              <w:spacing w:line="276" w:lineRule="auto"/>
              <w:rPr>
                <w:rFonts w:ascii="Arial" w:hAnsi="Arial" w:cs="Arial"/>
              </w:rPr>
            </w:pPr>
          </w:p>
          <w:p w:rsidR="00683003" w:rsidRPr="001A697C" w:rsidRDefault="00683003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1A697C">
              <w:rPr>
                <w:rFonts w:ascii="Arial" w:hAnsi="Arial" w:cs="Arial"/>
              </w:rPr>
              <w:t>Kontrola obejmować będzie realizację zadań o</w:t>
            </w:r>
            <w:r w:rsidR="00B5785E">
              <w:rPr>
                <w:rFonts w:ascii="Arial" w:hAnsi="Arial" w:cs="Arial"/>
              </w:rPr>
              <w:t xml:space="preserve">bronnych w okresie od </w:t>
            </w:r>
            <w:r w:rsidR="00524BCA" w:rsidRPr="001A697C">
              <w:rPr>
                <w:rFonts w:ascii="Arial" w:hAnsi="Arial" w:cs="Arial"/>
              </w:rPr>
              <w:t>1.01.2023</w:t>
            </w:r>
            <w:r w:rsidRPr="001A697C">
              <w:rPr>
                <w:rFonts w:ascii="Arial" w:hAnsi="Arial" w:cs="Arial"/>
              </w:rPr>
              <w:t xml:space="preserve"> r. do dnia kontroli.</w:t>
            </w:r>
          </w:p>
        </w:tc>
      </w:tr>
      <w:tr w:rsidR="00683003" w:rsidRPr="001A697C" w:rsidTr="001A697C">
        <w:trPr>
          <w:trHeight w:val="989"/>
        </w:trPr>
        <w:tc>
          <w:tcPr>
            <w:tcW w:w="3114" w:type="dxa"/>
            <w:vAlign w:val="center"/>
          </w:tcPr>
          <w:p w:rsidR="00683003" w:rsidRPr="001A697C" w:rsidRDefault="00524BCA" w:rsidP="001A697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1A697C">
              <w:rPr>
                <w:rFonts w:ascii="Arial" w:eastAsia="Times New Roman" w:hAnsi="Arial" w:cs="Arial"/>
                <w:lang w:eastAsia="pl-PL"/>
              </w:rPr>
              <w:t>Termin kontroli</w:t>
            </w:r>
          </w:p>
        </w:tc>
        <w:tc>
          <w:tcPr>
            <w:tcW w:w="5948" w:type="dxa"/>
            <w:vAlign w:val="center"/>
          </w:tcPr>
          <w:p w:rsidR="00683003" w:rsidRPr="001A697C" w:rsidRDefault="00524BCA" w:rsidP="001A69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A697C">
              <w:rPr>
                <w:rFonts w:ascii="Arial" w:hAnsi="Arial" w:cs="Arial"/>
              </w:rPr>
              <w:t>28.08.2025 r. – Zarząd Transportu Miejskiego w Poznaniu</w:t>
            </w:r>
          </w:p>
          <w:p w:rsidR="00524BCA" w:rsidRPr="001A697C" w:rsidRDefault="00524BCA" w:rsidP="001A697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A697C">
              <w:rPr>
                <w:rFonts w:ascii="Arial" w:hAnsi="Arial" w:cs="Arial"/>
              </w:rPr>
              <w:t>29.08.2025 r. – Biblioteka Raczyńskich</w:t>
            </w:r>
          </w:p>
        </w:tc>
      </w:tr>
    </w:tbl>
    <w:p w:rsidR="00524BCA" w:rsidRPr="001A697C" w:rsidRDefault="00524BCA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524BCA" w:rsidRDefault="00524BCA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1A697C" w:rsidRDefault="001A697C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1A697C" w:rsidRDefault="001A697C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1A697C" w:rsidRDefault="001A697C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1A697C" w:rsidRDefault="001A697C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1A697C" w:rsidRDefault="001A697C" w:rsidP="001A697C">
      <w:pPr>
        <w:pStyle w:val="Heading1"/>
        <w:spacing w:before="0" w:after="0" w:line="276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524BCA" w:rsidRPr="001A697C" w:rsidRDefault="001A697C" w:rsidP="001A697C">
      <w:pPr>
        <w:pStyle w:val="Heading1"/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A697C">
        <w:rPr>
          <w:rFonts w:ascii="Arial" w:hAnsi="Arial" w:cs="Arial"/>
          <w:b w:val="0"/>
          <w:color w:val="auto"/>
          <w:sz w:val="22"/>
          <w:szCs w:val="22"/>
        </w:rPr>
        <w:t>Organizacja przeprowadzenia kontroli:</w:t>
      </w:r>
    </w:p>
    <w:p w:rsidR="001A697C" w:rsidRPr="001A697C" w:rsidRDefault="001A697C" w:rsidP="00126B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A697C">
        <w:rPr>
          <w:rFonts w:ascii="Arial" w:hAnsi="Arial" w:cs="Arial"/>
          <w:color w:val="000000"/>
        </w:rPr>
        <w:t xml:space="preserve">W celu przeprowadzenia kontroli realizacji zadań </w:t>
      </w:r>
      <w:r w:rsidR="00126B14">
        <w:rPr>
          <w:rFonts w:ascii="Arial" w:hAnsi="Arial" w:cs="Arial"/>
          <w:color w:val="000000"/>
        </w:rPr>
        <w:t>obronnych powołuje się zespół w </w:t>
      </w:r>
      <w:r w:rsidRPr="001A697C">
        <w:rPr>
          <w:rFonts w:ascii="Arial" w:hAnsi="Arial" w:cs="Arial"/>
          <w:color w:val="000000"/>
        </w:rPr>
        <w:t>składzie:</w:t>
      </w:r>
    </w:p>
    <w:p w:rsidR="001A697C" w:rsidRPr="001A697C" w:rsidRDefault="001A697C" w:rsidP="00126B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A697C">
        <w:rPr>
          <w:rFonts w:ascii="Arial" w:hAnsi="Arial" w:cs="Arial"/>
          <w:color w:val="000000"/>
        </w:rPr>
        <w:t xml:space="preserve">Karolina </w:t>
      </w:r>
      <w:proofErr w:type="spellStart"/>
      <w:r w:rsidRPr="001A697C">
        <w:rPr>
          <w:rFonts w:ascii="Arial" w:hAnsi="Arial" w:cs="Arial"/>
          <w:color w:val="000000"/>
        </w:rPr>
        <w:t>Czochór</w:t>
      </w:r>
      <w:proofErr w:type="spellEnd"/>
      <w:r w:rsidRPr="001A697C">
        <w:rPr>
          <w:rFonts w:ascii="Arial" w:hAnsi="Arial" w:cs="Arial"/>
          <w:color w:val="000000"/>
        </w:rPr>
        <w:t>-Jankowska – starsza specjalistka ds. obronnych – przewodnicząca zespołu;</w:t>
      </w:r>
    </w:p>
    <w:p w:rsidR="001A697C" w:rsidRPr="001A697C" w:rsidRDefault="001A697C" w:rsidP="00126B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A697C">
        <w:rPr>
          <w:rFonts w:ascii="Arial" w:hAnsi="Arial" w:cs="Arial"/>
          <w:color w:val="000000"/>
        </w:rPr>
        <w:t xml:space="preserve">Anna </w:t>
      </w:r>
      <w:proofErr w:type="spellStart"/>
      <w:r w:rsidRPr="001A697C">
        <w:rPr>
          <w:rFonts w:ascii="Arial" w:hAnsi="Arial" w:cs="Arial"/>
          <w:color w:val="000000"/>
        </w:rPr>
        <w:t>Latanowicz</w:t>
      </w:r>
      <w:proofErr w:type="spellEnd"/>
      <w:r w:rsidRPr="001A697C">
        <w:rPr>
          <w:rFonts w:ascii="Arial" w:hAnsi="Arial" w:cs="Arial"/>
          <w:color w:val="000000"/>
        </w:rPr>
        <w:t xml:space="preserve"> – inspektorka ds. obronnych – członkini zespołu.</w:t>
      </w:r>
    </w:p>
    <w:p w:rsidR="00683003" w:rsidRPr="001A697C" w:rsidRDefault="001A697C" w:rsidP="00126B14">
      <w:pPr>
        <w:pStyle w:val="Heading1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A697C">
        <w:rPr>
          <w:rFonts w:ascii="Arial" w:hAnsi="Arial" w:cs="Arial"/>
          <w:b w:val="0"/>
          <w:sz w:val="22"/>
          <w:szCs w:val="22"/>
        </w:rPr>
        <w:t>Prezydent Miasta Poznania powiad</w:t>
      </w:r>
      <w:r w:rsidR="00126B14">
        <w:rPr>
          <w:rFonts w:ascii="Arial" w:hAnsi="Arial" w:cs="Arial"/>
          <w:b w:val="0"/>
          <w:sz w:val="22"/>
          <w:szCs w:val="22"/>
        </w:rPr>
        <w:t xml:space="preserve">omi </w:t>
      </w:r>
      <w:r w:rsidRPr="001A697C">
        <w:rPr>
          <w:rFonts w:ascii="Arial" w:hAnsi="Arial" w:cs="Arial"/>
          <w:b w:val="0"/>
          <w:sz w:val="22"/>
          <w:szCs w:val="22"/>
        </w:rPr>
        <w:t xml:space="preserve">podmiot kontrolowany o planowanej </w:t>
      </w:r>
      <w:r w:rsidR="00126B14">
        <w:rPr>
          <w:rStyle w:val="Uwydatnienie"/>
          <w:rFonts w:ascii="Arial" w:hAnsi="Arial" w:cs="Arial"/>
          <w:b w:val="0"/>
          <w:i w:val="0"/>
          <w:sz w:val="22"/>
          <w:szCs w:val="22"/>
        </w:rPr>
        <w:t>kontroli i </w:t>
      </w:r>
      <w:r w:rsidRPr="001A697C">
        <w:rPr>
          <w:rFonts w:ascii="Arial" w:hAnsi="Arial" w:cs="Arial"/>
          <w:b w:val="0"/>
          <w:sz w:val="22"/>
          <w:szCs w:val="22"/>
        </w:rPr>
        <w:t xml:space="preserve">jej zakresie co najmniej 14 </w:t>
      </w:r>
      <w:r w:rsidRPr="001A697C">
        <w:rPr>
          <w:rStyle w:val="Uwydatnienie"/>
          <w:rFonts w:ascii="Arial" w:hAnsi="Arial" w:cs="Arial"/>
          <w:b w:val="0"/>
          <w:i w:val="0"/>
          <w:sz w:val="22"/>
          <w:szCs w:val="22"/>
        </w:rPr>
        <w:t>dni</w:t>
      </w:r>
      <w:r w:rsidRPr="001A697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1A697C">
        <w:rPr>
          <w:rFonts w:ascii="Arial" w:hAnsi="Arial" w:cs="Arial"/>
          <w:b w:val="0"/>
          <w:sz w:val="22"/>
          <w:szCs w:val="22"/>
        </w:rPr>
        <w:t xml:space="preserve">przed </w:t>
      </w:r>
      <w:r w:rsidRPr="001A697C">
        <w:rPr>
          <w:rStyle w:val="Uwydatnienie"/>
          <w:rFonts w:ascii="Arial" w:hAnsi="Arial" w:cs="Arial"/>
          <w:b w:val="0"/>
          <w:i w:val="0"/>
          <w:sz w:val="22"/>
          <w:szCs w:val="22"/>
        </w:rPr>
        <w:t>dniem</w:t>
      </w:r>
      <w:r w:rsidRPr="001A697C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1A697C">
        <w:rPr>
          <w:rFonts w:ascii="Arial" w:hAnsi="Arial" w:cs="Arial"/>
          <w:b w:val="0"/>
          <w:sz w:val="22"/>
          <w:szCs w:val="22"/>
        </w:rPr>
        <w:t>jej rozpoczęcia.</w:t>
      </w:r>
    </w:p>
    <w:p w:rsidR="001A697C" w:rsidRPr="001A697C" w:rsidRDefault="00126B14" w:rsidP="00126B14">
      <w:pPr>
        <w:pStyle w:val="Heading1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Kontrole będą przeprowadzo</w:t>
      </w:r>
      <w:r w:rsidR="001A697C" w:rsidRPr="001A697C">
        <w:rPr>
          <w:rFonts w:ascii="Arial" w:hAnsi="Arial" w:cs="Arial"/>
          <w:b w:val="0"/>
          <w:sz w:val="22"/>
          <w:szCs w:val="22"/>
        </w:rPr>
        <w:t>ne na podstawie upoważnień Prezydenta Miasta Poznania, wydawanych każdorazowo do kontroli.</w:t>
      </w:r>
    </w:p>
    <w:p w:rsidR="001A697C" w:rsidRPr="001A697C" w:rsidRDefault="001A697C" w:rsidP="00126B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1A697C">
        <w:rPr>
          <w:rFonts w:ascii="Arial" w:hAnsi="Arial" w:cs="Arial"/>
          <w:color w:val="000000"/>
        </w:rPr>
        <w:t xml:space="preserve">Z przeprowadzonej kontroli </w:t>
      </w:r>
      <w:r w:rsidR="00126B14">
        <w:rPr>
          <w:rFonts w:ascii="Arial" w:hAnsi="Arial" w:cs="Arial"/>
          <w:color w:val="000000"/>
        </w:rPr>
        <w:t>zostanie sporządzone</w:t>
      </w:r>
      <w:r w:rsidRPr="001A697C">
        <w:rPr>
          <w:rFonts w:ascii="Arial" w:hAnsi="Arial" w:cs="Arial"/>
          <w:color w:val="000000"/>
        </w:rPr>
        <w:t xml:space="preserve"> wystąpien</w:t>
      </w:r>
      <w:r w:rsidR="00126B14">
        <w:rPr>
          <w:rFonts w:ascii="Arial" w:hAnsi="Arial" w:cs="Arial"/>
          <w:color w:val="000000"/>
        </w:rPr>
        <w:t xml:space="preserve">ie pokontrolne, </w:t>
      </w:r>
      <w:r w:rsidRPr="001A697C">
        <w:rPr>
          <w:rFonts w:ascii="Arial" w:hAnsi="Arial" w:cs="Arial"/>
          <w:color w:val="000000"/>
        </w:rPr>
        <w:t>zatwierdzane p</w:t>
      </w:r>
      <w:r w:rsidR="00126B14">
        <w:rPr>
          <w:rFonts w:ascii="Arial" w:hAnsi="Arial" w:cs="Arial"/>
          <w:color w:val="000000"/>
        </w:rPr>
        <w:t>rzez Prezydenta Miasta Poznania, a następnie przesłane do kierownika komórki lub jednostki organizacyjnej.</w:t>
      </w:r>
    </w:p>
    <w:p w:rsidR="001A697C" w:rsidRPr="00524BCA" w:rsidRDefault="001A697C" w:rsidP="001A697C">
      <w:pPr>
        <w:pStyle w:val="Heading1"/>
        <w:spacing w:before="0" w:after="0" w:line="360" w:lineRule="auto"/>
        <w:ind w:left="720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5274B9" w:rsidRPr="00524BCA" w:rsidRDefault="005274B9" w:rsidP="00524BCA">
      <w:pPr>
        <w:spacing w:line="360" w:lineRule="auto"/>
        <w:jc w:val="both"/>
        <w:rPr>
          <w:rFonts w:ascii="Arial" w:hAnsi="Arial" w:cs="Arial"/>
        </w:rPr>
      </w:pPr>
    </w:p>
    <w:sectPr w:rsidR="005274B9" w:rsidRPr="00524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2D" w:rsidRDefault="00CF572D" w:rsidP="00683003">
      <w:pPr>
        <w:spacing w:after="0" w:line="240" w:lineRule="auto"/>
      </w:pPr>
      <w:r>
        <w:separator/>
      </w:r>
    </w:p>
  </w:endnote>
  <w:endnote w:type="continuationSeparator" w:id="0">
    <w:p w:rsidR="00CF572D" w:rsidRDefault="00CF572D" w:rsidP="0068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5" w:rsidRDefault="000817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5" w:rsidRDefault="000817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5" w:rsidRDefault="00081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2D" w:rsidRDefault="00CF572D" w:rsidP="00683003">
      <w:pPr>
        <w:spacing w:after="0" w:line="240" w:lineRule="auto"/>
      </w:pPr>
      <w:r>
        <w:separator/>
      </w:r>
    </w:p>
  </w:footnote>
  <w:footnote w:type="continuationSeparator" w:id="0">
    <w:p w:rsidR="00CF572D" w:rsidRDefault="00CF572D" w:rsidP="0068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5" w:rsidRDefault="000817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03" w:rsidRDefault="00B5785E" w:rsidP="00683003">
    <w:pPr>
      <w:pStyle w:val="Nagwek"/>
      <w:ind w:left="3600" w:firstLine="720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Załącznik</w:t>
    </w:r>
    <w:r w:rsidR="00683003" w:rsidRPr="00D97578">
      <w:rPr>
        <w:rFonts w:ascii="Arial" w:hAnsi="Arial" w:cs="Arial"/>
        <w:b/>
        <w:sz w:val="18"/>
        <w:szCs w:val="18"/>
      </w:rPr>
      <w:t xml:space="preserve"> do zarządzenia Nr </w:t>
    </w:r>
    <w:r w:rsidR="00081765">
      <w:rPr>
        <w:rFonts w:ascii="Arial" w:hAnsi="Arial" w:cs="Arial"/>
        <w:b/>
        <w:sz w:val="18"/>
        <w:szCs w:val="18"/>
      </w:rPr>
      <w:t>600/2025/P</w:t>
    </w:r>
  </w:p>
  <w:p w:rsidR="00683003" w:rsidRPr="00D97578" w:rsidRDefault="00683003" w:rsidP="00683003">
    <w:pPr>
      <w:pStyle w:val="Nagwek"/>
      <w:ind w:left="3600" w:firstLine="720"/>
      <w:jc w:val="right"/>
      <w:rPr>
        <w:rFonts w:ascii="Arial" w:hAnsi="Arial" w:cs="Arial"/>
        <w:b/>
        <w:sz w:val="18"/>
        <w:szCs w:val="18"/>
      </w:rPr>
    </w:pPr>
    <w:r w:rsidRPr="00D97578">
      <w:rPr>
        <w:rFonts w:ascii="Arial" w:hAnsi="Arial" w:cs="Arial"/>
        <w:b/>
        <w:sz w:val="18"/>
        <w:szCs w:val="18"/>
      </w:rPr>
      <w:t xml:space="preserve"> PREZYDENTA MIASTA POZNANIA </w:t>
    </w:r>
  </w:p>
  <w:p w:rsidR="00683003" w:rsidRPr="00D97578" w:rsidRDefault="00683003" w:rsidP="00683003">
    <w:pPr>
      <w:pStyle w:val="Nagwek"/>
      <w:ind w:left="3600" w:firstLine="720"/>
      <w:jc w:val="right"/>
      <w:rPr>
        <w:rFonts w:ascii="Arial" w:hAnsi="Arial" w:cs="Arial"/>
        <w:b/>
        <w:sz w:val="18"/>
        <w:szCs w:val="18"/>
      </w:rPr>
    </w:pPr>
    <w:r w:rsidRPr="00D97578">
      <w:rPr>
        <w:rFonts w:ascii="Arial" w:hAnsi="Arial" w:cs="Arial"/>
        <w:b/>
        <w:sz w:val="18"/>
        <w:szCs w:val="18"/>
      </w:rPr>
      <w:t xml:space="preserve">z dnia </w:t>
    </w:r>
    <w:r w:rsidR="00081765">
      <w:rPr>
        <w:rFonts w:ascii="Arial" w:hAnsi="Arial" w:cs="Arial"/>
        <w:b/>
        <w:sz w:val="18"/>
        <w:szCs w:val="18"/>
      </w:rPr>
      <w:t xml:space="preserve">19.08.2025 </w:t>
    </w:r>
    <w:r w:rsidR="00081765">
      <w:rPr>
        <w:rFonts w:ascii="Arial" w:hAnsi="Arial" w:cs="Arial"/>
        <w:b/>
        <w:sz w:val="18"/>
        <w:szCs w:val="18"/>
      </w:rPr>
      <w:t>r.</w:t>
    </w:r>
    <w:bookmarkStart w:id="0" w:name="_GoBack"/>
    <w:bookmarkEnd w:id="0"/>
  </w:p>
  <w:p w:rsidR="00683003" w:rsidRDefault="006830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5" w:rsidRDefault="000817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F8D"/>
    <w:multiLevelType w:val="hybridMultilevel"/>
    <w:tmpl w:val="DDAA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735F"/>
    <w:multiLevelType w:val="hybridMultilevel"/>
    <w:tmpl w:val="8D766A52"/>
    <w:lvl w:ilvl="0" w:tplc="CF8833A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Garamond" w:hAnsi="Garamond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D2712A"/>
    <w:multiLevelType w:val="hybridMultilevel"/>
    <w:tmpl w:val="6F0A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207A"/>
    <w:multiLevelType w:val="hybridMultilevel"/>
    <w:tmpl w:val="BD48E53C"/>
    <w:name w:val="WW8Num32"/>
    <w:lvl w:ilvl="0" w:tplc="6D34C0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454"/>
        </w:tabs>
        <w:ind w:left="454" w:hanging="341"/>
      </w:pPr>
      <w:rPr>
        <w:rFonts w:hint="default"/>
        <w:b w:val="0"/>
        <w:i w:val="0"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8E1B1E"/>
    <w:multiLevelType w:val="hybridMultilevel"/>
    <w:tmpl w:val="0CECF4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3"/>
    <w:rsid w:val="0005591C"/>
    <w:rsid w:val="00081765"/>
    <w:rsid w:val="00126B14"/>
    <w:rsid w:val="001A697C"/>
    <w:rsid w:val="00227116"/>
    <w:rsid w:val="0041454C"/>
    <w:rsid w:val="00524BCA"/>
    <w:rsid w:val="005274B9"/>
    <w:rsid w:val="00683003"/>
    <w:rsid w:val="00796DD7"/>
    <w:rsid w:val="009D7822"/>
    <w:rsid w:val="00B5785E"/>
    <w:rsid w:val="00B86A1C"/>
    <w:rsid w:val="00BB2DDA"/>
    <w:rsid w:val="00CF572D"/>
    <w:rsid w:val="00D244FE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4A16"/>
  <w15:chartTrackingRefBased/>
  <w15:docId w15:val="{C41AB6CA-6F78-42B0-8F1F-D4245D4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03"/>
  </w:style>
  <w:style w:type="paragraph" w:styleId="Stopka">
    <w:name w:val="footer"/>
    <w:basedOn w:val="Normalny"/>
    <w:link w:val="StopkaZnak"/>
    <w:uiPriority w:val="99"/>
    <w:unhideWhenUsed/>
    <w:rsid w:val="0068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03"/>
  </w:style>
  <w:style w:type="paragraph" w:customStyle="1" w:styleId="Heading1">
    <w:name w:val="Heading1"/>
    <w:basedOn w:val="Normalny"/>
    <w:uiPriority w:val="99"/>
    <w:rsid w:val="00683003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Theme="minorEastAsia" w:hAnsi="Helvetica" w:cs="Helvetica"/>
      <w:b/>
      <w:bCs/>
      <w:color w:val="000000"/>
      <w:sz w:val="52"/>
      <w:szCs w:val="52"/>
      <w:lang w:eastAsia="pl-PL"/>
    </w:rPr>
  </w:style>
  <w:style w:type="character" w:styleId="Uwydatnienie">
    <w:name w:val="Emphasis"/>
    <w:basedOn w:val="Domylnaczcionkaakapitu"/>
    <w:uiPriority w:val="20"/>
    <w:qFormat/>
    <w:rsid w:val="00683003"/>
    <w:rPr>
      <w:i/>
      <w:iCs/>
    </w:rPr>
  </w:style>
  <w:style w:type="table" w:styleId="Tabela-Siatka">
    <w:name w:val="Table Grid"/>
    <w:basedOn w:val="Standardowy"/>
    <w:uiPriority w:val="39"/>
    <w:rsid w:val="0068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Czochór</dc:creator>
  <cp:keywords/>
  <dc:description/>
  <cp:lastModifiedBy>ŁW</cp:lastModifiedBy>
  <cp:revision>8</cp:revision>
  <dcterms:created xsi:type="dcterms:W3CDTF">2025-07-16T08:49:00Z</dcterms:created>
  <dcterms:modified xsi:type="dcterms:W3CDTF">2025-08-19T09:10:00Z</dcterms:modified>
</cp:coreProperties>
</file>