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876">
              <w:rPr>
                <w:b/>
              </w:rPr>
              <w:fldChar w:fldCharType="separate"/>
            </w:r>
            <w:r w:rsidR="00463876">
              <w:rPr>
                <w:b/>
              </w:rPr>
              <w:t xml:space="preserve">Regulaminu konkursu „Poznańscy Koordynatorzy Wolontariatu”.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876" w:rsidRDefault="00FA63B5" w:rsidP="00463876">
      <w:pPr>
        <w:spacing w:line="360" w:lineRule="auto"/>
        <w:jc w:val="both"/>
      </w:pPr>
      <w:bookmarkStart w:id="2" w:name="z1"/>
      <w:bookmarkEnd w:id="2"/>
    </w:p>
    <w:p w:rsidR="00463876" w:rsidRPr="00463876" w:rsidRDefault="00463876" w:rsidP="00463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76">
        <w:rPr>
          <w:color w:val="000000"/>
        </w:rPr>
        <w:t>Konkurs „Poznańscy Koordynatorzy Wolontariatu” ma na celu docenienie aktywnych, zaangażowanych osób koordynujących wolontariat</w:t>
      </w:r>
      <w:r w:rsidR="005A0E02" w:rsidRPr="00463876">
        <w:rPr>
          <w:color w:val="000000"/>
        </w:rPr>
        <w:t xml:space="preserve"> w</w:t>
      </w:r>
      <w:r w:rsidR="005A0E02">
        <w:rPr>
          <w:color w:val="000000"/>
        </w:rPr>
        <w:t> </w:t>
      </w:r>
      <w:r w:rsidRPr="00463876">
        <w:rPr>
          <w:color w:val="000000"/>
        </w:rPr>
        <w:t>instytucjach, organizacjach</w:t>
      </w:r>
      <w:r w:rsidR="005A0E02" w:rsidRPr="00463876">
        <w:rPr>
          <w:color w:val="000000"/>
        </w:rPr>
        <w:t xml:space="preserve"> i</w:t>
      </w:r>
      <w:r w:rsidR="005A0E02">
        <w:rPr>
          <w:color w:val="000000"/>
        </w:rPr>
        <w:t> </w:t>
      </w:r>
      <w:r w:rsidRPr="00463876">
        <w:rPr>
          <w:color w:val="000000"/>
        </w:rPr>
        <w:t>przedsiębiorstwach działających</w:t>
      </w:r>
      <w:r w:rsidR="005A0E02" w:rsidRPr="00463876">
        <w:rPr>
          <w:color w:val="000000"/>
        </w:rPr>
        <w:t xml:space="preserve"> w</w:t>
      </w:r>
      <w:r w:rsidR="005A0E02">
        <w:rPr>
          <w:color w:val="000000"/>
        </w:rPr>
        <w:t> </w:t>
      </w:r>
      <w:r w:rsidRPr="00463876">
        <w:rPr>
          <w:color w:val="000000"/>
        </w:rPr>
        <w:t>Poznaniu. Konkurs ma przyczynić się do promowania pracy osób koordynujących wolontariat oraz idei wolontariatu. Dzięki realizacji konkursu Miasto Poznań chce pokazać profesjonalizm</w:t>
      </w:r>
      <w:r w:rsidR="005A0E02" w:rsidRPr="00463876">
        <w:rPr>
          <w:color w:val="000000"/>
        </w:rPr>
        <w:t xml:space="preserve"> i</w:t>
      </w:r>
      <w:r w:rsidR="005A0E02">
        <w:rPr>
          <w:color w:val="000000"/>
        </w:rPr>
        <w:t> </w:t>
      </w:r>
      <w:r w:rsidRPr="00463876">
        <w:rPr>
          <w:color w:val="000000"/>
        </w:rPr>
        <w:t>znaczenie roli związanej</w:t>
      </w:r>
      <w:r w:rsidR="005A0E02" w:rsidRPr="00463876">
        <w:rPr>
          <w:color w:val="000000"/>
        </w:rPr>
        <w:t xml:space="preserve"> z</w:t>
      </w:r>
      <w:r w:rsidR="005A0E02">
        <w:rPr>
          <w:color w:val="000000"/>
        </w:rPr>
        <w:t> </w:t>
      </w:r>
      <w:r w:rsidRPr="00463876">
        <w:rPr>
          <w:color w:val="000000"/>
        </w:rPr>
        <w:t>koordynacją pracy wolontariuszek</w:t>
      </w:r>
      <w:r w:rsidR="005A0E02" w:rsidRPr="00463876">
        <w:rPr>
          <w:color w:val="000000"/>
        </w:rPr>
        <w:t xml:space="preserve"> i</w:t>
      </w:r>
      <w:r w:rsidR="005A0E02">
        <w:rPr>
          <w:color w:val="000000"/>
        </w:rPr>
        <w:t> </w:t>
      </w:r>
      <w:r w:rsidRPr="00463876">
        <w:rPr>
          <w:color w:val="000000"/>
        </w:rPr>
        <w:t>wolontariuszy.</w:t>
      </w:r>
    </w:p>
    <w:p w:rsidR="00463876" w:rsidRPr="00463876" w:rsidRDefault="00463876" w:rsidP="00463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76">
        <w:rPr>
          <w:color w:val="000000"/>
        </w:rPr>
        <w:t>Zarządzenie określa zasady</w:t>
      </w:r>
      <w:r w:rsidR="005A0E02" w:rsidRPr="00463876">
        <w:rPr>
          <w:color w:val="000000"/>
        </w:rPr>
        <w:t xml:space="preserve"> i</w:t>
      </w:r>
      <w:r w:rsidR="005A0E02">
        <w:rPr>
          <w:color w:val="000000"/>
        </w:rPr>
        <w:t> </w:t>
      </w:r>
      <w:r w:rsidRPr="00463876">
        <w:rPr>
          <w:color w:val="000000"/>
        </w:rPr>
        <w:t>tryb przyznawania nagród</w:t>
      </w:r>
      <w:r w:rsidR="005A0E02" w:rsidRPr="00463876">
        <w:rPr>
          <w:color w:val="000000"/>
        </w:rPr>
        <w:t xml:space="preserve"> w</w:t>
      </w:r>
      <w:r w:rsidR="005A0E02">
        <w:rPr>
          <w:color w:val="000000"/>
        </w:rPr>
        <w:t> </w:t>
      </w:r>
      <w:r w:rsidRPr="00463876">
        <w:rPr>
          <w:color w:val="000000"/>
        </w:rPr>
        <w:t xml:space="preserve">konkursie. </w:t>
      </w:r>
    </w:p>
    <w:p w:rsidR="00463876" w:rsidRDefault="00463876" w:rsidP="00463876">
      <w:pPr>
        <w:spacing w:line="360" w:lineRule="auto"/>
        <w:jc w:val="both"/>
        <w:rPr>
          <w:color w:val="000000"/>
        </w:rPr>
      </w:pPr>
      <w:r w:rsidRPr="00463876">
        <w:rPr>
          <w:color w:val="000000"/>
        </w:rPr>
        <w:t>W świetle powyższego przyjęcie zarządzenia jest zasadne.</w:t>
      </w:r>
    </w:p>
    <w:p w:rsidR="00463876" w:rsidRDefault="00463876" w:rsidP="00463876">
      <w:pPr>
        <w:spacing w:line="360" w:lineRule="auto"/>
        <w:jc w:val="both"/>
      </w:pPr>
    </w:p>
    <w:p w:rsidR="00463876" w:rsidRDefault="00463876" w:rsidP="00463876">
      <w:pPr>
        <w:keepNext/>
        <w:spacing w:line="360" w:lineRule="auto"/>
        <w:jc w:val="center"/>
      </w:pPr>
      <w:r>
        <w:t>ZASTĘPCA DYREKTORA</w:t>
      </w:r>
    </w:p>
    <w:p w:rsidR="00463876" w:rsidRPr="00463876" w:rsidRDefault="00463876" w:rsidP="00463876">
      <w:pPr>
        <w:keepNext/>
        <w:spacing w:line="360" w:lineRule="auto"/>
        <w:jc w:val="center"/>
      </w:pPr>
      <w:r>
        <w:t>(-) Łukasz Judek</w:t>
      </w:r>
    </w:p>
    <w:sectPr w:rsidR="00463876" w:rsidRPr="00463876" w:rsidSect="004638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76" w:rsidRDefault="00463876">
      <w:r>
        <w:separator/>
      </w:r>
    </w:p>
  </w:endnote>
  <w:endnote w:type="continuationSeparator" w:id="0">
    <w:p w:rsidR="00463876" w:rsidRDefault="0046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76" w:rsidRDefault="00463876">
      <w:r>
        <w:separator/>
      </w:r>
    </w:p>
  </w:footnote>
  <w:footnote w:type="continuationSeparator" w:id="0">
    <w:p w:rsidR="00463876" w:rsidRDefault="0046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konkursu „Poznańscy Koordynatorzy Wolontariatu”. "/>
  </w:docVars>
  <w:rsids>
    <w:rsidRoot w:val="00463876"/>
    <w:rsid w:val="000607A3"/>
    <w:rsid w:val="001B1D53"/>
    <w:rsid w:val="0022095A"/>
    <w:rsid w:val="002946C5"/>
    <w:rsid w:val="002C29F3"/>
    <w:rsid w:val="00463876"/>
    <w:rsid w:val="005A0E0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34C94-428E-4498-8CD4-3FC70DD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2025-08-19T11:12:00Z</dcterms:created>
  <dcterms:modified xsi:type="dcterms:W3CDTF">2025-08-19T11:12:00Z</dcterms:modified>
</cp:coreProperties>
</file>