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2310">
          <w:t>628/2025/P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2310">
        <w:rPr>
          <w:b/>
          <w:sz w:val="28"/>
        </w:rPr>
        <w:fldChar w:fldCharType="separate"/>
      </w:r>
      <w:r w:rsidR="00312310">
        <w:rPr>
          <w:b/>
          <w:sz w:val="28"/>
        </w:rPr>
        <w:t>28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5021A4" w:rsidTr="005021A4">
        <w:tc>
          <w:tcPr>
            <w:tcW w:w="1368" w:type="dxa"/>
            <w:shd w:val="clear" w:color="auto" w:fill="auto"/>
          </w:tcPr>
          <w:p w:rsidR="00565809" w:rsidRPr="005021A4" w:rsidRDefault="00565809" w:rsidP="005021A4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5021A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021A4" w:rsidRDefault="00565809" w:rsidP="005021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21A4">
              <w:rPr>
                <w:b/>
                <w:sz w:val="24"/>
                <w:szCs w:val="24"/>
              </w:rPr>
              <w:fldChar w:fldCharType="begin"/>
            </w:r>
            <w:r w:rsidRPr="005021A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2310" w:rsidRPr="005021A4">
              <w:rPr>
                <w:b/>
                <w:sz w:val="24"/>
                <w:szCs w:val="24"/>
              </w:rPr>
              <w:fldChar w:fldCharType="separate"/>
            </w:r>
            <w:r w:rsidR="00312310" w:rsidRPr="005021A4">
              <w:rPr>
                <w:b/>
                <w:sz w:val="24"/>
                <w:szCs w:val="24"/>
              </w:rPr>
              <w:t>wprowadzenia Regulaminu sposobu zapewnienia odpowiednich warunków funkcjonowania publicznego transportu zbiorowego</w:t>
            </w:r>
            <w:r w:rsidR="0083793E" w:rsidRPr="005021A4">
              <w:rPr>
                <w:b/>
                <w:sz w:val="24"/>
                <w:szCs w:val="24"/>
              </w:rPr>
              <w:t xml:space="preserve"> w </w:t>
            </w:r>
            <w:r w:rsidR="00312310" w:rsidRPr="005021A4">
              <w:rPr>
                <w:b/>
                <w:sz w:val="24"/>
                <w:szCs w:val="24"/>
              </w:rPr>
              <w:t>zakresie korzystania</w:t>
            </w:r>
            <w:r w:rsidR="0083793E" w:rsidRPr="005021A4">
              <w:rPr>
                <w:b/>
                <w:sz w:val="24"/>
                <w:szCs w:val="24"/>
              </w:rPr>
              <w:t xml:space="preserve"> z </w:t>
            </w:r>
            <w:r w:rsidR="00312310" w:rsidRPr="005021A4">
              <w:rPr>
                <w:b/>
                <w:sz w:val="24"/>
                <w:szCs w:val="24"/>
              </w:rPr>
              <w:t>przystanków komunikacyjnych oraz dworców, których właścicielem lub zarządzającym jest Miasto Poznań.</w:t>
            </w:r>
            <w:r w:rsidRPr="005021A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2310" w:rsidP="003123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2310">
        <w:rPr>
          <w:color w:val="000000"/>
          <w:sz w:val="24"/>
        </w:rPr>
        <w:t xml:space="preserve">Na podstawie </w:t>
      </w:r>
      <w:r w:rsidRPr="00312310">
        <w:rPr>
          <w:color w:val="000000"/>
          <w:sz w:val="24"/>
          <w:szCs w:val="24"/>
        </w:rPr>
        <w:t>art. 30 ust. 1 ustawy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dnia 8 marca 1990 r.</w:t>
      </w:r>
      <w:r w:rsidR="0083793E" w:rsidRPr="00312310">
        <w:rPr>
          <w:color w:val="000000"/>
          <w:sz w:val="24"/>
          <w:szCs w:val="24"/>
        </w:rPr>
        <w:t xml:space="preserve"> o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samorządzie gminnym (Dz. U.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2024 r. poz. 1465,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późn. zm.) oraz art. 15 ust. 1 pkt 3 ustawy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dnia 10 grudnia 2010 r.</w:t>
      </w:r>
      <w:r w:rsidR="0083793E" w:rsidRPr="00312310">
        <w:rPr>
          <w:color w:val="000000"/>
          <w:sz w:val="24"/>
          <w:szCs w:val="24"/>
        </w:rPr>
        <w:t xml:space="preserve"> o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publicznym transporcie zbiorowym (Dz. U.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2025 r. poz. 285)</w:t>
      </w:r>
      <w:r w:rsidRPr="00312310">
        <w:rPr>
          <w:color w:val="000000"/>
          <w:sz w:val="24"/>
        </w:rPr>
        <w:t xml:space="preserve"> zarządza się, co następuje:</w:t>
      </w:r>
    </w:p>
    <w:p w:rsidR="00312310" w:rsidRDefault="00312310" w:rsidP="00312310">
      <w:pPr>
        <w:spacing w:line="360" w:lineRule="auto"/>
        <w:jc w:val="both"/>
        <w:rPr>
          <w:sz w:val="24"/>
        </w:rPr>
      </w:pPr>
    </w:p>
    <w:p w:rsidR="00312310" w:rsidRDefault="00312310" w:rsidP="00312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2310" w:rsidRDefault="00312310" w:rsidP="00312310">
      <w:pPr>
        <w:keepNext/>
        <w:spacing w:line="360" w:lineRule="auto"/>
        <w:rPr>
          <w:color w:val="000000"/>
          <w:sz w:val="24"/>
        </w:rPr>
      </w:pPr>
    </w:p>
    <w:p w:rsidR="00312310" w:rsidRDefault="00312310" w:rsidP="003123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2310">
        <w:rPr>
          <w:color w:val="000000"/>
          <w:sz w:val="24"/>
          <w:szCs w:val="24"/>
        </w:rPr>
        <w:t>Ustala się Regulamin sposobu zapewnienia odpowiednich warunków funkcjonowania publicznego transportu zbiorowego</w:t>
      </w:r>
      <w:r w:rsidR="0083793E" w:rsidRPr="00312310">
        <w:rPr>
          <w:color w:val="000000"/>
          <w:sz w:val="24"/>
          <w:szCs w:val="24"/>
        </w:rPr>
        <w:t xml:space="preserve"> w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zakresie korzystania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przystanków komunikacyjnych oraz dworców, których właścicielem lub zarządzającym jest Miasto Poznań, określony</w:t>
      </w:r>
      <w:r w:rsidR="0083793E" w:rsidRPr="00312310">
        <w:rPr>
          <w:color w:val="000000"/>
          <w:sz w:val="24"/>
          <w:szCs w:val="24"/>
        </w:rPr>
        <w:t xml:space="preserve"> w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załączniku do zarządzenia.</w:t>
      </w:r>
    </w:p>
    <w:p w:rsidR="00312310" w:rsidRDefault="00312310" w:rsidP="00312310">
      <w:pPr>
        <w:spacing w:line="360" w:lineRule="auto"/>
        <w:jc w:val="both"/>
        <w:rPr>
          <w:color w:val="000000"/>
          <w:sz w:val="24"/>
        </w:rPr>
      </w:pPr>
    </w:p>
    <w:p w:rsidR="00312310" w:rsidRDefault="00312310" w:rsidP="00312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2310" w:rsidRDefault="00312310" w:rsidP="00312310">
      <w:pPr>
        <w:keepNext/>
        <w:spacing w:line="360" w:lineRule="auto"/>
        <w:rPr>
          <w:color w:val="000000"/>
          <w:sz w:val="24"/>
        </w:rPr>
      </w:pPr>
    </w:p>
    <w:p w:rsidR="00312310" w:rsidRDefault="00312310" w:rsidP="003123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2310">
        <w:rPr>
          <w:color w:val="000000"/>
          <w:sz w:val="24"/>
          <w:szCs w:val="24"/>
        </w:rPr>
        <w:t>Wykonanie zarządzenia powierza się dyrektorowi Zarządu Transportu Miejskiego</w:t>
      </w:r>
      <w:r w:rsidR="0083793E" w:rsidRPr="00312310">
        <w:rPr>
          <w:color w:val="000000"/>
          <w:sz w:val="24"/>
          <w:szCs w:val="24"/>
        </w:rPr>
        <w:t xml:space="preserve"> w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Poznaniu.</w:t>
      </w:r>
    </w:p>
    <w:p w:rsidR="00312310" w:rsidRDefault="00312310" w:rsidP="00312310">
      <w:pPr>
        <w:spacing w:line="360" w:lineRule="auto"/>
        <w:jc w:val="both"/>
        <w:rPr>
          <w:color w:val="000000"/>
          <w:sz w:val="24"/>
        </w:rPr>
      </w:pPr>
    </w:p>
    <w:p w:rsidR="00312310" w:rsidRDefault="00312310" w:rsidP="00312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2310" w:rsidRDefault="00312310" w:rsidP="00312310">
      <w:pPr>
        <w:keepNext/>
        <w:spacing w:line="360" w:lineRule="auto"/>
        <w:rPr>
          <w:color w:val="000000"/>
          <w:sz w:val="24"/>
        </w:rPr>
      </w:pPr>
    </w:p>
    <w:p w:rsidR="00312310" w:rsidRDefault="00312310" w:rsidP="003123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2310">
        <w:rPr>
          <w:color w:val="000000"/>
          <w:sz w:val="24"/>
          <w:szCs w:val="24"/>
        </w:rPr>
        <w:t>Traci moc zarządzenie Nr 848/2023/P Prezydenta Miasta Poznania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dnia 13 listopada 2023 r.</w:t>
      </w:r>
      <w:r w:rsidR="0083793E" w:rsidRPr="00312310">
        <w:rPr>
          <w:color w:val="000000"/>
          <w:sz w:val="24"/>
          <w:szCs w:val="24"/>
        </w:rPr>
        <w:t xml:space="preserve"> w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sprawie zapewnienia odpowiednich warunków funkcjonowania publicznego transportu zbiorowego</w:t>
      </w:r>
      <w:r w:rsidR="0083793E" w:rsidRPr="00312310">
        <w:rPr>
          <w:color w:val="000000"/>
          <w:sz w:val="24"/>
          <w:szCs w:val="24"/>
        </w:rPr>
        <w:t xml:space="preserve"> w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zakresie korzystania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przystanków komunikacyjnych</w:t>
      </w:r>
      <w:r w:rsidR="0083793E" w:rsidRPr="00312310">
        <w:rPr>
          <w:color w:val="000000"/>
          <w:sz w:val="24"/>
          <w:szCs w:val="24"/>
        </w:rPr>
        <w:t xml:space="preserve"> i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dworców, których właścicielem lub zarządzającym jest Miasto Poznań.</w:t>
      </w:r>
    </w:p>
    <w:p w:rsidR="00312310" w:rsidRDefault="00312310" w:rsidP="00312310">
      <w:pPr>
        <w:spacing w:line="360" w:lineRule="auto"/>
        <w:jc w:val="both"/>
        <w:rPr>
          <w:color w:val="000000"/>
          <w:sz w:val="24"/>
        </w:rPr>
      </w:pPr>
    </w:p>
    <w:p w:rsidR="00312310" w:rsidRDefault="00312310" w:rsidP="003123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2310" w:rsidRDefault="00312310" w:rsidP="00312310">
      <w:pPr>
        <w:keepNext/>
        <w:spacing w:line="360" w:lineRule="auto"/>
        <w:rPr>
          <w:color w:val="000000"/>
          <w:sz w:val="24"/>
        </w:rPr>
      </w:pPr>
    </w:p>
    <w:p w:rsidR="00312310" w:rsidRDefault="00312310" w:rsidP="003123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2310">
        <w:rPr>
          <w:color w:val="000000"/>
          <w:sz w:val="24"/>
          <w:szCs w:val="24"/>
        </w:rPr>
        <w:t>Zarządzenie wchodzi</w:t>
      </w:r>
      <w:r w:rsidR="0083793E" w:rsidRPr="00312310">
        <w:rPr>
          <w:color w:val="000000"/>
          <w:sz w:val="24"/>
          <w:szCs w:val="24"/>
        </w:rPr>
        <w:t xml:space="preserve"> w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życie</w:t>
      </w:r>
      <w:r w:rsidR="0083793E" w:rsidRPr="00312310">
        <w:rPr>
          <w:color w:val="000000"/>
          <w:sz w:val="24"/>
          <w:szCs w:val="24"/>
        </w:rPr>
        <w:t xml:space="preserve"> z</w:t>
      </w:r>
      <w:r w:rsidR="0083793E">
        <w:rPr>
          <w:color w:val="000000"/>
          <w:sz w:val="24"/>
          <w:szCs w:val="24"/>
        </w:rPr>
        <w:t> </w:t>
      </w:r>
      <w:r w:rsidRPr="00312310">
        <w:rPr>
          <w:color w:val="000000"/>
          <w:sz w:val="24"/>
          <w:szCs w:val="24"/>
        </w:rPr>
        <w:t>dniem 1 września 2025 r.</w:t>
      </w:r>
    </w:p>
    <w:p w:rsidR="00312310" w:rsidRDefault="00312310" w:rsidP="00312310">
      <w:pPr>
        <w:spacing w:line="360" w:lineRule="auto"/>
        <w:jc w:val="both"/>
        <w:rPr>
          <w:color w:val="000000"/>
          <w:sz w:val="24"/>
        </w:rPr>
      </w:pPr>
    </w:p>
    <w:p w:rsidR="00312310" w:rsidRDefault="00312310" w:rsidP="003123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2310" w:rsidRDefault="00312310" w:rsidP="003123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2310" w:rsidRPr="00312310" w:rsidRDefault="00312310" w:rsidP="003123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2310" w:rsidRPr="00312310" w:rsidSect="003123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A4" w:rsidRDefault="005021A4">
      <w:r>
        <w:separator/>
      </w:r>
    </w:p>
  </w:endnote>
  <w:endnote w:type="continuationSeparator" w:id="0">
    <w:p w:rsidR="005021A4" w:rsidRDefault="0050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A4" w:rsidRDefault="005021A4">
      <w:r>
        <w:separator/>
      </w:r>
    </w:p>
  </w:footnote>
  <w:footnote w:type="continuationSeparator" w:id="0">
    <w:p w:rsidR="005021A4" w:rsidRDefault="0050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5 r."/>
    <w:docVar w:name="AktNr" w:val="628/2025/P"/>
    <w:docVar w:name="Sprawa" w:val="wprowadzenia Regulaminu sposobu zapewnienia odpowiednich warunków funkcjonowania publicznego transportu zbiorowego w zakresie korzystania z przystanków komunikacyjnych oraz dworców, których właścicielem lub zarządzającym jest Miasto Poznań."/>
  </w:docVars>
  <w:rsids>
    <w:rsidRoot w:val="00312310"/>
    <w:rsid w:val="00072485"/>
    <w:rsid w:val="000C07FF"/>
    <w:rsid w:val="000E2E12"/>
    <w:rsid w:val="00167A3B"/>
    <w:rsid w:val="002C4925"/>
    <w:rsid w:val="00312310"/>
    <w:rsid w:val="003679C6"/>
    <w:rsid w:val="00373368"/>
    <w:rsid w:val="00451FF2"/>
    <w:rsid w:val="004C5AE8"/>
    <w:rsid w:val="004C72A5"/>
    <w:rsid w:val="005021A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793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DE4C0-52A6-430B-85F4-E4133A7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2025-08-29T06:28:00Z</dcterms:created>
  <dcterms:modified xsi:type="dcterms:W3CDTF">2025-08-29T06:28:00Z</dcterms:modified>
</cp:coreProperties>
</file>