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26F0">
              <w:rPr>
                <w:b/>
              </w:rPr>
              <w:fldChar w:fldCharType="separate"/>
            </w:r>
            <w:r w:rsidR="007126F0">
              <w:rPr>
                <w:b/>
              </w:rPr>
              <w:t>zarządzenie</w:t>
            </w:r>
            <w:r w:rsidR="002A7018">
              <w:rPr>
                <w:b/>
              </w:rPr>
              <w:t xml:space="preserve"> w </w:t>
            </w:r>
            <w:r w:rsidR="007126F0">
              <w:rPr>
                <w:b/>
              </w:rPr>
              <w:t>sprawie określenia zasad</w:t>
            </w:r>
            <w:r w:rsidR="002A7018">
              <w:rPr>
                <w:b/>
              </w:rPr>
              <w:t xml:space="preserve"> i </w:t>
            </w:r>
            <w:r w:rsidR="007126F0">
              <w:rPr>
                <w:b/>
              </w:rPr>
              <w:t>trybu przeprowadzania konkursu „Poznański Wolontariusz Roku” oraz powołania Kapituły Konkursu.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26F0" w:rsidRDefault="00FA63B5" w:rsidP="007126F0">
      <w:pPr>
        <w:spacing w:line="360" w:lineRule="auto"/>
        <w:jc w:val="both"/>
      </w:pPr>
      <w:bookmarkStart w:id="2" w:name="z1"/>
      <w:bookmarkEnd w:id="2"/>
    </w:p>
    <w:p w:rsidR="007126F0" w:rsidRPr="007126F0" w:rsidRDefault="007126F0" w:rsidP="00712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26F0">
        <w:rPr>
          <w:color w:val="000000"/>
        </w:rPr>
        <w:t>Z uwagi na brak sukcesywnego podnoszenia wartości nagród finansowych</w:t>
      </w:r>
      <w:r w:rsidR="002A7018" w:rsidRPr="007126F0">
        <w:rPr>
          <w:color w:val="000000"/>
        </w:rPr>
        <w:t xml:space="preserve"> w</w:t>
      </w:r>
      <w:r w:rsidR="002A7018">
        <w:rPr>
          <w:color w:val="000000"/>
        </w:rPr>
        <w:t> </w:t>
      </w:r>
      <w:r w:rsidRPr="007126F0">
        <w:rPr>
          <w:color w:val="000000"/>
        </w:rPr>
        <w:t>konkursie Poznański Wolontariusz Roku od 2022 roku następuje zmiana kwoty</w:t>
      </w:r>
      <w:r w:rsidR="002A7018" w:rsidRPr="007126F0">
        <w:rPr>
          <w:color w:val="000000"/>
        </w:rPr>
        <w:t xml:space="preserve"> z</w:t>
      </w:r>
      <w:r w:rsidR="002A7018">
        <w:rPr>
          <w:color w:val="000000"/>
        </w:rPr>
        <w:t> </w:t>
      </w:r>
      <w:r w:rsidRPr="007126F0">
        <w:rPr>
          <w:color w:val="000000"/>
        </w:rPr>
        <w:t>4000 zł na 5000 zł (zwiększenie</w:t>
      </w:r>
      <w:r w:rsidR="002A7018" w:rsidRPr="007126F0">
        <w:rPr>
          <w:color w:val="000000"/>
        </w:rPr>
        <w:t xml:space="preserve"> o</w:t>
      </w:r>
      <w:r w:rsidR="002A7018">
        <w:rPr>
          <w:color w:val="000000"/>
        </w:rPr>
        <w:t> </w:t>
      </w:r>
      <w:r w:rsidRPr="007126F0">
        <w:rPr>
          <w:color w:val="000000"/>
        </w:rPr>
        <w:t xml:space="preserve">1000 zł). </w:t>
      </w:r>
    </w:p>
    <w:p w:rsidR="007126F0" w:rsidRDefault="007126F0" w:rsidP="007126F0">
      <w:pPr>
        <w:spacing w:line="360" w:lineRule="auto"/>
        <w:jc w:val="both"/>
        <w:rPr>
          <w:color w:val="000000"/>
        </w:rPr>
      </w:pPr>
      <w:r w:rsidRPr="007126F0">
        <w:rPr>
          <w:color w:val="000000"/>
        </w:rPr>
        <w:t>W świetle powyższego przyjęcie zarządzenia jest zasadne.</w:t>
      </w:r>
    </w:p>
    <w:p w:rsidR="007126F0" w:rsidRDefault="007126F0" w:rsidP="007126F0">
      <w:pPr>
        <w:spacing w:line="360" w:lineRule="auto"/>
        <w:jc w:val="both"/>
      </w:pPr>
    </w:p>
    <w:p w:rsidR="007126F0" w:rsidRDefault="007126F0" w:rsidP="007126F0">
      <w:pPr>
        <w:keepNext/>
        <w:spacing w:line="360" w:lineRule="auto"/>
        <w:jc w:val="center"/>
      </w:pPr>
      <w:r>
        <w:t>ZASTĘPCA DYREKTORA</w:t>
      </w:r>
    </w:p>
    <w:p w:rsidR="007126F0" w:rsidRPr="007126F0" w:rsidRDefault="007126F0" w:rsidP="007126F0">
      <w:pPr>
        <w:keepNext/>
        <w:spacing w:line="360" w:lineRule="auto"/>
        <w:jc w:val="center"/>
      </w:pPr>
      <w:r>
        <w:t>(-) Łukasz Judek</w:t>
      </w:r>
    </w:p>
    <w:sectPr w:rsidR="007126F0" w:rsidRPr="007126F0" w:rsidSect="007126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6F0" w:rsidRDefault="007126F0">
      <w:r>
        <w:separator/>
      </w:r>
    </w:p>
  </w:endnote>
  <w:endnote w:type="continuationSeparator" w:id="0">
    <w:p w:rsidR="007126F0" w:rsidRDefault="0071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6F0" w:rsidRDefault="007126F0">
      <w:r>
        <w:separator/>
      </w:r>
    </w:p>
  </w:footnote>
  <w:footnote w:type="continuationSeparator" w:id="0">
    <w:p w:rsidR="007126F0" w:rsidRDefault="0071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określenia zasad i trybu przeprowadzania konkursu „Poznański Wolontariusz Roku” oraz powołania Kapituły Konkursu."/>
  </w:docVars>
  <w:rsids>
    <w:rsidRoot w:val="007126F0"/>
    <w:rsid w:val="000607A3"/>
    <w:rsid w:val="00191992"/>
    <w:rsid w:val="001B1D53"/>
    <w:rsid w:val="002946C5"/>
    <w:rsid w:val="002A7018"/>
    <w:rsid w:val="002C29F3"/>
    <w:rsid w:val="007126F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4F7F-2924-4539-9A70-05859567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2025-09-26T10:33:00Z</dcterms:created>
  <dcterms:modified xsi:type="dcterms:W3CDTF">2025-09-26T10:33:00Z</dcterms:modified>
</cp:coreProperties>
</file>