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2C9E">
          <w:t>706/2025/P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2C9E">
        <w:rPr>
          <w:b/>
          <w:sz w:val="28"/>
        </w:rPr>
        <w:fldChar w:fldCharType="separate"/>
      </w:r>
      <w:r w:rsidR="009E2C9E">
        <w:rPr>
          <w:b/>
          <w:sz w:val="28"/>
        </w:rPr>
        <w:t>9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2C9E">
              <w:rPr>
                <w:b/>
                <w:sz w:val="24"/>
                <w:szCs w:val="24"/>
              </w:rPr>
              <w:fldChar w:fldCharType="separate"/>
            </w:r>
            <w:r w:rsidR="009E2C9E">
              <w:rPr>
                <w:b/>
                <w:sz w:val="24"/>
                <w:szCs w:val="24"/>
              </w:rPr>
              <w:t>zarządzenie</w:t>
            </w:r>
            <w:r w:rsidR="00542B55">
              <w:rPr>
                <w:b/>
                <w:sz w:val="24"/>
                <w:szCs w:val="24"/>
              </w:rPr>
              <w:t xml:space="preserve"> w </w:t>
            </w:r>
            <w:r w:rsidR="009E2C9E">
              <w:rPr>
                <w:b/>
                <w:sz w:val="24"/>
                <w:szCs w:val="24"/>
              </w:rPr>
              <w:t>sprawie nadania regulaminu organizacyjnego Domowi Pomocy Społecznej im. Błogosławionego Edmunda Bojanowskiego</w:t>
            </w:r>
            <w:r w:rsidR="00542B55">
              <w:rPr>
                <w:b/>
                <w:sz w:val="24"/>
                <w:szCs w:val="24"/>
              </w:rPr>
              <w:t xml:space="preserve"> w </w:t>
            </w:r>
            <w:r w:rsidR="009E2C9E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2C9E">
        <w:rPr>
          <w:color w:val="000000"/>
          <w:sz w:val="24"/>
        </w:rPr>
        <w:t>Na podstawie art. 36 ust. 1,</w:t>
      </w:r>
      <w:r w:rsidR="00542B55" w:rsidRPr="009E2C9E">
        <w:rPr>
          <w:color w:val="000000"/>
          <w:sz w:val="24"/>
        </w:rPr>
        <w:t xml:space="preserve"> w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związku</w:t>
      </w:r>
      <w:r w:rsidR="00542B55" w:rsidRPr="009E2C9E">
        <w:rPr>
          <w:color w:val="000000"/>
          <w:sz w:val="24"/>
        </w:rPr>
        <w:t xml:space="preserve"> z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art. 92 ust. 1 pkt 2 ustawy</w:t>
      </w:r>
      <w:r w:rsidR="00542B55" w:rsidRPr="009E2C9E">
        <w:rPr>
          <w:color w:val="000000"/>
          <w:sz w:val="24"/>
        </w:rPr>
        <w:t xml:space="preserve"> z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dnia 5 czerwca 1998 r.</w:t>
      </w:r>
      <w:r w:rsidR="00542B55" w:rsidRPr="009E2C9E">
        <w:rPr>
          <w:color w:val="000000"/>
          <w:sz w:val="24"/>
        </w:rPr>
        <w:t xml:space="preserve"> o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samorządzie powiatowym</w:t>
      </w:r>
      <w:r w:rsidRPr="009E2C9E">
        <w:rPr>
          <w:color w:val="000000"/>
          <w:sz w:val="24"/>
          <w:szCs w:val="24"/>
        </w:rPr>
        <w:t xml:space="preserve"> (</w:t>
      </w:r>
      <w:proofErr w:type="spellStart"/>
      <w:r w:rsidRPr="009E2C9E">
        <w:rPr>
          <w:color w:val="000000"/>
          <w:sz w:val="24"/>
          <w:szCs w:val="24"/>
        </w:rPr>
        <w:t>t.j</w:t>
      </w:r>
      <w:proofErr w:type="spellEnd"/>
      <w:r w:rsidRPr="009E2C9E">
        <w:rPr>
          <w:color w:val="000000"/>
          <w:sz w:val="24"/>
          <w:szCs w:val="24"/>
        </w:rPr>
        <w:t>. Dz. U.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2024 r. poz. 107</w:t>
      </w:r>
      <w:r w:rsidRPr="009E2C9E">
        <w:rPr>
          <w:color w:val="000000"/>
          <w:sz w:val="24"/>
        </w:rPr>
        <w:t xml:space="preserve"> ze zm.</w:t>
      </w:r>
      <w:r w:rsidRPr="009E2C9E">
        <w:rPr>
          <w:color w:val="000000"/>
          <w:sz w:val="24"/>
          <w:szCs w:val="24"/>
        </w:rPr>
        <w:t>), art. 30 ust. 1 ustawy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dnia ustawy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dnia 8 marca 1990 r.</w:t>
      </w:r>
      <w:r w:rsidR="00542B55" w:rsidRPr="009E2C9E">
        <w:rPr>
          <w:color w:val="000000"/>
          <w:sz w:val="24"/>
          <w:szCs w:val="24"/>
        </w:rPr>
        <w:t xml:space="preserve"> o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samorządzie gminnym (</w:t>
      </w:r>
      <w:proofErr w:type="spellStart"/>
      <w:r w:rsidRPr="009E2C9E">
        <w:rPr>
          <w:color w:val="000000"/>
          <w:sz w:val="24"/>
          <w:szCs w:val="24"/>
        </w:rPr>
        <w:t>t.j</w:t>
      </w:r>
      <w:proofErr w:type="spellEnd"/>
      <w:r w:rsidRPr="009E2C9E">
        <w:rPr>
          <w:color w:val="000000"/>
          <w:sz w:val="24"/>
          <w:szCs w:val="24"/>
        </w:rPr>
        <w:t>. Dz. U.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2025 r. poz. 1153) oraz § 6 ust. 5 statutu Domu Pomocy Społecznej im. Błogosławionego Edmunda Bojanowskiego</w:t>
      </w:r>
      <w:r w:rsidR="00542B55" w:rsidRPr="009E2C9E">
        <w:rPr>
          <w:color w:val="000000"/>
          <w:sz w:val="24"/>
          <w:szCs w:val="24"/>
        </w:rPr>
        <w:t xml:space="preserve"> w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 xml:space="preserve">Poznaniu, nadanego uchwałą </w:t>
      </w:r>
      <w:r w:rsidRPr="009E2C9E">
        <w:rPr>
          <w:color w:val="000000"/>
          <w:sz w:val="24"/>
        </w:rPr>
        <w:t>Nr XCIX/1935/VIII/2024 Rady Miasta Poznania</w:t>
      </w:r>
      <w:r w:rsidR="00542B55" w:rsidRPr="009E2C9E">
        <w:rPr>
          <w:color w:val="000000"/>
          <w:sz w:val="24"/>
        </w:rPr>
        <w:t xml:space="preserve"> z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dnia 26 marca 2024 r.</w:t>
      </w:r>
      <w:r w:rsidR="00542B55" w:rsidRPr="009E2C9E">
        <w:rPr>
          <w:color w:val="000000"/>
          <w:sz w:val="24"/>
        </w:rPr>
        <w:t xml:space="preserve"> w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sprawie nadania statutu jednostce budżetowej – Domowi Pomocy Społecznej im. Błogosławionego Edmunda Bojanowskiego</w:t>
      </w:r>
      <w:r w:rsidR="00542B55" w:rsidRPr="009E2C9E">
        <w:rPr>
          <w:color w:val="000000"/>
          <w:sz w:val="24"/>
        </w:rPr>
        <w:t xml:space="preserve"> w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Poznaniu</w:t>
      </w:r>
      <w:r w:rsidRPr="009E2C9E">
        <w:rPr>
          <w:color w:val="000000"/>
          <w:sz w:val="24"/>
          <w:szCs w:val="24"/>
        </w:rPr>
        <w:t>, zarządza się, co następuje:</w:t>
      </w: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2C9E">
        <w:rPr>
          <w:color w:val="000000"/>
          <w:sz w:val="24"/>
          <w:szCs w:val="24"/>
        </w:rPr>
        <w:t>Załącznik nr 2 do regulaminu organizacyjnego Domu Pomocy Społecznej</w:t>
      </w:r>
      <w:r w:rsidR="00542B55" w:rsidRPr="009E2C9E">
        <w:rPr>
          <w:color w:val="000000"/>
          <w:sz w:val="24"/>
          <w:szCs w:val="24"/>
        </w:rPr>
        <w:t xml:space="preserve"> w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 xml:space="preserve">Poznaniu </w:t>
      </w:r>
      <w:r w:rsidRPr="009E2C9E">
        <w:rPr>
          <w:color w:val="000000"/>
          <w:sz w:val="24"/>
        </w:rPr>
        <w:t>im. Błogosławionego Edmunda Bojanowskiego</w:t>
      </w:r>
      <w:r w:rsidR="00542B55" w:rsidRPr="009E2C9E">
        <w:rPr>
          <w:color w:val="000000"/>
          <w:sz w:val="24"/>
        </w:rPr>
        <w:t xml:space="preserve"> w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Poznaniu</w:t>
      </w:r>
      <w:r w:rsidRPr="009E2C9E">
        <w:rPr>
          <w:color w:val="000000"/>
          <w:sz w:val="24"/>
          <w:szCs w:val="24"/>
        </w:rPr>
        <w:t>, stanowiącego załącznik do zarządzenia Nr 169/2025/P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dnia 4 marca 2025 r.</w:t>
      </w:r>
      <w:r w:rsidR="00542B55" w:rsidRPr="009E2C9E">
        <w:rPr>
          <w:color w:val="000000"/>
          <w:sz w:val="24"/>
          <w:szCs w:val="24"/>
        </w:rPr>
        <w:t xml:space="preserve"> w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sprawie nadania</w:t>
      </w:r>
      <w:r w:rsidRPr="009E2C9E">
        <w:rPr>
          <w:color w:val="000000"/>
          <w:sz w:val="24"/>
        </w:rPr>
        <w:t xml:space="preserve"> regulaminu organizacyjnego Domowi Pomocy Społecznej im. Błogosławionego Edmunda Bojanowskiego</w:t>
      </w:r>
      <w:r w:rsidR="00542B55" w:rsidRPr="009E2C9E">
        <w:rPr>
          <w:color w:val="000000"/>
          <w:sz w:val="24"/>
        </w:rPr>
        <w:t xml:space="preserve"> w</w:t>
      </w:r>
      <w:r w:rsidR="00542B55">
        <w:rPr>
          <w:color w:val="000000"/>
          <w:sz w:val="24"/>
        </w:rPr>
        <w:t> </w:t>
      </w:r>
      <w:r w:rsidRPr="009E2C9E">
        <w:rPr>
          <w:color w:val="000000"/>
          <w:sz w:val="24"/>
        </w:rPr>
        <w:t>Poznaniu</w:t>
      </w:r>
      <w:r w:rsidRPr="009E2C9E">
        <w:rPr>
          <w:color w:val="000000"/>
          <w:sz w:val="24"/>
          <w:szCs w:val="24"/>
        </w:rPr>
        <w:t>, otrzymuje brzmienie zgodne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treścią załącznika do niniejszego zarządzenia.</w:t>
      </w: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C9E">
        <w:rPr>
          <w:color w:val="000000"/>
          <w:sz w:val="24"/>
          <w:szCs w:val="24"/>
        </w:rPr>
        <w:t>Wykonanie zarządzenia powierza się dyrektorowi Wydziału Zdrowia</w:t>
      </w:r>
      <w:r w:rsidR="00542B55" w:rsidRPr="009E2C9E">
        <w:rPr>
          <w:color w:val="000000"/>
          <w:sz w:val="24"/>
          <w:szCs w:val="24"/>
        </w:rPr>
        <w:t xml:space="preserve"> i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Spraw Społecznych oraz dyrektorowi Domu Pomocy Społecznej im. Błogosławionego Edmunda Bojanowskiego</w:t>
      </w:r>
      <w:r w:rsidR="00542B55" w:rsidRPr="009E2C9E">
        <w:rPr>
          <w:color w:val="000000"/>
          <w:sz w:val="24"/>
          <w:szCs w:val="24"/>
        </w:rPr>
        <w:t xml:space="preserve"> w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Poznaniu.</w:t>
      </w: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C9E">
        <w:rPr>
          <w:color w:val="000000"/>
          <w:sz w:val="24"/>
          <w:szCs w:val="24"/>
        </w:rPr>
        <w:t>Zarządzenie wchodzi</w:t>
      </w:r>
      <w:r w:rsidR="00542B55" w:rsidRPr="009E2C9E">
        <w:rPr>
          <w:color w:val="000000"/>
          <w:sz w:val="24"/>
          <w:szCs w:val="24"/>
        </w:rPr>
        <w:t xml:space="preserve"> w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życie</w:t>
      </w:r>
      <w:r w:rsidR="00542B55" w:rsidRPr="009E2C9E">
        <w:rPr>
          <w:color w:val="000000"/>
          <w:sz w:val="24"/>
          <w:szCs w:val="24"/>
        </w:rPr>
        <w:t xml:space="preserve"> z</w:t>
      </w:r>
      <w:r w:rsidR="00542B55">
        <w:rPr>
          <w:color w:val="000000"/>
          <w:sz w:val="24"/>
          <w:szCs w:val="24"/>
        </w:rPr>
        <w:t> </w:t>
      </w:r>
      <w:r w:rsidRPr="009E2C9E">
        <w:rPr>
          <w:color w:val="000000"/>
          <w:sz w:val="24"/>
          <w:szCs w:val="24"/>
        </w:rPr>
        <w:t>dniem podpisania.</w:t>
      </w:r>
    </w:p>
    <w:p w:rsidR="009E2C9E" w:rsidRDefault="009E2C9E" w:rsidP="009E2C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E2C9E" w:rsidRPr="009E2C9E" w:rsidRDefault="009E2C9E" w:rsidP="009E2C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2C9E" w:rsidRPr="009E2C9E" w:rsidSect="009E2C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9E" w:rsidRDefault="009E2C9E">
      <w:r>
        <w:separator/>
      </w:r>
    </w:p>
  </w:endnote>
  <w:endnote w:type="continuationSeparator" w:id="0">
    <w:p w:rsidR="009E2C9E" w:rsidRDefault="009E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9E" w:rsidRDefault="009E2C9E">
      <w:r>
        <w:separator/>
      </w:r>
    </w:p>
  </w:footnote>
  <w:footnote w:type="continuationSeparator" w:id="0">
    <w:p w:rsidR="009E2C9E" w:rsidRDefault="009E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października 2025 r."/>
    <w:docVar w:name="AktNr" w:val="706/2025/P"/>
    <w:docVar w:name="Sprawa" w:val="zarządzenie w sprawie nadania regulaminu organizacyjnego Domowi Pomocy Społecznej im. Błogosławionego Edmunda Bojanowskiego w Poznaniu."/>
  </w:docVars>
  <w:rsids>
    <w:rsidRoot w:val="009E2C9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2B55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E2C9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8A08-126A-44C3-B4C6-6450372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2025-10-09T09:28:00Z</dcterms:created>
  <dcterms:modified xsi:type="dcterms:W3CDTF">2025-10-09T09:28:00Z</dcterms:modified>
</cp:coreProperties>
</file>