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5200">
              <w:rPr>
                <w:b/>
              </w:rPr>
              <w:fldChar w:fldCharType="separate"/>
            </w:r>
            <w:r w:rsidR="008B5200">
              <w:rPr>
                <w:b/>
              </w:rPr>
              <w:t>rozstrzygnięcia otwartego konkursu ofert nr 145/2025 na powierzenie realizacji zadania Miasta Poznania</w:t>
            </w:r>
            <w:r w:rsidR="00AD7427">
              <w:rPr>
                <w:b/>
              </w:rPr>
              <w:t xml:space="preserve"> w </w:t>
            </w:r>
            <w:r w:rsidR="008B5200">
              <w:rPr>
                <w:b/>
              </w:rPr>
              <w:t>obszarze „Ochrona</w:t>
            </w:r>
            <w:r w:rsidR="00AD7427">
              <w:rPr>
                <w:b/>
              </w:rPr>
              <w:t xml:space="preserve"> i </w:t>
            </w:r>
            <w:r w:rsidR="008B5200">
              <w:rPr>
                <w:b/>
              </w:rPr>
              <w:t>promocja zdrowia,</w:t>
            </w:r>
            <w:r w:rsidR="00AD7427">
              <w:rPr>
                <w:b/>
              </w:rPr>
              <w:t xml:space="preserve"> w </w:t>
            </w:r>
            <w:r w:rsidR="008B5200">
              <w:rPr>
                <w:b/>
              </w:rPr>
              <w:t>tym działalność lecznicza</w:t>
            </w:r>
            <w:r w:rsidR="00AD7427">
              <w:rPr>
                <w:b/>
              </w:rPr>
              <w:t xml:space="preserve"> w </w:t>
            </w:r>
            <w:r w:rsidR="008B5200">
              <w:rPr>
                <w:b/>
              </w:rPr>
              <w:t>rozumieniu ustawy</w:t>
            </w:r>
            <w:r w:rsidR="00AD7427">
              <w:rPr>
                <w:b/>
              </w:rPr>
              <w:t xml:space="preserve"> z </w:t>
            </w:r>
            <w:r w:rsidR="008B5200">
              <w:rPr>
                <w:b/>
              </w:rPr>
              <w:t>dnia 15 kwietnia 2011 r.</w:t>
            </w:r>
            <w:r w:rsidR="00AD7427">
              <w:rPr>
                <w:b/>
              </w:rPr>
              <w:t xml:space="preserve"> o </w:t>
            </w:r>
            <w:r w:rsidR="008B5200">
              <w:rPr>
                <w:b/>
              </w:rPr>
              <w:t>działalności leczniczej (Dz. U.</w:t>
            </w:r>
            <w:r w:rsidR="00AD7427">
              <w:rPr>
                <w:b/>
              </w:rPr>
              <w:t xml:space="preserve"> z </w:t>
            </w:r>
            <w:r w:rsidR="008B5200">
              <w:rPr>
                <w:b/>
              </w:rPr>
              <w:t>2025 poz. 450 ze zm.)”</w:t>
            </w:r>
            <w:r w:rsidR="00AD7427">
              <w:rPr>
                <w:b/>
              </w:rPr>
              <w:t xml:space="preserve"> w </w:t>
            </w:r>
            <w:r w:rsidR="008B520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5200" w:rsidRDefault="00FA63B5" w:rsidP="008B5200">
      <w:pPr>
        <w:spacing w:line="360" w:lineRule="auto"/>
        <w:jc w:val="both"/>
      </w:pPr>
      <w:bookmarkStart w:id="2" w:name="z1"/>
      <w:bookmarkEnd w:id="2"/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Zgodnie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treścią art. 11 ust. 1 pkt 2 ustawy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dnia 24 kwietnia 2003 roku</w:t>
      </w:r>
      <w:r w:rsidR="00AD7427" w:rsidRPr="008B5200">
        <w:rPr>
          <w:color w:val="000000"/>
        </w:rPr>
        <w:t xml:space="preserve"> o</w:t>
      </w:r>
      <w:r w:rsidR="00AD7427">
        <w:rPr>
          <w:color w:val="000000"/>
        </w:rPr>
        <w:t> </w:t>
      </w:r>
      <w:r w:rsidRPr="008B5200">
        <w:rPr>
          <w:color w:val="000000"/>
        </w:rPr>
        <w:t>działalności pożytku publicznego</w:t>
      </w:r>
      <w:r w:rsidR="00AD7427" w:rsidRPr="008B5200">
        <w:rPr>
          <w:color w:val="000000"/>
        </w:rPr>
        <w:t xml:space="preserve"> i</w:t>
      </w:r>
      <w:r w:rsidR="00AD7427">
        <w:rPr>
          <w:color w:val="000000"/>
        </w:rPr>
        <w:t> </w:t>
      </w:r>
      <w:r w:rsidR="00AD7427" w:rsidRPr="008B5200">
        <w:rPr>
          <w:color w:val="000000"/>
        </w:rPr>
        <w:t>o</w:t>
      </w:r>
      <w:r w:rsidR="00AD7427">
        <w:rPr>
          <w:color w:val="000000"/>
        </w:rPr>
        <w:t> </w:t>
      </w:r>
      <w:r w:rsidRPr="008B5200">
        <w:rPr>
          <w:color w:val="000000"/>
        </w:rPr>
        <w:t>wolontariacie (t.j. Dz. U.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2025 r. poz. 1338) organy administracji publicznej powierzają realizację zadań publicznych poprzez udzielanie dotacji na sfinansowanie zleconego zadania organizacjom pozarządowym oraz podmiotom wymienionym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art. 3 ust. 3, prowadzącym działalność statutową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obszarze objętym konkursem. Zgodnie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art. 30 ust. 2 pkt 4 ustawy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dnia 8 marca 1990 roku</w:t>
      </w:r>
      <w:r w:rsidR="00AD7427" w:rsidRPr="008B5200">
        <w:rPr>
          <w:color w:val="000000"/>
        </w:rPr>
        <w:t xml:space="preserve"> o</w:t>
      </w:r>
      <w:r w:rsidR="00AD7427">
        <w:rPr>
          <w:color w:val="000000"/>
        </w:rPr>
        <w:t> </w:t>
      </w:r>
      <w:r w:rsidRPr="008B5200">
        <w:rPr>
          <w:color w:val="000000"/>
        </w:rPr>
        <w:t>samorządzie gminnym (t.j. Dz.U.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2025 r. poz. 1153) podejmowanie decyzji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zakresie wykonywania budżetu należy do zadań Prezydenta Miasta Poznania.</w:t>
      </w:r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W dniu 26 września 2025 roku Prezydent Miasta Poznania ogłosił konkurs ofert nr 145/2025 na powierzenie realizacji zadania Miasta Poznania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obszarze „Ochrona</w:t>
      </w:r>
      <w:r w:rsidR="00AD7427" w:rsidRPr="008B5200">
        <w:rPr>
          <w:color w:val="000000"/>
        </w:rPr>
        <w:t xml:space="preserve"> i</w:t>
      </w:r>
      <w:r w:rsidR="00AD7427">
        <w:rPr>
          <w:color w:val="000000"/>
        </w:rPr>
        <w:t> </w:t>
      </w:r>
      <w:r w:rsidRPr="008B5200">
        <w:rPr>
          <w:color w:val="000000"/>
        </w:rPr>
        <w:t>promocja zdrowia,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tym działalność lecznicza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rozumieniu ustawy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dnia 15 kwietnia 2011 r.</w:t>
      </w:r>
      <w:r w:rsidR="00AD7427" w:rsidRPr="008B5200">
        <w:rPr>
          <w:color w:val="000000"/>
        </w:rPr>
        <w:t xml:space="preserve"> o</w:t>
      </w:r>
      <w:r w:rsidR="00AD7427">
        <w:rPr>
          <w:color w:val="000000"/>
        </w:rPr>
        <w:t> </w:t>
      </w:r>
      <w:r w:rsidRPr="008B5200">
        <w:rPr>
          <w:color w:val="000000"/>
        </w:rPr>
        <w:t>działalności leczniczej (Dz. U.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2025 poz. 450 ze zm.)”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2025 roku pn. „Kampania informacyjna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przestrzeni publicznej dotycząca obsługi AED</w:t>
      </w:r>
      <w:r w:rsidR="00AD7427" w:rsidRPr="008B5200">
        <w:rPr>
          <w:color w:val="000000"/>
        </w:rPr>
        <w:t xml:space="preserve"> i</w:t>
      </w:r>
      <w:r w:rsidR="00AD7427">
        <w:rPr>
          <w:color w:val="000000"/>
        </w:rPr>
        <w:t> </w:t>
      </w:r>
      <w:r w:rsidRPr="008B5200">
        <w:rPr>
          <w:color w:val="000000"/>
        </w:rPr>
        <w:t>udzielania pierwszej pomocy oraz szkolenia, warsztaty</w:t>
      </w:r>
      <w:r w:rsidR="00AD7427" w:rsidRPr="008B5200">
        <w:rPr>
          <w:color w:val="000000"/>
        </w:rPr>
        <w:t xml:space="preserve"> i</w:t>
      </w:r>
      <w:r w:rsidR="00AD7427">
        <w:rPr>
          <w:color w:val="000000"/>
        </w:rPr>
        <w:t> </w:t>
      </w:r>
      <w:r w:rsidRPr="008B5200">
        <w:rPr>
          <w:color w:val="000000"/>
        </w:rPr>
        <w:t>działania edukacyjne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zakresu udzielania pierwszej pomocy.”.</w:t>
      </w:r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W odpowiedzi na ogłoszony konkurs wpłynęło 5 ofert, które otrzymały pozytywną ocenę formalną,</w:t>
      </w:r>
      <w:r w:rsidR="00AD7427" w:rsidRPr="008B5200">
        <w:rPr>
          <w:color w:val="000000"/>
        </w:rPr>
        <w:t xml:space="preserve"> a</w:t>
      </w:r>
      <w:r w:rsidR="00AD7427">
        <w:rPr>
          <w:color w:val="000000"/>
        </w:rPr>
        <w:t> </w:t>
      </w:r>
      <w:r w:rsidRPr="008B5200">
        <w:rPr>
          <w:color w:val="000000"/>
        </w:rPr>
        <w:t xml:space="preserve">następnie zostały zakwalifikowane do dalszej oceny merytorycznej. </w:t>
      </w:r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Zarządzeniem Prezydenta Miasta Poznania Nr 731/2025/P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dnia 27 pażdziernika 2025 roku powołana została komisja konkursowa, która po dokonaniu oceny ofert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dniu 27 pażdziernika 2025 roku zaopiniowała:</w:t>
      </w:r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1) pozytywnie 1 ofertę, uznając, że oferent, który ją złożył, spełnia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najwyższym stopniu kryteria niezbędne do realizacji zadania;</w:t>
      </w:r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2) pozytywnie 3 oferty, ale podmiotom, które je złożyły nie zaproponowano udzielenia dotacji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powodu wyczerpania się puli środków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 xml:space="preserve">budżecie przewidzianym na realizację zadania; </w:t>
      </w:r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3) negatywnie 1 ofertę, która otrzymała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ocenie komisji konkursowej poniżej 51 pkt.</w:t>
      </w:r>
    </w:p>
    <w:p w:rsidR="008B5200" w:rsidRPr="008B5200" w:rsidRDefault="008B5200" w:rsidP="008B52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Wykazy ofert wraz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uzyskaną przez nie punktacją znajdują się</w:t>
      </w:r>
      <w:r w:rsidR="00AD7427" w:rsidRPr="008B5200">
        <w:rPr>
          <w:color w:val="000000"/>
        </w:rPr>
        <w:t xml:space="preserve"> w</w:t>
      </w:r>
      <w:r w:rsidR="00AD7427">
        <w:rPr>
          <w:color w:val="000000"/>
        </w:rPr>
        <w:t> </w:t>
      </w:r>
      <w:r w:rsidRPr="008B5200">
        <w:rPr>
          <w:color w:val="000000"/>
        </w:rPr>
        <w:t>załącznikach do zarządzenia.</w:t>
      </w:r>
    </w:p>
    <w:p w:rsidR="008B5200" w:rsidRDefault="008B5200" w:rsidP="008B5200">
      <w:pPr>
        <w:spacing w:line="360" w:lineRule="auto"/>
        <w:jc w:val="both"/>
        <w:rPr>
          <w:color w:val="000000"/>
        </w:rPr>
      </w:pPr>
      <w:r w:rsidRPr="008B5200">
        <w:rPr>
          <w:color w:val="000000"/>
        </w:rPr>
        <w:t>W związku</w:t>
      </w:r>
      <w:r w:rsidR="00AD7427" w:rsidRPr="008B5200">
        <w:rPr>
          <w:color w:val="000000"/>
        </w:rPr>
        <w:t xml:space="preserve"> z</w:t>
      </w:r>
      <w:r w:rsidR="00AD7427">
        <w:rPr>
          <w:color w:val="000000"/>
        </w:rPr>
        <w:t> </w:t>
      </w:r>
      <w:r w:rsidRPr="008B5200">
        <w:rPr>
          <w:color w:val="000000"/>
        </w:rPr>
        <w:t>powyższym przyjęcie zarządzenia jest zasadne.</w:t>
      </w:r>
    </w:p>
    <w:p w:rsidR="008B5200" w:rsidRDefault="008B5200" w:rsidP="008B5200">
      <w:pPr>
        <w:spacing w:line="360" w:lineRule="auto"/>
        <w:jc w:val="both"/>
      </w:pPr>
    </w:p>
    <w:p w:rsidR="008B5200" w:rsidRDefault="008B5200" w:rsidP="008B5200">
      <w:pPr>
        <w:keepNext/>
        <w:spacing w:line="360" w:lineRule="auto"/>
        <w:jc w:val="center"/>
      </w:pPr>
      <w:r>
        <w:t>ZASTĘPCZYNI DYREKTORKI</w:t>
      </w:r>
    </w:p>
    <w:p w:rsidR="008B5200" w:rsidRPr="008B5200" w:rsidRDefault="008B5200" w:rsidP="008B5200">
      <w:pPr>
        <w:keepNext/>
        <w:spacing w:line="360" w:lineRule="auto"/>
        <w:jc w:val="center"/>
      </w:pPr>
      <w:r>
        <w:t>(-) Renata Grudzińska</w:t>
      </w:r>
    </w:p>
    <w:sectPr w:rsidR="008B5200" w:rsidRPr="008B5200" w:rsidSect="008B52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200" w:rsidRDefault="008B5200">
      <w:r>
        <w:separator/>
      </w:r>
    </w:p>
  </w:endnote>
  <w:endnote w:type="continuationSeparator" w:id="0">
    <w:p w:rsidR="008B5200" w:rsidRDefault="008B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200" w:rsidRDefault="008B5200">
      <w:r>
        <w:separator/>
      </w:r>
    </w:p>
  </w:footnote>
  <w:footnote w:type="continuationSeparator" w:id="0">
    <w:p w:rsidR="008B5200" w:rsidRDefault="008B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45/2025 na powierzenie realizacji zadania Miasta Poznania w obszarze „Ochrona i promocja zdrowia, w tym działalność lecznicza w rozumieniu ustawy z dnia 15 kwietnia 2011 r. o działalności leczniczej (Dz. U. z 2025 poz. 450 ze zm.)” w 2025 roku."/>
  </w:docVars>
  <w:rsids>
    <w:rsidRoot w:val="008B5200"/>
    <w:rsid w:val="000607A3"/>
    <w:rsid w:val="001B1D53"/>
    <w:rsid w:val="0022095A"/>
    <w:rsid w:val="002946C5"/>
    <w:rsid w:val="002C29F3"/>
    <w:rsid w:val="00796326"/>
    <w:rsid w:val="008B5200"/>
    <w:rsid w:val="00A87E1B"/>
    <w:rsid w:val="00AA04BE"/>
    <w:rsid w:val="00AD742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DDF31-2AF8-497F-BB68-838F6C56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2025-11-03T09:46:00Z</dcterms:created>
  <dcterms:modified xsi:type="dcterms:W3CDTF">2025-11-03T09:46:00Z</dcterms:modified>
</cp:coreProperties>
</file>