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0F1E">
          <w:t>755/2025/P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0F1E">
        <w:rPr>
          <w:b/>
          <w:sz w:val="28"/>
        </w:rPr>
        <w:fldChar w:fldCharType="separate"/>
      </w:r>
      <w:r w:rsidR="008F0F1E">
        <w:rPr>
          <w:b/>
          <w:sz w:val="28"/>
        </w:rPr>
        <w:t>3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0F1E">
              <w:rPr>
                <w:b/>
                <w:sz w:val="24"/>
                <w:szCs w:val="24"/>
              </w:rPr>
              <w:fldChar w:fldCharType="separate"/>
            </w:r>
            <w:r w:rsidR="008F0F1E">
              <w:rPr>
                <w:b/>
                <w:sz w:val="24"/>
                <w:szCs w:val="24"/>
              </w:rPr>
              <w:t>ogłoszenia konkursów na stanowiska dyrektorów zespołów publicznych szkół lub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0F1E" w:rsidP="008F0F1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0F1E">
        <w:rPr>
          <w:color w:val="000000"/>
          <w:sz w:val="24"/>
        </w:rPr>
        <w:t>Na podstawie art. 30 ust. 2 pkt 5 ustawy</w:t>
      </w:r>
      <w:r w:rsidR="000E3CD0" w:rsidRPr="008F0F1E">
        <w:rPr>
          <w:color w:val="000000"/>
          <w:sz w:val="24"/>
        </w:rPr>
        <w:t xml:space="preserve"> z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dnia 8 marca 1990 r.</w:t>
      </w:r>
      <w:r w:rsidR="000E3CD0" w:rsidRPr="008F0F1E">
        <w:rPr>
          <w:color w:val="000000"/>
          <w:sz w:val="24"/>
        </w:rPr>
        <w:t xml:space="preserve"> o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samorządzie gminnym (tekst jednolity Dz. U.</w:t>
      </w:r>
      <w:r w:rsidR="000E3CD0" w:rsidRPr="008F0F1E">
        <w:rPr>
          <w:color w:val="000000"/>
          <w:sz w:val="24"/>
        </w:rPr>
        <w:t xml:space="preserve"> z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2025 r. poz. 1153), art. 63 ust. 1</w:t>
      </w:r>
      <w:r w:rsidR="000E3CD0" w:rsidRPr="008F0F1E">
        <w:rPr>
          <w:color w:val="000000"/>
          <w:sz w:val="24"/>
        </w:rPr>
        <w:t xml:space="preserve"> i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10 ustawy</w:t>
      </w:r>
      <w:r w:rsidR="000E3CD0" w:rsidRPr="008F0F1E">
        <w:rPr>
          <w:color w:val="000000"/>
          <w:sz w:val="24"/>
        </w:rPr>
        <w:t xml:space="preserve"> z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dnia 14 grudnia 2016 r. Prawo oświatowe (tekst jednolity Dz. U.</w:t>
      </w:r>
      <w:r w:rsidR="000E3CD0" w:rsidRPr="008F0F1E">
        <w:rPr>
          <w:color w:val="000000"/>
          <w:sz w:val="24"/>
        </w:rPr>
        <w:t xml:space="preserve"> z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2025 r. poz. 1043), § 1 ust. 1</w:t>
      </w:r>
      <w:r w:rsidR="000E3CD0" w:rsidRPr="008F0F1E">
        <w:rPr>
          <w:color w:val="000000"/>
          <w:sz w:val="24"/>
        </w:rPr>
        <w:t xml:space="preserve"> i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2 rozporządzenia Ministra Edukacji Narodowej</w:t>
      </w:r>
      <w:r w:rsidR="000E3CD0" w:rsidRPr="008F0F1E">
        <w:rPr>
          <w:color w:val="000000"/>
          <w:sz w:val="24"/>
        </w:rPr>
        <w:t xml:space="preserve"> z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dnia 11 sierpnia 2017 r.</w:t>
      </w:r>
      <w:r w:rsidR="000E3CD0" w:rsidRPr="008F0F1E">
        <w:rPr>
          <w:color w:val="000000"/>
          <w:sz w:val="24"/>
        </w:rPr>
        <w:t xml:space="preserve"> w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0E3CD0" w:rsidRPr="008F0F1E">
        <w:rPr>
          <w:color w:val="000000"/>
          <w:sz w:val="24"/>
        </w:rPr>
        <w:t xml:space="preserve"> z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2021 r. poz. 1428) oraz § 1, 2</w:t>
      </w:r>
      <w:r w:rsidR="000E3CD0" w:rsidRPr="008F0F1E">
        <w:rPr>
          <w:color w:val="000000"/>
          <w:sz w:val="24"/>
        </w:rPr>
        <w:t xml:space="preserve"> i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12 rozporządzenia</w:t>
      </w:r>
      <w:r w:rsidR="000E3CD0" w:rsidRPr="008F0F1E">
        <w:rPr>
          <w:color w:val="000000"/>
          <w:sz w:val="24"/>
        </w:rPr>
        <w:t xml:space="preserve"> z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dnia 11 sierpnia 2017 r.</w:t>
      </w:r>
      <w:r w:rsidR="000E3CD0" w:rsidRPr="008F0F1E">
        <w:rPr>
          <w:color w:val="000000"/>
          <w:sz w:val="24"/>
        </w:rPr>
        <w:t xml:space="preserve"> w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sprawie wymagań, jakim powinna odpowiadać osoba zajmująca stanowisko dyrektora oraz inne stanowisko kierownicze</w:t>
      </w:r>
      <w:r w:rsidR="000E3CD0" w:rsidRPr="008F0F1E">
        <w:rPr>
          <w:color w:val="000000"/>
          <w:sz w:val="24"/>
        </w:rPr>
        <w:t xml:space="preserve"> w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0E3CD0" w:rsidRPr="008F0F1E">
        <w:rPr>
          <w:color w:val="000000"/>
          <w:sz w:val="24"/>
        </w:rPr>
        <w:t xml:space="preserve"> z</w:t>
      </w:r>
      <w:r w:rsidR="000E3CD0">
        <w:rPr>
          <w:color w:val="000000"/>
          <w:sz w:val="24"/>
        </w:rPr>
        <w:t> </w:t>
      </w:r>
      <w:r w:rsidRPr="008F0F1E">
        <w:rPr>
          <w:color w:val="000000"/>
          <w:sz w:val="24"/>
        </w:rPr>
        <w:t>2023 r. poz. 2578) zarządza się, co następuje:</w:t>
      </w:r>
    </w:p>
    <w:p w:rsidR="008F0F1E" w:rsidRDefault="008F0F1E" w:rsidP="008F0F1E">
      <w:pPr>
        <w:spacing w:line="360" w:lineRule="auto"/>
        <w:jc w:val="both"/>
        <w:rPr>
          <w:sz w:val="24"/>
        </w:rPr>
      </w:pPr>
    </w:p>
    <w:p w:rsidR="008F0F1E" w:rsidRDefault="008F0F1E" w:rsidP="008F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0F1E" w:rsidRDefault="008F0F1E" w:rsidP="008F0F1E">
      <w:pPr>
        <w:keepNext/>
        <w:spacing w:line="360" w:lineRule="auto"/>
        <w:rPr>
          <w:color w:val="000000"/>
          <w:sz w:val="24"/>
        </w:rPr>
      </w:pP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0F1E">
        <w:rPr>
          <w:color w:val="000000"/>
          <w:sz w:val="24"/>
          <w:szCs w:val="24"/>
        </w:rPr>
        <w:t xml:space="preserve">Prezydent Miasta Poznania ogłasza konkursy na stanowiska dyrektorów: 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8F0F1E">
        <w:rPr>
          <w:color w:val="000000"/>
          <w:sz w:val="24"/>
          <w:szCs w:val="24"/>
        </w:rPr>
        <w:t>1) Zespołu Szkół Ogólnokształcących nr 7, ul. Krakowska 17a</w:t>
      </w:r>
      <w:r w:rsidRPr="008F0F1E">
        <w:rPr>
          <w:color w:val="000000"/>
          <w:sz w:val="24"/>
          <w:szCs w:val="22"/>
        </w:rPr>
        <w:t>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8F0F1E">
        <w:rPr>
          <w:color w:val="000000"/>
          <w:sz w:val="24"/>
          <w:szCs w:val="24"/>
        </w:rPr>
        <w:t>2) Zespołu Szkół Specjalnych nr 103 im. Marii Grzegorzewskiej, ul. Kanclerska 31-33</w:t>
      </w:r>
      <w:r w:rsidRPr="008F0F1E">
        <w:rPr>
          <w:color w:val="000000"/>
          <w:sz w:val="24"/>
          <w:szCs w:val="22"/>
        </w:rPr>
        <w:t>;</w:t>
      </w:r>
    </w:p>
    <w:p w:rsidR="008F0F1E" w:rsidRDefault="008F0F1E" w:rsidP="008F0F1E">
      <w:pPr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8F0F1E">
        <w:rPr>
          <w:color w:val="000000"/>
          <w:sz w:val="24"/>
          <w:szCs w:val="24"/>
        </w:rPr>
        <w:t>3) Zespołu Poradni Psychologiczno-Pedagogicznych nr 2, ul. 28 Czerwca 1956 r. nr 296/298</w:t>
      </w:r>
      <w:r w:rsidRPr="008F0F1E">
        <w:rPr>
          <w:color w:val="000000"/>
          <w:sz w:val="24"/>
          <w:szCs w:val="22"/>
        </w:rPr>
        <w:t>.</w:t>
      </w:r>
    </w:p>
    <w:p w:rsidR="008F0F1E" w:rsidRDefault="008F0F1E" w:rsidP="008F0F1E">
      <w:pPr>
        <w:spacing w:line="360" w:lineRule="auto"/>
        <w:jc w:val="both"/>
        <w:rPr>
          <w:color w:val="000000"/>
          <w:sz w:val="24"/>
        </w:rPr>
      </w:pPr>
    </w:p>
    <w:p w:rsidR="008F0F1E" w:rsidRDefault="008F0F1E" w:rsidP="008F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F0F1E" w:rsidRDefault="008F0F1E" w:rsidP="008F0F1E">
      <w:pPr>
        <w:keepNext/>
        <w:spacing w:line="360" w:lineRule="auto"/>
        <w:rPr>
          <w:color w:val="000000"/>
          <w:sz w:val="24"/>
        </w:rPr>
      </w:pP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0F1E">
        <w:rPr>
          <w:color w:val="000000"/>
          <w:sz w:val="24"/>
          <w:szCs w:val="24"/>
        </w:rPr>
        <w:t>Do konkursu może przystąpić osoba, która spełnia łącznie wymagania określone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pkt 1 lub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pkt 2: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1) jest nauczycielem mianowanym lub dyplomowanym oraz: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a) posiada wykształcenie wyższe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tytuł zawodowy magister, magister inżynier lub równorzędny oraz przygotowanie pedagogiczne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kwalifikacje do zajmowania stanowiska nauczyciela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szkole lub placówce wchodzącej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skład zespołu,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której wymagania dotyczące kwalifikacji nauczycieli są najwyższe,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b) ukończyła studia pierwszego stopnia, studia drugiego stopnia, jednolite studia magisterskie lub studia podyplomowe,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zakresu zarządzania, albo kurs kwalifikacyjny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zakresu zarządzania oświatą prowadzony zgodnie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przepisami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sprawie placówek doskonalenia nauczycieli,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d) uzyskała przed przystąpieniem do konkursu na stanowisko dyrektora: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- co najmniej bardzo dobrą ocenę pracy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okresie ostatnich pięciu lat pracy lub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- pozytywną ocenę dorobku zawodowego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okresie ostatniego roku albo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-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przypadku nauczyciela akademickiego – pozytywną ocenę pracy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okresie ostatnich czterech lat pracy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uczelni,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f) ma pełną zdolność do czynności prawnych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korzysta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pełni praw publicznych,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g) nie była prawomocnie ukarana karą dyscyplinarną,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której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art. 76 ust. 1 ustawy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26 stycznia 1982 r. Karta Nauczyciela (Dz. 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2023 r. poz. 984, 1234, 1586, 1672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2005),</w:t>
      </w:r>
      <w:r w:rsidR="000E3CD0" w:rsidRPr="008F0F1E">
        <w:rPr>
          <w:color w:val="000000"/>
          <w:sz w:val="24"/>
          <w:szCs w:val="24"/>
        </w:rPr>
        <w:t xml:space="preserve"> a</w:t>
      </w:r>
      <w:r w:rsidR="000E3CD0">
        <w:rPr>
          <w:color w:val="000000"/>
          <w:sz w:val="24"/>
          <w:szCs w:val="24"/>
        </w:rPr>
        <w:t> </w:t>
      </w:r>
      <w:r w:rsidR="000E3CD0" w:rsidRPr="008F0F1E">
        <w:rPr>
          <w:color w:val="000000"/>
          <w:sz w:val="24"/>
          <w:szCs w:val="24"/>
        </w:rPr>
        <w:t>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przypadku nauczyciela akademickiego – karą dyscyplinarną,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której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art. 276 ust. 1 ustawy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20 lipca 2018 r. Prawo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szkolnictwie wyższym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nauce (Dz. 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2023 r. poz. 742, 1088, 1234, 1672, 1872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2005), lub karą dyscyplinarną,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której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art. 140 ust. 1 ustawy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27 lipca 2005 r. Prawo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szkolnictwie wyższym (Dz. 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2017 r. poz. 2183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późn. zm.), oraz nie toczy się przeciwko niej postępowanie dyscyplinarne,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lastRenderedPageBreak/>
        <w:t>i) nie toczy się przeciwko niej postępowanie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przestępstwo ścigane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oskarżenia publicznego,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j) nie była karana zakazem pełnienia funkcji związanych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dysponowaniem środkami publicznymi,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którym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art. 31 ust. 1 pkt 4 ustawy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17 grudnia 2004 r.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odpowiedzialności za naruszenie dyscypliny finansów publicznych (Dz. 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2021 r. poz. 289 oraz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2023 r. poz. 1030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1532),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k)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przypadku cudzoziemca – posiada znajomość języka polskiego poświadczoną na zasadach określonych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ustawie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7 października 1999 r.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języku polskim (Dz. 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2021 r. poz. 672 oraz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2023 r. poz. 1672), ukończyła studia pierwszego stopnia, studia drugiego stopnia lub jednolite studia magisterskie na kierunku filologia polska lub jest tłumaczem przysięgłym języka polskiego;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2) jest nauczycielem mianowanym lub dyplomowanym spełniającym wymagania określone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pkt 1,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 xml:space="preserve">wyjątkiem wymogu posiadania co najmniej bardzo dobrej oceny pracy: 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a) zatrudnionym na stanowisku wymagającym kwalifikacji pedagogicznych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okręgowych komisjach egzaminacyjnych lub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b) zatrudnionym na stanowisku innym niż określone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pkt 2 lit. a, na którym są realizowane zadania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zakresu oświaty,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urzędzie organu administracji rządowej, kuratorium oświaty, Centrum Edukacji Artystycznej, Centralnej Komisji Egzaminacyjnej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okręgowych komisjach egzaminacyjnych, lub na stanowisku, na którym są realizowane zadania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zakresu oświaty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urzędzie organu administracji samorządowej, lub</w:t>
      </w:r>
    </w:p>
    <w:p w:rsidR="008F0F1E" w:rsidRDefault="008F0F1E" w:rsidP="008F0F1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c) urlopowanym lub zwolnionym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obowiązku świadczenia pracy na podstawie przepisów ustawy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23 maja 1991 r.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związkach zawodowych (Dz. 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2022 r. poz. 854).</w:t>
      </w:r>
    </w:p>
    <w:p w:rsidR="008F0F1E" w:rsidRDefault="008F0F1E" w:rsidP="008F0F1E">
      <w:pPr>
        <w:spacing w:line="360" w:lineRule="auto"/>
        <w:jc w:val="both"/>
        <w:rPr>
          <w:color w:val="000000"/>
          <w:sz w:val="24"/>
        </w:rPr>
      </w:pPr>
    </w:p>
    <w:p w:rsidR="008F0F1E" w:rsidRDefault="008F0F1E" w:rsidP="008F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0F1E" w:rsidRDefault="008F0F1E" w:rsidP="008F0F1E">
      <w:pPr>
        <w:keepNext/>
        <w:spacing w:line="360" w:lineRule="auto"/>
        <w:rPr>
          <w:color w:val="000000"/>
          <w:sz w:val="24"/>
        </w:rPr>
      </w:pP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0F1E">
        <w:rPr>
          <w:color w:val="000000"/>
          <w:sz w:val="24"/>
          <w:szCs w:val="24"/>
        </w:rPr>
        <w:t>1. Oferty osób przystępujących do konkursu powinny zawierać: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1) uzasadnienie przystąpienia do konkursu oraz koncepcję funkcjonowania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rozwoju zespołu publicznych szkół lub placówek;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lastRenderedPageBreak/>
        <w:t>2) życiorys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opisem przebiegu pracy zawodowej, zawierający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szczególności informację o: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a) stażu pracy pedagogicznej –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przypadku nauczyciela albo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b) stażu pracy dydaktycznej –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przypadku nauczyciela akademickiego;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3) oświadczenie zawierające następujące dane osobowe kandydata: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a) imię (imiona)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nazwisko,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b) datę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miejsce urodzenia,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c) obywatelstwo,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d) miejsce zamieszkania (adres do korespondencji);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4) poświadczone przez kandydata za zgodność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oryginałem kopie dokumentów potwierdzające posiadanie wymaganego stażu pracy,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którym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pkt 2: świadectw pracy, zaświadczeń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zatrudnieniu lub innych dokumentów potwierdzających okres zatrudnienia;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5) poświadczone przez kandydata za zgodność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oryginałem kopie dokumentów potwierdzające posiadanie wymaganego wykształcenia,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tym dyplomu ukończenia studiów pierwszego stopnia, studiów drugiego stopnia, jednolitych studiów magisterskich lub świadectwa ukończenia studiów podyplomowych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zakresu zarządzania albo świadectwa ukończenia kursu kwalifikacyjnego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zakresu zarządzania oświatą;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6)</w:t>
      </w:r>
      <w:r w:rsidR="000E3CD0" w:rsidRPr="008F0F1E">
        <w:rPr>
          <w:color w:val="0000FF"/>
          <w:sz w:val="24"/>
          <w:szCs w:val="24"/>
        </w:rPr>
        <w:t xml:space="preserve"> </w:t>
      </w:r>
      <w:r w:rsidR="000E3CD0" w:rsidRPr="008F0F1E">
        <w:rPr>
          <w:color w:val="000000"/>
          <w:sz w:val="24"/>
          <w:szCs w:val="24"/>
        </w:rPr>
        <w:t>w</w:t>
      </w:r>
      <w:r w:rsidR="000E3CD0">
        <w:rPr>
          <w:color w:val="0000FF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przypadku cudzoziemca – poświadczoną przez kandydata za zgodność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oryginałem kopię: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a) dokumentu potwierdzającego znajomość języka polskiego,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którym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ustawie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7 października 1999 r.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języku polskim (Dz. 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2021 r. poz. 672) lub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b) dyplomu ukończenia studiów pierwszego stopnia, studiów drugiego stopnia lub jednolitych studiów magisterskich na kierunku filologia polska, lub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7) poświadczoną przez kandydata za zgodność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oryginałem kopię zaświadczenia lekarskiego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braku przeciwwskazań zdrowotnych do wykonywania pracy na stanowisku kierowniczym;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8) oświadczenie, że przeciwko kandydatowi nie toczy się postępowanie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przestępstwo ścigane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oskarżenia publicznego lub postępowanie dyscyplinarne;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lastRenderedPageBreak/>
        <w:t>9) oświadczenie, że kandydat nie był skazany prawomocnym wyrokiem za umyślne przestępstwo lub umyślne przestępstwo skarbowe;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10) oświadczenie, że kandydat nie był karany zakazem pełnienia funkcji związanych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dysponowaniem środkami publicznymi,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którym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art. 31 ust. 1 pkt 4 ustawy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17 grudnia 2004 r.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odpowiedzialności za naruszenie dyscypliny finansów publicznych (Dz. 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2021 r. poz. 289);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11) oświadczenie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dopełnieniu obowiązku,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którym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art. 7 ust. 1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3a ustawy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18 października 2006 r.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ujawnianiu informacji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dokumentach organów bezpieczeństwa państwa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lat 1944-1990 oraz treści tych dokumentów (Dz. 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2020 r. poz. 2141 oraz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2021 r. poz. 255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464) –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przypadku kandydata na dyrektora publicznej szkoły urodzonego przed dniem 1 sierpnia 1972 r.;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12) poświadczoną przez kandydata za zgodność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oryginałem kopię aktu nadania stopnia nauczyciela mianowanego lub dyplomowanego;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13) poświadczoną przez kandydata za zgodność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oryginałem kopię karty oceny pracy lub oceny dorobku zawodowego –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przypadku nauczyciela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nauczyciela akademickiego;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14) oświadczenie, że kandydat nie był prawomocnie ukarany karą dyscyplinarną,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której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art. 76 ust. 1 ustawy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26 stycznia 1982 r. Karta Nauczyciela (Dz. 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2019 r. poz. 2215 oraz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2021 r. poz. 4), lub karą dyscyplinarną,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której mowa w art. 276 ust. 1 ustawy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20 lipca 2018 r. Prawo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szkolnictwie wyższym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nauce (Dz. 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2021 r. poz. 478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619), lub karą dyscyplinarną,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której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art. 140 ust. 1 ustawy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dnia 27 lipca 2005 r. Prawo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szkolnictwie wyższym (Dz. U.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2017 r. poz. 2183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późn. zm.);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15) oświadczenie, że kandydat ma pełną zdolność do czynności prawnych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korzysta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pełni praw publicznych.</w:t>
      </w:r>
    </w:p>
    <w:p w:rsidR="008F0F1E" w:rsidRDefault="008F0F1E" w:rsidP="008F0F1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2. Na żądanie organu prowadzącego zespół publicznych szkół lub placówek kandydat jest obowiązany przedstawić oryginały dokumentów,</w:t>
      </w:r>
      <w:r w:rsidR="000E3CD0" w:rsidRPr="008F0F1E">
        <w:rPr>
          <w:color w:val="000000"/>
          <w:sz w:val="24"/>
          <w:szCs w:val="24"/>
        </w:rPr>
        <w:t xml:space="preserve"> o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których mowa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ust. 1 pkt 4-7, 12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13.</w:t>
      </w:r>
    </w:p>
    <w:p w:rsidR="008F0F1E" w:rsidRDefault="008F0F1E" w:rsidP="008F0F1E">
      <w:pPr>
        <w:spacing w:line="360" w:lineRule="auto"/>
        <w:jc w:val="both"/>
        <w:rPr>
          <w:color w:val="000000"/>
          <w:sz w:val="24"/>
        </w:rPr>
      </w:pPr>
    </w:p>
    <w:p w:rsidR="008F0F1E" w:rsidRDefault="008F0F1E" w:rsidP="008F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0F1E" w:rsidRDefault="008F0F1E" w:rsidP="008F0F1E">
      <w:pPr>
        <w:keepNext/>
        <w:spacing w:line="360" w:lineRule="auto"/>
        <w:rPr>
          <w:color w:val="000000"/>
          <w:sz w:val="24"/>
        </w:rPr>
      </w:pP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0F1E">
        <w:rPr>
          <w:color w:val="000000"/>
          <w:sz w:val="24"/>
          <w:szCs w:val="24"/>
        </w:rPr>
        <w:t>1. Oferty należy składać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zamkniętych kopertach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podanym adresem zwrotnym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dopiskiem „Konkurs na stanowisko dyrektora...(podać nazwę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adres szkoły lub placówki)”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Wydziale Oświaty Urzędu Miasta Poznania, ul. Libelta 16/20, pokój nr 212, 213 – II piętro,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następujących terminach: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lastRenderedPageBreak/>
        <w:t>1) do 8 stycznia 2026 r. do godz. 15.00 – na stanowisko dyrektora Zespołu Poradni Psychologiczno-Pedagogicznych nr 2;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2)  do 19 lutego 2026 r. do godz. 15.00 – na stanowisko dyrektora Zespołu Szkół Ogólnokształcących nr 7;</w:t>
      </w:r>
    </w:p>
    <w:p w:rsidR="008F0F1E" w:rsidRPr="008F0F1E" w:rsidRDefault="008F0F1E" w:rsidP="008F0F1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3) do 2 kwietnia 2026 r. do godz. 15.00 – na stanowisko dyrektora Zespołu Szkół Specjalnych nr 103 im. Marii Grzegorzewskiej.</w:t>
      </w:r>
    </w:p>
    <w:p w:rsidR="008F0F1E" w:rsidRDefault="008F0F1E" w:rsidP="008F0F1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F0F1E">
        <w:rPr>
          <w:color w:val="000000"/>
          <w:sz w:val="24"/>
          <w:szCs w:val="24"/>
        </w:rPr>
        <w:t>2.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przypadku przesłania oferty za pośrednictwem operatora pocztowego lub złożenia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inny sposób za termin skutecznego złożenia oferty przyjmuje się zachowanie terminu wpływu do Wydziału Oświaty, ujętego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ust. 1.</w:t>
      </w:r>
    </w:p>
    <w:p w:rsidR="008F0F1E" w:rsidRDefault="008F0F1E" w:rsidP="008F0F1E">
      <w:pPr>
        <w:spacing w:line="360" w:lineRule="auto"/>
        <w:jc w:val="both"/>
        <w:rPr>
          <w:color w:val="000000"/>
          <w:sz w:val="24"/>
        </w:rPr>
      </w:pPr>
    </w:p>
    <w:p w:rsidR="008F0F1E" w:rsidRDefault="008F0F1E" w:rsidP="008F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0F1E" w:rsidRDefault="008F0F1E" w:rsidP="008F0F1E">
      <w:pPr>
        <w:keepNext/>
        <w:spacing w:line="360" w:lineRule="auto"/>
        <w:rPr>
          <w:color w:val="000000"/>
          <w:sz w:val="24"/>
        </w:rPr>
      </w:pPr>
    </w:p>
    <w:p w:rsidR="008F0F1E" w:rsidRDefault="008F0F1E" w:rsidP="008F0F1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0F1E">
        <w:rPr>
          <w:color w:val="000000"/>
          <w:sz w:val="24"/>
          <w:szCs w:val="24"/>
        </w:rPr>
        <w:t>Konkursy zostaną przeprowadzone przez komisje konkursowe powołane przez Prezydenta Miasta Poznania.</w:t>
      </w:r>
    </w:p>
    <w:p w:rsidR="008F0F1E" w:rsidRDefault="008F0F1E" w:rsidP="008F0F1E">
      <w:pPr>
        <w:spacing w:line="360" w:lineRule="auto"/>
        <w:jc w:val="both"/>
        <w:rPr>
          <w:color w:val="000000"/>
          <w:sz w:val="24"/>
        </w:rPr>
      </w:pPr>
    </w:p>
    <w:p w:rsidR="008F0F1E" w:rsidRDefault="008F0F1E" w:rsidP="008F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F0F1E" w:rsidRDefault="008F0F1E" w:rsidP="008F0F1E">
      <w:pPr>
        <w:keepNext/>
        <w:spacing w:line="360" w:lineRule="auto"/>
        <w:rPr>
          <w:color w:val="000000"/>
          <w:sz w:val="24"/>
        </w:rPr>
      </w:pPr>
    </w:p>
    <w:p w:rsidR="008F0F1E" w:rsidRDefault="008F0F1E" w:rsidP="008F0F1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F0F1E">
        <w:rPr>
          <w:color w:val="000000"/>
          <w:sz w:val="24"/>
          <w:szCs w:val="24"/>
        </w:rPr>
        <w:t>O terminie</w:t>
      </w:r>
      <w:r w:rsidR="000E3CD0" w:rsidRPr="008F0F1E">
        <w:rPr>
          <w:color w:val="000000"/>
          <w:sz w:val="24"/>
          <w:szCs w:val="24"/>
        </w:rPr>
        <w:t xml:space="preserve"> i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miejscu przeprowadzenia postępowania konkursowego kandydaci zostaną powiadomieni indywidualnie.</w:t>
      </w:r>
    </w:p>
    <w:p w:rsidR="008F0F1E" w:rsidRDefault="008F0F1E" w:rsidP="008F0F1E">
      <w:pPr>
        <w:spacing w:line="360" w:lineRule="auto"/>
        <w:jc w:val="both"/>
        <w:rPr>
          <w:color w:val="000000"/>
          <w:sz w:val="24"/>
        </w:rPr>
      </w:pPr>
    </w:p>
    <w:p w:rsidR="008F0F1E" w:rsidRDefault="008F0F1E" w:rsidP="008F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F0F1E" w:rsidRDefault="008F0F1E" w:rsidP="008F0F1E">
      <w:pPr>
        <w:keepNext/>
        <w:spacing w:line="360" w:lineRule="auto"/>
        <w:rPr>
          <w:color w:val="000000"/>
          <w:sz w:val="24"/>
        </w:rPr>
      </w:pPr>
    </w:p>
    <w:p w:rsidR="008F0F1E" w:rsidRDefault="008F0F1E" w:rsidP="008F0F1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F0F1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F0F1E" w:rsidRDefault="008F0F1E" w:rsidP="008F0F1E">
      <w:pPr>
        <w:spacing w:line="360" w:lineRule="auto"/>
        <w:jc w:val="both"/>
        <w:rPr>
          <w:color w:val="000000"/>
          <w:sz w:val="24"/>
        </w:rPr>
      </w:pPr>
    </w:p>
    <w:p w:rsidR="008F0F1E" w:rsidRDefault="008F0F1E" w:rsidP="008F0F1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F0F1E" w:rsidRDefault="008F0F1E" w:rsidP="008F0F1E">
      <w:pPr>
        <w:keepNext/>
        <w:spacing w:line="360" w:lineRule="auto"/>
        <w:rPr>
          <w:color w:val="000000"/>
          <w:sz w:val="24"/>
        </w:rPr>
      </w:pPr>
    </w:p>
    <w:p w:rsidR="008F0F1E" w:rsidRDefault="008F0F1E" w:rsidP="008F0F1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F0F1E">
        <w:rPr>
          <w:color w:val="000000"/>
          <w:sz w:val="24"/>
          <w:szCs w:val="24"/>
        </w:rPr>
        <w:t>Zarządzenie wchodzi</w:t>
      </w:r>
      <w:r w:rsidR="000E3CD0" w:rsidRPr="008F0F1E">
        <w:rPr>
          <w:color w:val="000000"/>
          <w:sz w:val="24"/>
          <w:szCs w:val="24"/>
        </w:rPr>
        <w:t xml:space="preserve"> w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życie</w:t>
      </w:r>
      <w:r w:rsidR="000E3CD0" w:rsidRPr="008F0F1E">
        <w:rPr>
          <w:color w:val="000000"/>
          <w:sz w:val="24"/>
          <w:szCs w:val="24"/>
        </w:rPr>
        <w:t xml:space="preserve"> z</w:t>
      </w:r>
      <w:r w:rsidR="000E3CD0">
        <w:rPr>
          <w:color w:val="000000"/>
          <w:sz w:val="24"/>
          <w:szCs w:val="24"/>
        </w:rPr>
        <w:t> </w:t>
      </w:r>
      <w:r w:rsidRPr="008F0F1E">
        <w:rPr>
          <w:color w:val="000000"/>
          <w:sz w:val="24"/>
          <w:szCs w:val="24"/>
        </w:rPr>
        <w:t>dniem podpisania.</w:t>
      </w:r>
    </w:p>
    <w:p w:rsidR="008F0F1E" w:rsidRDefault="008F0F1E" w:rsidP="008F0F1E">
      <w:pPr>
        <w:spacing w:line="360" w:lineRule="auto"/>
        <w:jc w:val="both"/>
        <w:rPr>
          <w:color w:val="000000"/>
          <w:sz w:val="24"/>
        </w:rPr>
      </w:pPr>
    </w:p>
    <w:p w:rsidR="008F0F1E" w:rsidRDefault="008F0F1E" w:rsidP="008F0F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0F1E" w:rsidRDefault="008F0F1E" w:rsidP="008F0F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F0F1E" w:rsidRPr="008F0F1E" w:rsidRDefault="008F0F1E" w:rsidP="008F0F1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0F1E" w:rsidRPr="008F0F1E" w:rsidSect="008F0F1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F1E" w:rsidRDefault="008F0F1E">
      <w:r>
        <w:separator/>
      </w:r>
    </w:p>
  </w:endnote>
  <w:endnote w:type="continuationSeparator" w:id="0">
    <w:p w:rsidR="008F0F1E" w:rsidRDefault="008F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F1E" w:rsidRDefault="008F0F1E">
      <w:r>
        <w:separator/>
      </w:r>
    </w:p>
  </w:footnote>
  <w:footnote w:type="continuationSeparator" w:id="0">
    <w:p w:rsidR="008F0F1E" w:rsidRDefault="008F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listopada 2025 r."/>
    <w:docVar w:name="AktNr" w:val="755/2025/P"/>
    <w:docVar w:name="Sprawa" w:val="ogłoszenia konkursów na stanowiska dyrektorów zespołów publicznych szkół lub placówek."/>
  </w:docVars>
  <w:rsids>
    <w:rsidRoot w:val="008F0F1E"/>
    <w:rsid w:val="00072485"/>
    <w:rsid w:val="000C07FF"/>
    <w:rsid w:val="000E2E12"/>
    <w:rsid w:val="000E3CD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0F1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27B2-7E37-4FF7-A933-CE7D0BF8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1526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2025-11-04T13:32:00Z</dcterms:created>
  <dcterms:modified xsi:type="dcterms:W3CDTF">2025-11-04T13:32:00Z</dcterms:modified>
</cp:coreProperties>
</file>