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60358">
        <w:fldChar w:fldCharType="begin"/>
      </w:r>
      <w:r w:rsidR="00860358">
        <w:instrText xml:space="preserve"> DOCVARIABLE  AktNr  \* MERGEFORMAT </w:instrText>
      </w:r>
      <w:r w:rsidR="00860358">
        <w:fldChar w:fldCharType="separate"/>
      </w:r>
      <w:r w:rsidR="00DD0253">
        <w:t>854/2025/P</w:t>
      </w:r>
      <w:r w:rsidR="0086035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D0253">
        <w:rPr>
          <w:b/>
          <w:sz w:val="28"/>
        </w:rPr>
        <w:t>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60358">
        <w:tc>
          <w:tcPr>
            <w:tcW w:w="1368" w:type="dxa"/>
            <w:shd w:val="clear" w:color="auto" w:fill="auto"/>
          </w:tcPr>
          <w:p w:rsidR="00565809" w:rsidRPr="00860358" w:rsidRDefault="00565809" w:rsidP="00860358">
            <w:pPr>
              <w:spacing w:line="360" w:lineRule="auto"/>
              <w:rPr>
                <w:sz w:val="24"/>
                <w:szCs w:val="24"/>
              </w:rPr>
            </w:pPr>
            <w:r w:rsidRPr="0086035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60358" w:rsidRDefault="00565809" w:rsidP="008603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60358">
              <w:rPr>
                <w:b/>
                <w:sz w:val="24"/>
                <w:szCs w:val="24"/>
              </w:rPr>
              <w:fldChar w:fldCharType="begin"/>
            </w:r>
            <w:r w:rsidRPr="0086035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60358">
              <w:rPr>
                <w:b/>
                <w:sz w:val="24"/>
                <w:szCs w:val="24"/>
              </w:rPr>
              <w:fldChar w:fldCharType="separate"/>
            </w:r>
            <w:r w:rsidR="00DD0253" w:rsidRPr="00860358">
              <w:rPr>
                <w:b/>
                <w:sz w:val="24"/>
                <w:szCs w:val="24"/>
              </w:rPr>
              <w:t>nabycia przez Miasto Poznań prawa użytkowania wieczystego gruntu oraz własności nakładów znajdujących się na nieruchomości położonej</w:t>
            </w:r>
            <w:r w:rsidR="00332932" w:rsidRPr="00860358">
              <w:rPr>
                <w:b/>
                <w:sz w:val="24"/>
                <w:szCs w:val="24"/>
              </w:rPr>
              <w:t xml:space="preserve"> w </w:t>
            </w:r>
            <w:r w:rsidR="00DD0253" w:rsidRPr="00860358">
              <w:rPr>
                <w:b/>
                <w:sz w:val="24"/>
                <w:szCs w:val="24"/>
              </w:rPr>
              <w:t>Poznaniu</w:t>
            </w:r>
            <w:r w:rsidR="00332932" w:rsidRPr="00860358">
              <w:rPr>
                <w:b/>
                <w:sz w:val="24"/>
                <w:szCs w:val="24"/>
              </w:rPr>
              <w:t xml:space="preserve"> w </w:t>
            </w:r>
            <w:r w:rsidR="00DD0253" w:rsidRPr="00860358">
              <w:rPr>
                <w:b/>
                <w:sz w:val="24"/>
                <w:szCs w:val="24"/>
              </w:rPr>
              <w:t>rejonie ul. Grochowe Łąki.</w:t>
            </w:r>
            <w:r w:rsidRPr="008603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0253" w:rsidP="00DD025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D0253">
        <w:rPr>
          <w:color w:val="000000"/>
          <w:sz w:val="24"/>
        </w:rPr>
        <w:t>Na podstawie art. 30 ust. 1</w:t>
      </w:r>
      <w:r w:rsidR="00332932" w:rsidRPr="00DD0253">
        <w:rPr>
          <w:color w:val="000000"/>
          <w:sz w:val="24"/>
        </w:rPr>
        <w:t xml:space="preserve"> i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2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zw.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art. 7 ust. 1 pkt 2 ustawy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dnia 8 marca 1990 r.</w:t>
      </w:r>
      <w:r w:rsidR="00332932" w:rsidRPr="00DD0253">
        <w:rPr>
          <w:color w:val="000000"/>
          <w:sz w:val="24"/>
        </w:rPr>
        <w:t xml:space="preserve"> o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samorządzie gminnym (</w:t>
      </w:r>
      <w:proofErr w:type="spellStart"/>
      <w:r w:rsidRPr="00DD0253">
        <w:rPr>
          <w:color w:val="000000"/>
          <w:sz w:val="24"/>
        </w:rPr>
        <w:t>t.j</w:t>
      </w:r>
      <w:proofErr w:type="spellEnd"/>
      <w:r w:rsidRPr="00DD0253">
        <w:rPr>
          <w:color w:val="000000"/>
          <w:sz w:val="24"/>
        </w:rPr>
        <w:t>. Dz. U.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2025 r. poz. 1153), art. 25 ust. 1</w:t>
      </w:r>
      <w:r w:rsidR="00332932" w:rsidRPr="00DD0253">
        <w:rPr>
          <w:color w:val="000000"/>
          <w:sz w:val="24"/>
        </w:rPr>
        <w:t xml:space="preserve"> i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2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zw.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art. 23 ust. 1 pkt 7 oraz art. 6 pkt 1 ustawy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dnia 21 sierpnia 1997 r.</w:t>
      </w:r>
      <w:r w:rsidR="00332932" w:rsidRPr="00DD0253">
        <w:rPr>
          <w:color w:val="000000"/>
          <w:sz w:val="24"/>
        </w:rPr>
        <w:t xml:space="preserve"> o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gospodarce nieruchomościami (</w:t>
      </w:r>
      <w:proofErr w:type="spellStart"/>
      <w:r w:rsidRPr="00DD0253">
        <w:rPr>
          <w:color w:val="000000"/>
          <w:sz w:val="24"/>
        </w:rPr>
        <w:t>t.j</w:t>
      </w:r>
      <w:proofErr w:type="spellEnd"/>
      <w:r w:rsidRPr="00DD0253">
        <w:rPr>
          <w:color w:val="000000"/>
          <w:sz w:val="24"/>
        </w:rPr>
        <w:t>. Dz. U.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2024 r. poz. 1145 ze zm.) oraz § 3 ust. 1 uchwały Nr LXI/840/V/2009 Rady Miasta Poznania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dnia 13 października 2009 r.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sprawie zasad gospodarowania nieruchomościami Miasta Poznania (</w:t>
      </w:r>
      <w:proofErr w:type="spellStart"/>
      <w:r w:rsidRPr="00DD0253">
        <w:rPr>
          <w:color w:val="000000"/>
          <w:sz w:val="24"/>
        </w:rPr>
        <w:t>t.j</w:t>
      </w:r>
      <w:proofErr w:type="spellEnd"/>
      <w:r w:rsidRPr="00DD0253">
        <w:rPr>
          <w:color w:val="000000"/>
          <w:sz w:val="24"/>
        </w:rPr>
        <w:t xml:space="preserve">. Dz. Urz. Woj. </w:t>
      </w:r>
      <w:proofErr w:type="spellStart"/>
      <w:r w:rsidRPr="00DD0253">
        <w:rPr>
          <w:color w:val="000000"/>
          <w:sz w:val="24"/>
        </w:rPr>
        <w:t>Wielk</w:t>
      </w:r>
      <w:proofErr w:type="spellEnd"/>
      <w:r w:rsidRPr="00DD0253">
        <w:rPr>
          <w:color w:val="000000"/>
          <w:sz w:val="24"/>
        </w:rPr>
        <w:t>.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2019 r. poz. 10 091 ze zm.) zarządza się, co następuje:</w:t>
      </w:r>
    </w:p>
    <w:p w:rsidR="00DD0253" w:rsidRDefault="00DD0253" w:rsidP="00DD0253">
      <w:pPr>
        <w:spacing w:line="360" w:lineRule="auto"/>
        <w:jc w:val="both"/>
        <w:rPr>
          <w:sz w:val="24"/>
        </w:rPr>
      </w:pPr>
    </w:p>
    <w:p w:rsidR="00DD0253" w:rsidRDefault="00DD0253" w:rsidP="00DD0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0253" w:rsidRDefault="00DD0253" w:rsidP="00DD0253">
      <w:pPr>
        <w:keepNext/>
        <w:spacing w:line="360" w:lineRule="auto"/>
        <w:rPr>
          <w:color w:val="000000"/>
          <w:sz w:val="24"/>
        </w:rPr>
      </w:pPr>
    </w:p>
    <w:p w:rsidR="00DD0253" w:rsidRPr="00DD0253" w:rsidRDefault="00DD0253" w:rsidP="00DD02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DD0253">
        <w:rPr>
          <w:color w:val="000000"/>
          <w:sz w:val="24"/>
        </w:rPr>
        <w:t>Nabyć na rzecz Miasta Poznania prawo użytkowania wieczystego gruntu oraz prawo własności nakładów znajdujących się na nieruchomości położonej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Poznaniu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rejonie ulicy Grochowe Łąki, oznaczonej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ewidencji gruntów: obręb Poznań, arkusz mapy 04, działka nr 4/1</w:t>
      </w:r>
      <w:r w:rsidR="00332932" w:rsidRPr="00DD0253">
        <w:rPr>
          <w:color w:val="000000"/>
          <w:sz w:val="24"/>
        </w:rPr>
        <w:t xml:space="preserve"> o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pow. 2223 m</w:t>
      </w:r>
      <w:r w:rsidRPr="00DD0253">
        <w:rPr>
          <w:color w:val="000000"/>
          <w:sz w:val="24"/>
          <w:vertAlign w:val="superscript"/>
        </w:rPr>
        <w:t>2</w:t>
      </w:r>
      <w:r w:rsidRPr="00DD0253">
        <w:rPr>
          <w:color w:val="000000"/>
          <w:sz w:val="24"/>
        </w:rPr>
        <w:t xml:space="preserve">, dla której prowadzona jest księga wieczysta </w:t>
      </w:r>
      <w:proofErr w:type="spellStart"/>
      <w:r w:rsidR="00B72AD8">
        <w:rPr>
          <w:color w:val="000000"/>
          <w:sz w:val="24"/>
        </w:rPr>
        <w:t>xxxx</w:t>
      </w:r>
      <w:proofErr w:type="spellEnd"/>
      <w:r w:rsidRPr="00DD0253">
        <w:rPr>
          <w:color w:val="000000"/>
          <w:sz w:val="24"/>
        </w:rPr>
        <w:t>.</w:t>
      </w: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  <w:r w:rsidRPr="00DD0253">
        <w:rPr>
          <w:color w:val="000000"/>
          <w:sz w:val="24"/>
        </w:rPr>
        <w:t xml:space="preserve">W dziale III księgi wieczystej ujawniono nieodpłatną służebność </w:t>
      </w:r>
      <w:proofErr w:type="spellStart"/>
      <w:r w:rsidRPr="00DD0253">
        <w:rPr>
          <w:color w:val="000000"/>
          <w:sz w:val="24"/>
        </w:rPr>
        <w:t>przesyłu</w:t>
      </w:r>
      <w:proofErr w:type="spellEnd"/>
      <w:r w:rsidRPr="00DD0253">
        <w:rPr>
          <w:color w:val="000000"/>
          <w:sz w:val="24"/>
        </w:rPr>
        <w:t xml:space="preserve">, na czas nieoznaczony, na rzecz </w:t>
      </w:r>
      <w:proofErr w:type="spellStart"/>
      <w:r w:rsidRPr="00DD0253">
        <w:rPr>
          <w:color w:val="000000"/>
          <w:sz w:val="24"/>
        </w:rPr>
        <w:t>Aquanet</w:t>
      </w:r>
      <w:proofErr w:type="spellEnd"/>
      <w:r w:rsidRPr="00DD0253">
        <w:rPr>
          <w:color w:val="000000"/>
          <w:sz w:val="24"/>
        </w:rPr>
        <w:t xml:space="preserve"> S.A.</w:t>
      </w: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</w:p>
    <w:p w:rsidR="00DD0253" w:rsidRDefault="00DD0253" w:rsidP="00DD0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0253" w:rsidRDefault="00DD0253" w:rsidP="00DD0253">
      <w:pPr>
        <w:keepNext/>
        <w:spacing w:line="360" w:lineRule="auto"/>
        <w:rPr>
          <w:color w:val="000000"/>
          <w:sz w:val="24"/>
        </w:rPr>
      </w:pP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DD0253">
        <w:rPr>
          <w:color w:val="000000"/>
          <w:sz w:val="24"/>
        </w:rPr>
        <w:t xml:space="preserve">Cena nieruchomości wynosi </w:t>
      </w:r>
      <w:r w:rsidRPr="00DD0253">
        <w:rPr>
          <w:b/>
          <w:bCs/>
          <w:color w:val="000000"/>
          <w:sz w:val="24"/>
        </w:rPr>
        <w:t xml:space="preserve"> </w:t>
      </w:r>
      <w:proofErr w:type="spellStart"/>
      <w:r w:rsidR="00B72AD8">
        <w:rPr>
          <w:b/>
          <w:bCs/>
          <w:color w:val="000000"/>
          <w:sz w:val="24"/>
        </w:rPr>
        <w:t>xxxx</w:t>
      </w:r>
      <w:proofErr w:type="spellEnd"/>
      <w:r w:rsidRPr="00DD0253">
        <w:rPr>
          <w:b/>
          <w:bCs/>
          <w:color w:val="000000"/>
          <w:sz w:val="24"/>
        </w:rPr>
        <w:t xml:space="preserve"> zł </w:t>
      </w:r>
      <w:r w:rsidRPr="00DD0253">
        <w:rPr>
          <w:color w:val="000000"/>
          <w:sz w:val="24"/>
        </w:rPr>
        <w:t xml:space="preserve">brutto (słownie: </w:t>
      </w:r>
      <w:proofErr w:type="spellStart"/>
      <w:r w:rsidR="00B72AD8">
        <w:rPr>
          <w:color w:val="000000"/>
          <w:sz w:val="24"/>
        </w:rPr>
        <w:t>xxxx</w:t>
      </w:r>
      <w:proofErr w:type="spellEnd"/>
      <w:r w:rsidRPr="00DD0253">
        <w:rPr>
          <w:color w:val="000000"/>
          <w:sz w:val="24"/>
        </w:rPr>
        <w:t xml:space="preserve"> ),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 xml:space="preserve">tym 23% VAT, przy czym  cena prawa użytkowania wieczystego gruntu wynosi </w:t>
      </w:r>
      <w:proofErr w:type="spellStart"/>
      <w:r w:rsidR="00B72AD8">
        <w:rPr>
          <w:color w:val="000000"/>
          <w:sz w:val="24"/>
        </w:rPr>
        <w:t>xxxx</w:t>
      </w:r>
      <w:proofErr w:type="spellEnd"/>
      <w:r w:rsidR="00B72AD8">
        <w:rPr>
          <w:color w:val="000000"/>
          <w:sz w:val="24"/>
        </w:rPr>
        <w:t xml:space="preserve"> </w:t>
      </w:r>
      <w:r w:rsidRPr="00DD0253">
        <w:rPr>
          <w:color w:val="000000"/>
          <w:sz w:val="24"/>
        </w:rPr>
        <w:t>zł,</w:t>
      </w:r>
      <w:r w:rsidR="00332932" w:rsidRPr="00DD0253">
        <w:rPr>
          <w:color w:val="000000"/>
          <w:sz w:val="24"/>
        </w:rPr>
        <w:t xml:space="preserve"> a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 xml:space="preserve">cena części składowych wynosi </w:t>
      </w:r>
      <w:proofErr w:type="spellStart"/>
      <w:r w:rsidR="00B72AD8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DD0253">
        <w:rPr>
          <w:color w:val="000000"/>
          <w:sz w:val="24"/>
        </w:rPr>
        <w:t xml:space="preserve"> zł.</w:t>
      </w: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</w:p>
    <w:p w:rsidR="00DD0253" w:rsidRDefault="00DD0253" w:rsidP="00DD0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0253" w:rsidRDefault="00DD0253" w:rsidP="00DD0253">
      <w:pPr>
        <w:keepNext/>
        <w:spacing w:line="360" w:lineRule="auto"/>
        <w:rPr>
          <w:color w:val="000000"/>
          <w:sz w:val="24"/>
        </w:rPr>
      </w:pP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D0253">
        <w:rPr>
          <w:color w:val="000000"/>
          <w:sz w:val="24"/>
        </w:rPr>
        <w:t>W związku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obowiązkiem zapłaty ceny sprzedaży Miasto Poznań podda się egzekucji na rzecz sprzedającego wprost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aktu notarialnego na podstawie art. 777 § 1 pkt 4 Kodeksu postępowania cywilnego.</w:t>
      </w: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</w:p>
    <w:p w:rsidR="00DD0253" w:rsidRDefault="00DD0253" w:rsidP="00DD0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0253" w:rsidRDefault="00DD0253" w:rsidP="00DD0253">
      <w:pPr>
        <w:keepNext/>
        <w:spacing w:line="360" w:lineRule="auto"/>
        <w:rPr>
          <w:color w:val="000000"/>
          <w:sz w:val="24"/>
        </w:rPr>
      </w:pP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D0253">
        <w:rPr>
          <w:color w:val="000000"/>
          <w:sz w:val="24"/>
        </w:rPr>
        <w:t>Wykonanie zarządzenia powierza się Dyrektorowi Wydziału Gospodarki Nieruchomościami Urzędu Miasta Poznania.</w:t>
      </w: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</w:p>
    <w:p w:rsidR="00DD0253" w:rsidRDefault="00DD0253" w:rsidP="00DD0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0253" w:rsidRDefault="00DD0253" w:rsidP="00DD0253">
      <w:pPr>
        <w:keepNext/>
        <w:spacing w:line="360" w:lineRule="auto"/>
        <w:rPr>
          <w:color w:val="000000"/>
          <w:sz w:val="24"/>
        </w:rPr>
      </w:pP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D0253">
        <w:rPr>
          <w:color w:val="000000"/>
          <w:sz w:val="24"/>
        </w:rPr>
        <w:t>Zarządzenie wchodzi</w:t>
      </w:r>
      <w:r w:rsidR="00332932" w:rsidRPr="00DD0253">
        <w:rPr>
          <w:color w:val="000000"/>
          <w:sz w:val="24"/>
        </w:rPr>
        <w:t xml:space="preserve"> w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życie</w:t>
      </w:r>
      <w:r w:rsidR="00332932" w:rsidRPr="00DD0253">
        <w:rPr>
          <w:color w:val="000000"/>
          <w:sz w:val="24"/>
        </w:rPr>
        <w:t xml:space="preserve"> z</w:t>
      </w:r>
      <w:r w:rsidR="00332932">
        <w:rPr>
          <w:color w:val="000000"/>
          <w:sz w:val="24"/>
        </w:rPr>
        <w:t> </w:t>
      </w:r>
      <w:r w:rsidRPr="00DD0253">
        <w:rPr>
          <w:color w:val="000000"/>
          <w:sz w:val="24"/>
        </w:rPr>
        <w:t>dniem podpisania.</w:t>
      </w:r>
    </w:p>
    <w:p w:rsidR="00DD0253" w:rsidRDefault="00DD0253" w:rsidP="00DD0253">
      <w:pPr>
        <w:spacing w:line="360" w:lineRule="auto"/>
        <w:jc w:val="both"/>
        <w:rPr>
          <w:color w:val="000000"/>
          <w:sz w:val="24"/>
        </w:rPr>
      </w:pPr>
    </w:p>
    <w:p w:rsidR="00DD0253" w:rsidRDefault="00DD0253" w:rsidP="00DD0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0253" w:rsidRDefault="00DD0253" w:rsidP="00DD0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D0253" w:rsidRDefault="00DD0253" w:rsidP="00DD0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D0253" w:rsidRPr="00DD0253" w:rsidRDefault="00DD0253" w:rsidP="00DD0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D0253" w:rsidRPr="00DD0253" w:rsidSect="00DD02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58" w:rsidRDefault="00860358">
      <w:r>
        <w:separator/>
      </w:r>
    </w:p>
  </w:endnote>
  <w:endnote w:type="continuationSeparator" w:id="0">
    <w:p w:rsidR="00860358" w:rsidRDefault="0086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58" w:rsidRDefault="00860358">
      <w:r>
        <w:separator/>
      </w:r>
    </w:p>
  </w:footnote>
  <w:footnote w:type="continuationSeparator" w:id="0">
    <w:p w:rsidR="00860358" w:rsidRDefault="0086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grudnia 2025 r."/>
    <w:docVar w:name="AktNr" w:val="854/2025/P"/>
    <w:docVar w:name="Sprawa" w:val="nabycia przez Miasto Poznań prawa użytkowania wieczystego gruntu oraz własności nakładów znajdujących się na nieruchomości położonej w Poznaniu w rejonie ul. Grochowe Łąki."/>
  </w:docVars>
  <w:rsids>
    <w:rsidRoot w:val="00DD0253"/>
    <w:rsid w:val="00072485"/>
    <w:rsid w:val="000C07FF"/>
    <w:rsid w:val="000E2E12"/>
    <w:rsid w:val="00167A3B"/>
    <w:rsid w:val="002C4925"/>
    <w:rsid w:val="0033293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358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AD8"/>
    <w:rsid w:val="00BA113A"/>
    <w:rsid w:val="00BB3401"/>
    <w:rsid w:val="00C5423F"/>
    <w:rsid w:val="00CB05CD"/>
    <w:rsid w:val="00CD3B7B"/>
    <w:rsid w:val="00CE5304"/>
    <w:rsid w:val="00D672EE"/>
    <w:rsid w:val="00DC3E76"/>
    <w:rsid w:val="00DD025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BB7D0"/>
  <w15:chartTrackingRefBased/>
  <w15:docId w15:val="{43660A95-CAA6-4E82-AB40-346FFCD5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2025-12-04T11:59:00Z</dcterms:created>
  <dcterms:modified xsi:type="dcterms:W3CDTF">2025-12-04T12:08:00Z</dcterms:modified>
</cp:coreProperties>
</file>