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5C99">
          <w:t>868/2025/P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05C99">
        <w:rPr>
          <w:b/>
          <w:sz w:val="28"/>
        </w:rPr>
        <w:fldChar w:fldCharType="separate"/>
      </w:r>
      <w:r w:rsidR="00E05C99">
        <w:rPr>
          <w:b/>
          <w:sz w:val="28"/>
        </w:rPr>
        <w:t>10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5C99">
              <w:rPr>
                <w:b/>
                <w:sz w:val="24"/>
                <w:szCs w:val="24"/>
              </w:rPr>
              <w:fldChar w:fldCharType="separate"/>
            </w:r>
            <w:r w:rsidR="00E05C99">
              <w:rPr>
                <w:b/>
                <w:sz w:val="24"/>
                <w:szCs w:val="24"/>
              </w:rPr>
              <w:t>zarządzenie</w:t>
            </w:r>
            <w:r w:rsidR="00297F17">
              <w:rPr>
                <w:b/>
                <w:sz w:val="24"/>
                <w:szCs w:val="24"/>
              </w:rPr>
              <w:t xml:space="preserve"> w </w:t>
            </w:r>
            <w:r w:rsidR="00E05C99">
              <w:rPr>
                <w:b/>
                <w:sz w:val="24"/>
                <w:szCs w:val="24"/>
              </w:rPr>
              <w:t>sprawie nabycia nieodpłatnie na rzecz Miasta Poznania nieruchomości</w:t>
            </w:r>
            <w:r w:rsidR="00297F17">
              <w:rPr>
                <w:b/>
                <w:sz w:val="24"/>
                <w:szCs w:val="24"/>
              </w:rPr>
              <w:t xml:space="preserve"> w </w:t>
            </w:r>
            <w:r w:rsidR="00E05C99">
              <w:rPr>
                <w:b/>
                <w:sz w:val="24"/>
                <w:szCs w:val="24"/>
              </w:rPr>
              <w:t>ewidencji określonej jako działki nr 11/22</w:t>
            </w:r>
            <w:r w:rsidR="00297F17">
              <w:rPr>
                <w:b/>
                <w:sz w:val="24"/>
                <w:szCs w:val="24"/>
              </w:rPr>
              <w:t xml:space="preserve"> i </w:t>
            </w:r>
            <w:r w:rsidR="00E05C99">
              <w:rPr>
                <w:b/>
                <w:sz w:val="24"/>
                <w:szCs w:val="24"/>
              </w:rPr>
              <w:t>11/24</w:t>
            </w:r>
            <w:r w:rsidR="00297F17">
              <w:rPr>
                <w:b/>
                <w:sz w:val="24"/>
                <w:szCs w:val="24"/>
              </w:rPr>
              <w:t xml:space="preserve"> z </w:t>
            </w:r>
            <w:r w:rsidR="00E05C99">
              <w:rPr>
                <w:b/>
                <w:sz w:val="24"/>
                <w:szCs w:val="24"/>
              </w:rPr>
              <w:t>obrębu Górczyn, arkusza mapy 03, zapisanej</w:t>
            </w:r>
            <w:r w:rsidR="00297F17">
              <w:rPr>
                <w:b/>
                <w:sz w:val="24"/>
                <w:szCs w:val="24"/>
              </w:rPr>
              <w:t xml:space="preserve"> w </w:t>
            </w:r>
            <w:r w:rsidR="00E05C99">
              <w:rPr>
                <w:b/>
                <w:sz w:val="24"/>
                <w:szCs w:val="24"/>
              </w:rPr>
              <w:t>księdze wieczystej PO1P/00313113/6.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5C99">
        <w:rPr>
          <w:color w:val="000000"/>
          <w:sz w:val="24"/>
        </w:rPr>
        <w:t>Na podstawie art. 30 ust. 1 ustawy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8 marca 1990 r.</w:t>
      </w:r>
      <w:r w:rsidR="00297F17" w:rsidRPr="00E05C99">
        <w:rPr>
          <w:color w:val="000000"/>
          <w:sz w:val="24"/>
        </w:rPr>
        <w:t xml:space="preserve"> o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samorządzie gminnym (t.j. Dz. U.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2024 r. poz. 609) oraz uchwały Nr LXI/840/V/2009 Rady Miasta Poznania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13 października 2009 r.</w:t>
      </w:r>
      <w:r w:rsidR="00297F17" w:rsidRPr="00E05C99">
        <w:rPr>
          <w:color w:val="000000"/>
          <w:sz w:val="24"/>
        </w:rPr>
        <w:t xml:space="preserve"> w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8 grudnia 2009 r., Nr XVII/195/VI/2011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30 sierpnia 2011 r., Nr XIX/250/VI/2011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18 października 2011 r., Nr XL/605/VI/2012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6 listopada 2012 r., Nr L/776/VI/2013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21 maja 2013 r., Nr VIII/46/VII/2015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3 marca 2015 r., Nr XXX/533/VIII/2020</w:t>
      </w:r>
      <w:r w:rsidR="00297F17" w:rsidRPr="00E05C99">
        <w:rPr>
          <w:color w:val="000000"/>
          <w:sz w:val="24"/>
        </w:rPr>
        <w:t xml:space="preserve"> z</w:t>
      </w:r>
      <w:r w:rsidR="00297F17">
        <w:rPr>
          <w:color w:val="000000"/>
          <w:sz w:val="24"/>
        </w:rPr>
        <w:t> </w:t>
      </w:r>
      <w:r w:rsidRPr="00E05C99">
        <w:rPr>
          <w:color w:val="000000"/>
          <w:sz w:val="24"/>
        </w:rPr>
        <w:t>dnia 23 czerwca 2020 r.) zarządza się, co następuje: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C99" w:rsidRPr="00E05C99" w:rsidRDefault="00E05C99" w:rsidP="00E05C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5C99">
        <w:rPr>
          <w:color w:val="000000"/>
          <w:sz w:val="24"/>
          <w:szCs w:val="24"/>
        </w:rPr>
        <w:t>W zarządzeniu Nr 796/2025/P Prezydenta Miasta Poznania</w:t>
      </w:r>
      <w:r w:rsidR="00297F17" w:rsidRPr="00E05C99">
        <w:rPr>
          <w:color w:val="000000"/>
          <w:sz w:val="24"/>
          <w:szCs w:val="24"/>
        </w:rPr>
        <w:t xml:space="preserve"> z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dnia 20 listopada 2025 r.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sprawie nabycia nieodpłatnie na rzecz Miasta Poznania nieruchomości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ewidencji określonej jako działki nr 11/22</w:t>
      </w:r>
      <w:r w:rsidR="00297F17" w:rsidRPr="00E05C99">
        <w:rPr>
          <w:color w:val="000000"/>
          <w:sz w:val="24"/>
          <w:szCs w:val="24"/>
        </w:rPr>
        <w:t xml:space="preserve"> i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11/24</w:t>
      </w:r>
      <w:r w:rsidR="00297F17" w:rsidRPr="00E05C99">
        <w:rPr>
          <w:color w:val="000000"/>
          <w:sz w:val="24"/>
          <w:szCs w:val="24"/>
        </w:rPr>
        <w:t xml:space="preserve"> z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obrębu Górczyn, arkusza mapy 03, zapisanej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księdze wieczystej PO1P/00313113/6, § 1 otrzymuje brzmienie: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05C99">
        <w:rPr>
          <w:color w:val="000000"/>
          <w:sz w:val="24"/>
          <w:szCs w:val="24"/>
        </w:rPr>
        <w:t>„Nabyć od MD-PA Spółki</w:t>
      </w:r>
      <w:r w:rsidR="00297F17" w:rsidRPr="00E05C99">
        <w:rPr>
          <w:color w:val="000000"/>
          <w:sz w:val="24"/>
          <w:szCs w:val="24"/>
        </w:rPr>
        <w:t xml:space="preserve"> z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ograniczoną odpowiedzialnością nieodpłatnie prawo własności nieruchomości zapisanej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księdze wieczystej PO1P/00313113/6,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ewidencji gruntów oznaczonej jako działki nr 11/22</w:t>
      </w:r>
      <w:r w:rsidR="00297F17" w:rsidRPr="00E05C99">
        <w:rPr>
          <w:color w:val="000000"/>
          <w:sz w:val="24"/>
          <w:szCs w:val="24"/>
        </w:rPr>
        <w:t xml:space="preserve"> i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11/24</w:t>
      </w:r>
      <w:r w:rsidR="00297F17" w:rsidRPr="00E05C99">
        <w:rPr>
          <w:color w:val="000000"/>
          <w:sz w:val="24"/>
          <w:szCs w:val="24"/>
        </w:rPr>
        <w:t xml:space="preserve"> z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obrębu Górczyn, arkusza mapy 03, stanowiące ulicę Rembertowską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Poznaniu. Wartość nieruchomości ustalona została na kwotę 38 426,00 zł brutto (słownie: trzydzieści osiem tysięcy czterysta dwadzieścia sześć złotych 00/100).”.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5C99">
        <w:rPr>
          <w:color w:val="000000"/>
          <w:sz w:val="24"/>
          <w:szCs w:val="24"/>
        </w:rPr>
        <w:t>Pozostałe zapisy zarządzenia nie ulegają zmianie.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5C99">
        <w:rPr>
          <w:color w:val="000000"/>
          <w:sz w:val="24"/>
          <w:szCs w:val="24"/>
        </w:rPr>
        <w:t>Wykonanie zarządzenia powierza się dyrektorowi Zarządu Dróg Miejskich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Poznaniu.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5C99">
        <w:rPr>
          <w:color w:val="000000"/>
          <w:sz w:val="24"/>
          <w:szCs w:val="24"/>
        </w:rPr>
        <w:t>Zarządzenie wchodzi</w:t>
      </w:r>
      <w:r w:rsidR="00297F17" w:rsidRPr="00E05C99">
        <w:rPr>
          <w:color w:val="000000"/>
          <w:sz w:val="24"/>
          <w:szCs w:val="24"/>
        </w:rPr>
        <w:t xml:space="preserve"> w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życie</w:t>
      </w:r>
      <w:r w:rsidR="00297F17" w:rsidRPr="00E05C99">
        <w:rPr>
          <w:color w:val="000000"/>
          <w:sz w:val="24"/>
          <w:szCs w:val="24"/>
        </w:rPr>
        <w:t xml:space="preserve"> z</w:t>
      </w:r>
      <w:r w:rsidR="00297F17">
        <w:rPr>
          <w:color w:val="000000"/>
          <w:sz w:val="24"/>
          <w:szCs w:val="24"/>
        </w:rPr>
        <w:t> </w:t>
      </w:r>
      <w:r w:rsidRPr="00E05C99">
        <w:rPr>
          <w:color w:val="000000"/>
          <w:sz w:val="24"/>
          <w:szCs w:val="24"/>
        </w:rPr>
        <w:t>dniem podpisania.</w:t>
      </w:r>
    </w:p>
    <w:p w:rsidR="00E05C99" w:rsidRDefault="00E05C99" w:rsidP="00E05C9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5C99" w:rsidRPr="00E05C99" w:rsidRDefault="00E05C99" w:rsidP="00E05C9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5C99" w:rsidRPr="00E05C99" w:rsidSect="00E05C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C99" w:rsidRDefault="00E05C99">
      <w:r>
        <w:separator/>
      </w:r>
    </w:p>
  </w:endnote>
  <w:endnote w:type="continuationSeparator" w:id="0">
    <w:p w:rsidR="00E05C99" w:rsidRDefault="00E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C99" w:rsidRDefault="00E05C99">
      <w:r>
        <w:separator/>
      </w:r>
    </w:p>
  </w:footnote>
  <w:footnote w:type="continuationSeparator" w:id="0">
    <w:p w:rsidR="00E05C99" w:rsidRDefault="00E0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5 r."/>
    <w:docVar w:name="AktNr" w:val="868/2025/P"/>
    <w:docVar w:name="Sprawa" w:val="zarządzenie w sprawie nabycia nieodpłatnie na rzecz Miasta Poznania nieruchomości w ewidencji określonej jako działki nr 11/22 i 11/24 z obrębu Górczyn, arkusza mapy 03, zapisanej w księdze wieczystej PO1P/00313113/6."/>
  </w:docVars>
  <w:rsids>
    <w:rsidRoot w:val="00E05C99"/>
    <w:rsid w:val="0003528D"/>
    <w:rsid w:val="00072485"/>
    <w:rsid w:val="000A5BC9"/>
    <w:rsid w:val="000B2C44"/>
    <w:rsid w:val="000E2E12"/>
    <w:rsid w:val="00167A3B"/>
    <w:rsid w:val="0017594F"/>
    <w:rsid w:val="001E3D52"/>
    <w:rsid w:val="00297F17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5C99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BFAC1-E4D0-4A7C-8974-F60E35CE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2025-12-11T09:23:00Z</dcterms:created>
  <dcterms:modified xsi:type="dcterms:W3CDTF">2025-12-11T09:23:00Z</dcterms:modified>
</cp:coreProperties>
</file>