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1702">
          <w:t>869/2025/P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C1702">
        <w:rPr>
          <w:b/>
          <w:sz w:val="28"/>
        </w:rPr>
        <w:fldChar w:fldCharType="separate"/>
      </w:r>
      <w:r w:rsidR="00BC1702">
        <w:rPr>
          <w:b/>
          <w:sz w:val="28"/>
        </w:rPr>
        <w:t>11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1702">
              <w:rPr>
                <w:b/>
                <w:sz w:val="24"/>
                <w:szCs w:val="24"/>
              </w:rPr>
              <w:fldChar w:fldCharType="separate"/>
            </w:r>
            <w:r w:rsidR="00BC1702">
              <w:rPr>
                <w:b/>
                <w:sz w:val="24"/>
                <w:szCs w:val="24"/>
              </w:rPr>
              <w:t>zarządzenie</w:t>
            </w:r>
            <w:r w:rsidR="005A20B7">
              <w:rPr>
                <w:b/>
                <w:sz w:val="24"/>
                <w:szCs w:val="24"/>
              </w:rPr>
              <w:t xml:space="preserve"> w </w:t>
            </w:r>
            <w:r w:rsidR="00BC1702">
              <w:rPr>
                <w:b/>
                <w:sz w:val="24"/>
                <w:szCs w:val="24"/>
              </w:rPr>
              <w:t>sprawie rozstrzygnięcia otwartego konkursu ofert nr 30/2025 na wspieranie realizacji zadania Miasta Poznania „Zapewnienie</w:t>
            </w:r>
            <w:r w:rsidR="005A20B7">
              <w:rPr>
                <w:b/>
                <w:sz w:val="24"/>
                <w:szCs w:val="24"/>
              </w:rPr>
              <w:t xml:space="preserve"> w </w:t>
            </w:r>
            <w:r w:rsidR="00BC1702">
              <w:rPr>
                <w:b/>
                <w:sz w:val="24"/>
                <w:szCs w:val="24"/>
              </w:rPr>
              <w:t>domach pomocy społecznej całodobowej opieki osobom, które</w:t>
            </w:r>
            <w:r w:rsidR="005A20B7">
              <w:rPr>
                <w:b/>
                <w:sz w:val="24"/>
                <w:szCs w:val="24"/>
              </w:rPr>
              <w:t xml:space="preserve"> z </w:t>
            </w:r>
            <w:r w:rsidR="00BC1702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5A20B7">
              <w:rPr>
                <w:b/>
                <w:sz w:val="24"/>
                <w:szCs w:val="24"/>
              </w:rPr>
              <w:t xml:space="preserve"> w </w:t>
            </w:r>
            <w:r w:rsidR="00BC1702">
              <w:rPr>
                <w:b/>
                <w:sz w:val="24"/>
                <w:szCs w:val="24"/>
              </w:rPr>
              <w:t>codziennym życiu” w obszarze „Pomoc społeczna, w tym pomoc rodzinom i osobom w trudnej sytuacji życiowej oraz wyrównywanie szans tych rodzin i osób” w 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1702">
        <w:rPr>
          <w:color w:val="000000"/>
          <w:sz w:val="24"/>
          <w:szCs w:val="24"/>
        </w:rPr>
        <w:t>Na podstawie art. 30 ust. 2 pkt 4 ustawy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dnia 8 marca 1990 roku</w:t>
      </w:r>
      <w:r w:rsidR="005A20B7" w:rsidRPr="00BC1702">
        <w:rPr>
          <w:color w:val="000000"/>
          <w:sz w:val="24"/>
          <w:szCs w:val="24"/>
        </w:rPr>
        <w:t xml:space="preserve"> o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samorządzie gminnym (Dz. U.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2025 r. poz. 1153) oraz art. 5 ust. 4 pkt 2 ustawy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dnia 24 kwietnia 2003 roku</w:t>
      </w:r>
      <w:r w:rsidR="005A20B7" w:rsidRPr="00BC1702">
        <w:rPr>
          <w:color w:val="000000"/>
          <w:sz w:val="24"/>
          <w:szCs w:val="24"/>
        </w:rPr>
        <w:t xml:space="preserve"> o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działalności pożytku publicznego</w:t>
      </w:r>
      <w:r w:rsidR="005A20B7" w:rsidRPr="00BC1702">
        <w:rPr>
          <w:color w:val="000000"/>
          <w:sz w:val="24"/>
          <w:szCs w:val="24"/>
        </w:rPr>
        <w:t xml:space="preserve"> i</w:t>
      </w:r>
      <w:r w:rsidR="005A20B7">
        <w:rPr>
          <w:color w:val="000000"/>
          <w:sz w:val="24"/>
          <w:szCs w:val="24"/>
        </w:rPr>
        <w:t> </w:t>
      </w:r>
      <w:r w:rsidR="005A20B7" w:rsidRPr="00BC1702">
        <w:rPr>
          <w:color w:val="000000"/>
          <w:sz w:val="24"/>
          <w:szCs w:val="24"/>
        </w:rPr>
        <w:t>o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wolontariacie (Dz. U.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2024 r. poz. 1491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proofErr w:type="spellStart"/>
      <w:r w:rsidRPr="00BC1702">
        <w:rPr>
          <w:color w:val="000000"/>
          <w:sz w:val="24"/>
          <w:szCs w:val="24"/>
        </w:rPr>
        <w:t>późn</w:t>
      </w:r>
      <w:proofErr w:type="spellEnd"/>
      <w:r w:rsidRPr="00BC1702">
        <w:rPr>
          <w:color w:val="000000"/>
          <w:sz w:val="24"/>
          <w:szCs w:val="24"/>
        </w:rPr>
        <w:t>. zm.) zarządza się, co następuje:</w:t>
      </w:r>
    </w:p>
    <w:p w:rsidR="00BC1702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1702" w:rsidRPr="00BC1702" w:rsidRDefault="00BC1702" w:rsidP="00BC1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1702">
        <w:rPr>
          <w:color w:val="000000"/>
          <w:sz w:val="24"/>
          <w:szCs w:val="24"/>
        </w:rPr>
        <w:t>W zarządzeniu Nr 1074/2024/P Prezydenta Miasta Poznania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dnia 23 grudnia 2024 r.</w:t>
      </w:r>
      <w:r w:rsidR="005A20B7" w:rsidRPr="00BC1702">
        <w:rPr>
          <w:color w:val="000000"/>
          <w:sz w:val="24"/>
          <w:szCs w:val="24"/>
        </w:rPr>
        <w:t xml:space="preserve"> w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sprawie rozstrzygnięcia otwartego konkursu ofert nr 30/2025 na wspieranie realizacji zadania Miasta Poznania „Zapewnienie</w:t>
      </w:r>
      <w:r w:rsidR="005A20B7" w:rsidRPr="00BC1702">
        <w:rPr>
          <w:color w:val="000000"/>
          <w:sz w:val="24"/>
          <w:szCs w:val="24"/>
        </w:rPr>
        <w:t xml:space="preserve"> w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domach pomocy społecznej całodobowej opieki osobom, które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powodu wieku, choroby lub niepełnosprawności nie mogą samodzielnie funkcjonować</w:t>
      </w:r>
      <w:r w:rsidR="005A20B7" w:rsidRPr="00BC1702">
        <w:rPr>
          <w:color w:val="000000"/>
          <w:sz w:val="24"/>
          <w:szCs w:val="24"/>
        </w:rPr>
        <w:t xml:space="preserve"> w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codziennym życiu”</w:t>
      </w:r>
      <w:r w:rsidR="005A20B7" w:rsidRPr="00BC1702">
        <w:rPr>
          <w:color w:val="000000"/>
          <w:sz w:val="24"/>
          <w:szCs w:val="24"/>
        </w:rPr>
        <w:t xml:space="preserve"> w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obszarze „Pomoc społeczna,</w:t>
      </w:r>
      <w:r w:rsidR="005A20B7" w:rsidRPr="00BC1702">
        <w:rPr>
          <w:color w:val="000000"/>
          <w:sz w:val="24"/>
          <w:szCs w:val="24"/>
        </w:rPr>
        <w:t xml:space="preserve"> w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tym pomoc rodzinom</w:t>
      </w:r>
      <w:r w:rsidR="005A20B7" w:rsidRPr="00BC1702">
        <w:rPr>
          <w:color w:val="000000"/>
          <w:sz w:val="24"/>
          <w:szCs w:val="24"/>
        </w:rPr>
        <w:t xml:space="preserve"> i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osobom</w:t>
      </w:r>
      <w:r w:rsidR="005A20B7" w:rsidRPr="00BC1702">
        <w:rPr>
          <w:color w:val="000000"/>
          <w:sz w:val="24"/>
          <w:szCs w:val="24"/>
        </w:rPr>
        <w:t xml:space="preserve"> w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trudnej sytuacji życiowej oraz wyrównywanie szans tych rodzin</w:t>
      </w:r>
      <w:r w:rsidR="005A20B7" w:rsidRPr="00BC1702">
        <w:rPr>
          <w:color w:val="000000"/>
          <w:sz w:val="24"/>
          <w:szCs w:val="24"/>
        </w:rPr>
        <w:t xml:space="preserve"> i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osób”</w:t>
      </w:r>
      <w:r w:rsidR="005A20B7" w:rsidRPr="00BC1702">
        <w:rPr>
          <w:color w:val="000000"/>
          <w:sz w:val="24"/>
          <w:szCs w:val="24"/>
        </w:rPr>
        <w:t xml:space="preserve"> w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2025 roku wprowadza się następujące zmiany:</w:t>
      </w:r>
    </w:p>
    <w:p w:rsidR="00BC1702" w:rsidRPr="00BC1702" w:rsidRDefault="00BC1702" w:rsidP="00BC1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1702">
        <w:rPr>
          <w:color w:val="000000"/>
          <w:sz w:val="24"/>
          <w:szCs w:val="24"/>
        </w:rPr>
        <w:t>1)</w:t>
      </w:r>
      <w:r w:rsidR="005A20B7" w:rsidRPr="00BC1702">
        <w:rPr>
          <w:color w:val="000000"/>
          <w:sz w:val="24"/>
          <w:szCs w:val="24"/>
        </w:rPr>
        <w:t xml:space="preserve"> w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§ 1 ust. 3 otrzymuje brzmienie: „Kwota przekazana na ten cel wynosi 17 463 563,19 zł (słownie: siedemnaście milionów czterysta sześćdziesiąt trzy tysiące pięćset sześćdziesiąt trzy złote 19/100)”;</w:t>
      </w:r>
    </w:p>
    <w:p w:rsidR="00BC1702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1702">
        <w:rPr>
          <w:color w:val="000000"/>
          <w:sz w:val="24"/>
          <w:szCs w:val="24"/>
        </w:rPr>
        <w:t>2) załącznik otrzymuje brzmienie zgodne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załącznikiem do niniejszego zarządzenia.</w:t>
      </w:r>
    </w:p>
    <w:p w:rsidR="00BC1702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1702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1702">
        <w:rPr>
          <w:color w:val="000000"/>
          <w:sz w:val="24"/>
          <w:szCs w:val="24"/>
        </w:rPr>
        <w:t>Pozostałe zapisy zarządzenia Nr 1074/2024/P Prezydenta Miasta Poznania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dnia 23 grudnia 2024 roku pozostają bez zmian.</w:t>
      </w:r>
    </w:p>
    <w:p w:rsidR="00BC1702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1702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1702">
        <w:rPr>
          <w:color w:val="000000"/>
          <w:sz w:val="24"/>
          <w:szCs w:val="24"/>
        </w:rPr>
        <w:t>Wykonanie zarządzenia powierza się Dyrektorowi Wydziału Zdrowia</w:t>
      </w:r>
      <w:r w:rsidR="005A20B7" w:rsidRPr="00BC1702">
        <w:rPr>
          <w:color w:val="000000"/>
          <w:sz w:val="24"/>
          <w:szCs w:val="24"/>
        </w:rPr>
        <w:t xml:space="preserve"> i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Spraw Społecznych.</w:t>
      </w:r>
    </w:p>
    <w:p w:rsidR="00BC1702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1702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1702">
        <w:rPr>
          <w:color w:val="000000"/>
          <w:sz w:val="24"/>
          <w:szCs w:val="24"/>
        </w:rPr>
        <w:t>Zarządzenie wchodzi</w:t>
      </w:r>
      <w:r w:rsidR="005A20B7" w:rsidRPr="00BC1702">
        <w:rPr>
          <w:color w:val="000000"/>
          <w:sz w:val="24"/>
          <w:szCs w:val="24"/>
        </w:rPr>
        <w:t xml:space="preserve"> w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życie</w:t>
      </w:r>
      <w:r w:rsidR="005A20B7" w:rsidRPr="00BC1702">
        <w:rPr>
          <w:color w:val="000000"/>
          <w:sz w:val="24"/>
          <w:szCs w:val="24"/>
        </w:rPr>
        <w:t xml:space="preserve"> z</w:t>
      </w:r>
      <w:r w:rsidR="005A20B7">
        <w:rPr>
          <w:color w:val="000000"/>
          <w:sz w:val="24"/>
          <w:szCs w:val="24"/>
        </w:rPr>
        <w:t> </w:t>
      </w:r>
      <w:r w:rsidRPr="00BC1702">
        <w:rPr>
          <w:color w:val="000000"/>
          <w:sz w:val="24"/>
          <w:szCs w:val="24"/>
        </w:rPr>
        <w:t>dniem podpisania.</w:t>
      </w:r>
    </w:p>
    <w:p w:rsidR="00BC1702" w:rsidRDefault="00BC1702" w:rsidP="00BC17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C1702" w:rsidRPr="00BC1702" w:rsidRDefault="00BC1702" w:rsidP="00BC17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C1702" w:rsidRPr="00BC1702" w:rsidSect="00BC17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702" w:rsidRDefault="00BC1702">
      <w:r>
        <w:separator/>
      </w:r>
    </w:p>
  </w:endnote>
  <w:endnote w:type="continuationSeparator" w:id="0">
    <w:p w:rsidR="00BC1702" w:rsidRDefault="00BC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702" w:rsidRDefault="00BC1702">
      <w:r>
        <w:separator/>
      </w:r>
    </w:p>
  </w:footnote>
  <w:footnote w:type="continuationSeparator" w:id="0">
    <w:p w:rsidR="00BC1702" w:rsidRDefault="00BC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grudnia 2025 r."/>
    <w:docVar w:name="AktNr" w:val="869/2025/P"/>
    <w:docVar w:name="Sprawa" w:val="zarządzenie w sprawie rozstrzygnięcia otwartego konkursu ofert nr 30/2025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5 roku."/>
  </w:docVars>
  <w:rsids>
    <w:rsidRoot w:val="00BC170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20B7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C1702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16AC8-54D7-4A94-AB26-B98CF5E5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2025-12-11T09:35:00Z</dcterms:created>
  <dcterms:modified xsi:type="dcterms:W3CDTF">2025-12-11T09:35:00Z</dcterms:modified>
</cp:coreProperties>
</file>