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2C1644" w:rsidRDefault="00FA63B5" w:rsidP="001B1D53">
      <w:pPr>
        <w:spacing w:line="360" w:lineRule="auto"/>
        <w:jc w:val="both"/>
        <w:rPr>
          <w:sz w:val="16"/>
          <w:szCs w:val="16"/>
        </w:rPr>
      </w:pPr>
    </w:p>
    <w:p w:rsidR="001B1D53" w:rsidRPr="002C1644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2C1644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5F1272">
        <w:tc>
          <w:tcPr>
            <w:tcW w:w="1368" w:type="dxa"/>
            <w:shd w:val="clear" w:color="auto" w:fill="auto"/>
          </w:tcPr>
          <w:p w:rsidR="00FA63B5" w:rsidRDefault="00AC4582" w:rsidP="005F1272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F1272">
            <w:pPr>
              <w:spacing w:line="360" w:lineRule="auto"/>
              <w:jc w:val="both"/>
            </w:pPr>
            <w:r w:rsidRPr="005F1272">
              <w:rPr>
                <w:b/>
              </w:rPr>
              <w:fldChar w:fldCharType="begin"/>
            </w:r>
            <w:r w:rsidRPr="005F1272">
              <w:rPr>
                <w:b/>
              </w:rPr>
              <w:instrText xml:space="preserve"> DOCVARIABLE  Sprawa  \* MERGEFORMAT </w:instrText>
            </w:r>
            <w:r w:rsidRPr="005F1272">
              <w:rPr>
                <w:b/>
              </w:rPr>
              <w:fldChar w:fldCharType="separate"/>
            </w:r>
            <w:r w:rsidR="00A3631D" w:rsidRPr="005F1272">
              <w:rPr>
                <w:b/>
              </w:rPr>
              <w:t>zarządzenie</w:t>
            </w:r>
            <w:r w:rsidR="00DA63A7" w:rsidRPr="005F1272">
              <w:rPr>
                <w:b/>
              </w:rPr>
              <w:t xml:space="preserve"> w </w:t>
            </w:r>
            <w:r w:rsidR="00A3631D" w:rsidRPr="005F1272">
              <w:rPr>
                <w:b/>
              </w:rPr>
              <w:t>sprawie rozstrzygnięcia otwartego konkursu ofert nr 30/2025 na wspieranie realizacji zadania Miasta Poznania „Zapewnienie</w:t>
            </w:r>
            <w:r w:rsidR="00DA63A7" w:rsidRPr="005F1272">
              <w:rPr>
                <w:b/>
              </w:rPr>
              <w:t xml:space="preserve"> w </w:t>
            </w:r>
            <w:r w:rsidR="00A3631D" w:rsidRPr="005F1272">
              <w:rPr>
                <w:b/>
              </w:rPr>
              <w:t>domach pomocy społecznej całodobowej opieki osobom, które</w:t>
            </w:r>
            <w:r w:rsidR="00DA63A7" w:rsidRPr="005F1272">
              <w:rPr>
                <w:b/>
              </w:rPr>
              <w:t xml:space="preserve"> z </w:t>
            </w:r>
            <w:r w:rsidR="00A3631D" w:rsidRPr="005F1272">
              <w:rPr>
                <w:b/>
              </w:rPr>
              <w:t>powodu wieku, choroby lub niepełnosprawności nie mogą samodzielnie funkcjonować</w:t>
            </w:r>
            <w:r w:rsidR="00DA63A7" w:rsidRPr="005F1272">
              <w:rPr>
                <w:b/>
              </w:rPr>
              <w:t xml:space="preserve"> w </w:t>
            </w:r>
            <w:r w:rsidR="00A3631D" w:rsidRPr="005F1272">
              <w:rPr>
                <w:b/>
              </w:rPr>
              <w:t>codziennym życiu” w obszarze „Pomoc społeczna, w tym pomoc rodzinom i osobom w trudnej sytuacji życiowej oraz wyrównywanie szans tych rodzin i osób” w 2025 roku.</w:t>
            </w:r>
            <w:r w:rsidRPr="005F1272">
              <w:rPr>
                <w:b/>
              </w:rPr>
              <w:fldChar w:fldCharType="end"/>
            </w:r>
          </w:p>
        </w:tc>
      </w:tr>
    </w:tbl>
    <w:p w:rsidR="00FA63B5" w:rsidRPr="002C1644" w:rsidRDefault="00FA63B5" w:rsidP="00A3631D">
      <w:pPr>
        <w:spacing w:line="360" w:lineRule="auto"/>
        <w:jc w:val="both"/>
        <w:rPr>
          <w:sz w:val="16"/>
          <w:szCs w:val="16"/>
        </w:rPr>
      </w:pPr>
      <w:bookmarkStart w:id="1" w:name="z1"/>
      <w:bookmarkStart w:id="2" w:name="_GoBack"/>
      <w:bookmarkEnd w:id="1"/>
      <w:bookmarkEnd w:id="2"/>
    </w:p>
    <w:p w:rsidR="00A3631D" w:rsidRPr="00A3631D" w:rsidRDefault="00A3631D" w:rsidP="00A363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31D">
        <w:rPr>
          <w:color w:val="000000"/>
        </w:rPr>
        <w:t>Zmiana zarządzenia Nr 1074/2024/P Prezydenta Miasta Poznania</w:t>
      </w:r>
      <w:r w:rsidR="00DA63A7" w:rsidRPr="00A3631D">
        <w:rPr>
          <w:color w:val="000000"/>
        </w:rPr>
        <w:t xml:space="preserve"> z</w:t>
      </w:r>
      <w:r w:rsidR="00DA63A7">
        <w:rPr>
          <w:color w:val="000000"/>
        </w:rPr>
        <w:t> </w:t>
      </w:r>
      <w:r w:rsidRPr="00A3631D">
        <w:rPr>
          <w:color w:val="000000"/>
        </w:rPr>
        <w:t>dnia 23 grudnia 2024 roku wynika ze zmiany wysokości dofinansowania, tj.:</w:t>
      </w:r>
    </w:p>
    <w:p w:rsidR="00A3631D" w:rsidRPr="00A3631D" w:rsidRDefault="00A3631D" w:rsidP="00A363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31D">
        <w:rPr>
          <w:color w:val="000000"/>
        </w:rPr>
        <w:t>1. na podstawie decyzji Wojewody Wielkopolskiego</w:t>
      </w:r>
      <w:r w:rsidR="00DA63A7" w:rsidRPr="00A3631D">
        <w:rPr>
          <w:color w:val="000000"/>
        </w:rPr>
        <w:t xml:space="preserve"> z</w:t>
      </w:r>
      <w:r w:rsidR="00DA63A7">
        <w:rPr>
          <w:color w:val="000000"/>
        </w:rPr>
        <w:t> </w:t>
      </w:r>
      <w:r w:rsidRPr="00A3631D">
        <w:rPr>
          <w:color w:val="000000"/>
        </w:rPr>
        <w:t>dnia 28 listopada 2025 r. zmieniony został plan dotacji celowych na rok 2025</w:t>
      </w:r>
      <w:r w:rsidR="00DA63A7" w:rsidRPr="00A3631D">
        <w:rPr>
          <w:color w:val="000000"/>
        </w:rPr>
        <w:t xml:space="preserve"> w</w:t>
      </w:r>
      <w:r w:rsidR="00DA63A7">
        <w:rPr>
          <w:color w:val="000000"/>
        </w:rPr>
        <w:t> </w:t>
      </w:r>
      <w:r w:rsidRPr="00A3631D">
        <w:rPr>
          <w:color w:val="000000"/>
        </w:rPr>
        <w:t>dziale 852, rozdziale 85202, § 2130 poprzez zmniejszenie środków dla:</w:t>
      </w:r>
    </w:p>
    <w:p w:rsidR="00A3631D" w:rsidRPr="00A3631D" w:rsidRDefault="00A3631D" w:rsidP="00A363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31D">
        <w:rPr>
          <w:color w:val="000000"/>
        </w:rPr>
        <w:t>– Domu Pomocy Społecznej przy ul. Sielskiej 13</w:t>
      </w:r>
      <w:r w:rsidR="00DA63A7" w:rsidRPr="00A3631D">
        <w:rPr>
          <w:color w:val="000000"/>
        </w:rPr>
        <w:t xml:space="preserve"> i</w:t>
      </w:r>
      <w:r w:rsidR="00DA63A7">
        <w:rPr>
          <w:color w:val="000000"/>
        </w:rPr>
        <w:t> </w:t>
      </w:r>
      <w:r w:rsidRPr="00A3631D">
        <w:rPr>
          <w:color w:val="000000"/>
        </w:rPr>
        <w:t>przy ul. Mińskiej 14 –</w:t>
      </w:r>
      <w:r w:rsidR="00DA63A7" w:rsidRPr="00A3631D">
        <w:rPr>
          <w:color w:val="000000"/>
        </w:rPr>
        <w:t xml:space="preserve"> o</w:t>
      </w:r>
      <w:r w:rsidR="00DA63A7">
        <w:rPr>
          <w:color w:val="000000"/>
        </w:rPr>
        <w:t> </w:t>
      </w:r>
      <w:r w:rsidRPr="00A3631D">
        <w:rPr>
          <w:color w:val="000000"/>
        </w:rPr>
        <w:t>848,04 zł (słownie: osiemset czterdzieści osiem złotych 04/100),</w:t>
      </w:r>
    </w:p>
    <w:p w:rsidR="00A3631D" w:rsidRPr="00A3631D" w:rsidRDefault="00A3631D" w:rsidP="00A363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31D">
        <w:rPr>
          <w:color w:val="000000"/>
        </w:rPr>
        <w:t>– Domu Pomocy Społecznej przy ul. św. Rocha 13 –</w:t>
      </w:r>
      <w:r w:rsidR="00DA63A7" w:rsidRPr="00A3631D">
        <w:rPr>
          <w:color w:val="000000"/>
        </w:rPr>
        <w:t xml:space="preserve"> o</w:t>
      </w:r>
      <w:r w:rsidR="00DA63A7">
        <w:rPr>
          <w:color w:val="000000"/>
        </w:rPr>
        <w:t> </w:t>
      </w:r>
      <w:r w:rsidRPr="00A3631D">
        <w:rPr>
          <w:color w:val="000000"/>
        </w:rPr>
        <w:t>21 866,77 zł (słownie: dwadzieścia jeden tysięcy osiemset sześćdziesiąt sześć złotych 77/100).</w:t>
      </w:r>
    </w:p>
    <w:p w:rsidR="00A3631D" w:rsidRPr="00A3631D" w:rsidRDefault="00A3631D" w:rsidP="00A363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31D">
        <w:rPr>
          <w:color w:val="000000"/>
        </w:rPr>
        <w:t xml:space="preserve">2. Miasto Poznań przekazuje środki dla: </w:t>
      </w:r>
    </w:p>
    <w:p w:rsidR="00A3631D" w:rsidRPr="00A3631D" w:rsidRDefault="00A3631D" w:rsidP="00A363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31D">
        <w:rPr>
          <w:color w:val="000000"/>
        </w:rPr>
        <w:t>– Domu Pomocy Społecznej przy ul. Sielskiej 13</w:t>
      </w:r>
      <w:r w:rsidR="00DA63A7" w:rsidRPr="00A3631D">
        <w:rPr>
          <w:color w:val="000000"/>
        </w:rPr>
        <w:t xml:space="preserve"> i</w:t>
      </w:r>
      <w:r w:rsidR="00DA63A7">
        <w:rPr>
          <w:color w:val="000000"/>
        </w:rPr>
        <w:t> </w:t>
      </w:r>
      <w:r w:rsidRPr="00A3631D">
        <w:rPr>
          <w:color w:val="000000"/>
        </w:rPr>
        <w:t>przy ul. Mińskiej 14 – 184 000,00 zł (słownie: sto osiemdziesiąt cztery tysiące</w:t>
      </w:r>
      <w:r w:rsidR="00DA63A7" w:rsidRPr="00A3631D">
        <w:rPr>
          <w:color w:val="000000"/>
        </w:rPr>
        <w:t xml:space="preserve"> i</w:t>
      </w:r>
      <w:r w:rsidR="00DA63A7">
        <w:rPr>
          <w:color w:val="000000"/>
        </w:rPr>
        <w:t> </w:t>
      </w:r>
      <w:r w:rsidRPr="00A3631D">
        <w:rPr>
          <w:color w:val="000000"/>
        </w:rPr>
        <w:t>złotych 00/100),</w:t>
      </w:r>
    </w:p>
    <w:p w:rsidR="00A3631D" w:rsidRPr="00A3631D" w:rsidRDefault="00A3631D" w:rsidP="00A363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31D">
        <w:rPr>
          <w:color w:val="000000"/>
        </w:rPr>
        <w:t>– Domu Pomocy Społecznej przy ul. św. Rocha 13 – 305 000,00 zł (słownie: trzysta pięć tysięcy złotych 00/100),</w:t>
      </w:r>
    </w:p>
    <w:p w:rsidR="00A3631D" w:rsidRPr="00A3631D" w:rsidRDefault="00A3631D" w:rsidP="00A363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31D">
        <w:rPr>
          <w:color w:val="000000"/>
        </w:rPr>
        <w:t>– Domu Pomocy Społecznej przy ul. Pokrzywno 1 – 75 000,00 zł (słownie: siedemdziesiąt pięć tysięcy złotych 00/100).</w:t>
      </w:r>
    </w:p>
    <w:p w:rsidR="00A3631D" w:rsidRPr="00A3631D" w:rsidRDefault="00A3631D" w:rsidP="00A3631D">
      <w:pPr>
        <w:tabs>
          <w:tab w:val="left" w:pos="-1134"/>
          <w:tab w:val="left" w:pos="426"/>
          <w:tab w:val="left" w:pos="566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31D">
        <w:rPr>
          <w:color w:val="000000"/>
        </w:rPr>
        <w:t>Zmiany wysokości dotacji mają na celu dostosowanie środków finansowych do zakresu realizowanych zadań.</w:t>
      </w:r>
    </w:p>
    <w:p w:rsidR="00A3631D" w:rsidRDefault="00A3631D" w:rsidP="00A3631D">
      <w:pPr>
        <w:spacing w:line="360" w:lineRule="auto"/>
        <w:jc w:val="both"/>
        <w:rPr>
          <w:color w:val="000000"/>
        </w:rPr>
      </w:pPr>
      <w:r w:rsidRPr="00A3631D">
        <w:rPr>
          <w:color w:val="000000"/>
        </w:rPr>
        <w:t>W świetle powyższego wydanie zarządzenia jest</w:t>
      </w:r>
      <w:r w:rsidR="00DA63A7" w:rsidRPr="00A3631D">
        <w:rPr>
          <w:color w:val="000000"/>
        </w:rPr>
        <w:t xml:space="preserve"> w</w:t>
      </w:r>
      <w:r w:rsidR="00DA63A7">
        <w:rPr>
          <w:color w:val="000000"/>
        </w:rPr>
        <w:t> </w:t>
      </w:r>
      <w:r w:rsidRPr="00A3631D">
        <w:rPr>
          <w:color w:val="000000"/>
        </w:rPr>
        <w:t>pełni uzasadnione.</w:t>
      </w:r>
    </w:p>
    <w:p w:rsidR="00A3631D" w:rsidRDefault="00A3631D" w:rsidP="00A3631D">
      <w:pPr>
        <w:spacing w:line="360" w:lineRule="auto"/>
        <w:jc w:val="both"/>
      </w:pPr>
    </w:p>
    <w:p w:rsidR="00A3631D" w:rsidRDefault="00A3631D" w:rsidP="00A3631D">
      <w:pPr>
        <w:keepNext/>
        <w:spacing w:line="360" w:lineRule="auto"/>
        <w:jc w:val="center"/>
      </w:pPr>
      <w:r>
        <w:t>ZASTĘPCA DYREKTORA</w:t>
      </w:r>
    </w:p>
    <w:p w:rsidR="00A3631D" w:rsidRPr="00A3631D" w:rsidRDefault="00A3631D" w:rsidP="00A3631D">
      <w:pPr>
        <w:keepNext/>
        <w:spacing w:line="360" w:lineRule="auto"/>
        <w:jc w:val="center"/>
      </w:pPr>
      <w:r>
        <w:t>(-) Łukasz Judek</w:t>
      </w:r>
    </w:p>
    <w:sectPr w:rsidR="00A3631D" w:rsidRPr="00A3631D" w:rsidSect="002C1644">
      <w:pgSz w:w="11906" w:h="16838"/>
      <w:pgMar w:top="1276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272" w:rsidRDefault="005F1272">
      <w:r>
        <w:separator/>
      </w:r>
    </w:p>
  </w:endnote>
  <w:endnote w:type="continuationSeparator" w:id="0">
    <w:p w:rsidR="005F1272" w:rsidRDefault="005F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272" w:rsidRDefault="005F1272">
      <w:r>
        <w:separator/>
      </w:r>
    </w:p>
  </w:footnote>
  <w:footnote w:type="continuationSeparator" w:id="0">
    <w:p w:rsidR="005F1272" w:rsidRDefault="005F1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30/2025 na wspieranie realizacji zadania Miasta Poznania „Zapewnienie w domach pomocy społecznej całodobowej opieki osobom, które z powodu wieku, choroby lub niepełnosprawności nie mogą samodzielnie funkcjonować w codziennym życiu” w obszarze „Pomoc społeczna, w tym pomoc rodzinom i osobom w trudnej sytuacji życiowej oraz wyrównywanie szans tych rodzin i osób” w 2025 roku."/>
  </w:docVars>
  <w:rsids>
    <w:rsidRoot w:val="00A3631D"/>
    <w:rsid w:val="000607A3"/>
    <w:rsid w:val="00191992"/>
    <w:rsid w:val="001B1D53"/>
    <w:rsid w:val="002946C5"/>
    <w:rsid w:val="002C1644"/>
    <w:rsid w:val="002C29F3"/>
    <w:rsid w:val="005F1272"/>
    <w:rsid w:val="008C68E6"/>
    <w:rsid w:val="00A3631D"/>
    <w:rsid w:val="00AA04BE"/>
    <w:rsid w:val="00AC4582"/>
    <w:rsid w:val="00B35496"/>
    <w:rsid w:val="00B76696"/>
    <w:rsid w:val="00CD2456"/>
    <w:rsid w:val="00DA63A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87131-599B-46DE-9682-5A9467C2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1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2025-12-11T09:35:00Z</dcterms:created>
  <dcterms:modified xsi:type="dcterms:W3CDTF">2025-12-11T09:42:00Z</dcterms:modified>
</cp:coreProperties>
</file>