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273B">
          <w:t>894/2025/P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273B">
        <w:rPr>
          <w:b/>
          <w:sz w:val="28"/>
        </w:rPr>
        <w:fldChar w:fldCharType="separate"/>
      </w:r>
      <w:r w:rsidR="00BD273B">
        <w:rPr>
          <w:b/>
          <w:sz w:val="28"/>
        </w:rPr>
        <w:t>18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273B">
              <w:rPr>
                <w:b/>
                <w:sz w:val="24"/>
                <w:szCs w:val="24"/>
              </w:rPr>
              <w:fldChar w:fldCharType="separate"/>
            </w:r>
            <w:r w:rsidR="00BD273B">
              <w:rPr>
                <w:b/>
                <w:sz w:val="24"/>
                <w:szCs w:val="24"/>
              </w:rPr>
              <w:t>rozstrzygnięcia otwartego konkursu ofert nr 30/2026 na powierzenie realizacji zadań Miasta Poznania</w:t>
            </w:r>
            <w:r w:rsidR="002260F1">
              <w:rPr>
                <w:b/>
                <w:sz w:val="24"/>
                <w:szCs w:val="24"/>
              </w:rPr>
              <w:t xml:space="preserve"> w </w:t>
            </w:r>
            <w:r w:rsidR="00BD273B">
              <w:rPr>
                <w:b/>
                <w:sz w:val="24"/>
                <w:szCs w:val="24"/>
              </w:rPr>
              <w:t>obszarze "przeciwdziałanie uzależnieniom</w:t>
            </w:r>
            <w:r w:rsidR="002260F1">
              <w:rPr>
                <w:b/>
                <w:sz w:val="24"/>
                <w:szCs w:val="24"/>
              </w:rPr>
              <w:t xml:space="preserve"> i </w:t>
            </w:r>
            <w:r w:rsidR="00BD273B">
              <w:rPr>
                <w:b/>
                <w:sz w:val="24"/>
                <w:szCs w:val="24"/>
              </w:rPr>
              <w:t>patologiom społecznym"</w:t>
            </w:r>
            <w:r w:rsidR="002260F1">
              <w:rPr>
                <w:b/>
                <w:sz w:val="24"/>
                <w:szCs w:val="24"/>
              </w:rPr>
              <w:t xml:space="preserve"> w </w:t>
            </w:r>
            <w:r w:rsidR="00BD273B">
              <w:rPr>
                <w:b/>
                <w:sz w:val="24"/>
                <w:szCs w:val="24"/>
              </w:rPr>
              <w:t>latach 2026-2027 - socjoterapia.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273B" w:rsidP="00BD273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273B">
        <w:rPr>
          <w:color w:val="000000"/>
          <w:sz w:val="24"/>
        </w:rPr>
        <w:t xml:space="preserve">Na podstawie </w:t>
      </w:r>
      <w:r w:rsidRPr="00BD273B">
        <w:rPr>
          <w:color w:val="000000"/>
          <w:sz w:val="24"/>
          <w:szCs w:val="24"/>
        </w:rPr>
        <w:t>art. 30 ust. 2 pkt 4 ustawy</w:t>
      </w:r>
      <w:r w:rsidR="002260F1" w:rsidRPr="00BD273B">
        <w:rPr>
          <w:color w:val="000000"/>
          <w:sz w:val="24"/>
          <w:szCs w:val="24"/>
        </w:rPr>
        <w:t xml:space="preserve"> z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dnia 8 marca 1990 r.</w:t>
      </w:r>
      <w:r w:rsidR="002260F1" w:rsidRPr="00BD273B">
        <w:rPr>
          <w:color w:val="000000"/>
          <w:sz w:val="24"/>
          <w:szCs w:val="24"/>
        </w:rPr>
        <w:t xml:space="preserve"> o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samorządzie gminnym (</w:t>
      </w:r>
      <w:proofErr w:type="spellStart"/>
      <w:r w:rsidRPr="00BD273B">
        <w:rPr>
          <w:color w:val="000000"/>
          <w:sz w:val="24"/>
          <w:szCs w:val="24"/>
        </w:rPr>
        <w:t>t.j</w:t>
      </w:r>
      <w:proofErr w:type="spellEnd"/>
      <w:r w:rsidRPr="00BD273B">
        <w:rPr>
          <w:color w:val="000000"/>
          <w:sz w:val="24"/>
          <w:szCs w:val="24"/>
        </w:rPr>
        <w:t>. Dz. U.</w:t>
      </w:r>
      <w:r w:rsidR="002260F1" w:rsidRPr="00BD273B">
        <w:rPr>
          <w:color w:val="000000"/>
          <w:sz w:val="24"/>
          <w:szCs w:val="24"/>
        </w:rPr>
        <w:t xml:space="preserve"> z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2025 r. poz. 1153) oraz art. 5 ust. 4 pkt 1 ustawy</w:t>
      </w:r>
      <w:r w:rsidR="002260F1" w:rsidRPr="00BD273B">
        <w:rPr>
          <w:color w:val="000000"/>
          <w:sz w:val="24"/>
          <w:szCs w:val="24"/>
        </w:rPr>
        <w:t xml:space="preserve"> z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dnia 24 kwietnia 2003 roku</w:t>
      </w:r>
      <w:r w:rsidR="002260F1" w:rsidRPr="00BD273B">
        <w:rPr>
          <w:color w:val="000000"/>
          <w:sz w:val="24"/>
          <w:szCs w:val="24"/>
        </w:rPr>
        <w:t xml:space="preserve"> o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działalności pożytku publicznego</w:t>
      </w:r>
      <w:r w:rsidR="002260F1" w:rsidRPr="00BD273B">
        <w:rPr>
          <w:color w:val="000000"/>
          <w:sz w:val="24"/>
          <w:szCs w:val="24"/>
        </w:rPr>
        <w:t xml:space="preserve"> i</w:t>
      </w:r>
      <w:r w:rsidR="002260F1">
        <w:rPr>
          <w:color w:val="000000"/>
          <w:sz w:val="24"/>
          <w:szCs w:val="24"/>
        </w:rPr>
        <w:t> </w:t>
      </w:r>
      <w:r w:rsidR="002260F1" w:rsidRPr="00BD273B">
        <w:rPr>
          <w:color w:val="000000"/>
          <w:sz w:val="24"/>
          <w:szCs w:val="24"/>
        </w:rPr>
        <w:t>o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wolontariacie (</w:t>
      </w:r>
      <w:proofErr w:type="spellStart"/>
      <w:r w:rsidRPr="00BD273B">
        <w:rPr>
          <w:color w:val="000000"/>
          <w:sz w:val="24"/>
          <w:szCs w:val="24"/>
        </w:rPr>
        <w:t>t.j</w:t>
      </w:r>
      <w:proofErr w:type="spellEnd"/>
      <w:r w:rsidRPr="00BD273B">
        <w:rPr>
          <w:color w:val="000000"/>
          <w:sz w:val="24"/>
          <w:szCs w:val="24"/>
        </w:rPr>
        <w:t>. Dz. U.</w:t>
      </w:r>
      <w:r w:rsidR="002260F1" w:rsidRPr="00BD273B">
        <w:rPr>
          <w:color w:val="000000"/>
          <w:sz w:val="24"/>
          <w:szCs w:val="24"/>
        </w:rPr>
        <w:t xml:space="preserve"> z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2025 r. poz. 1338)</w:t>
      </w:r>
      <w:r w:rsidRPr="00BD273B">
        <w:rPr>
          <w:color w:val="000000"/>
          <w:sz w:val="24"/>
        </w:rPr>
        <w:t xml:space="preserve"> zarządza się, co następuje:</w:t>
      </w:r>
    </w:p>
    <w:p w:rsidR="00BD273B" w:rsidRDefault="00BD273B" w:rsidP="00BD273B">
      <w:pPr>
        <w:spacing w:line="360" w:lineRule="auto"/>
        <w:jc w:val="both"/>
        <w:rPr>
          <w:sz w:val="24"/>
        </w:rPr>
      </w:pPr>
    </w:p>
    <w:p w:rsidR="00BD273B" w:rsidRDefault="00BD273B" w:rsidP="00BD27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273B" w:rsidRDefault="00BD273B" w:rsidP="00BD273B">
      <w:pPr>
        <w:keepNext/>
        <w:spacing w:line="360" w:lineRule="auto"/>
        <w:rPr>
          <w:color w:val="000000"/>
          <w:sz w:val="24"/>
        </w:rPr>
      </w:pPr>
    </w:p>
    <w:p w:rsidR="00BD273B" w:rsidRPr="00BD273B" w:rsidRDefault="00BD273B" w:rsidP="00BD27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273B">
        <w:rPr>
          <w:color w:val="000000"/>
          <w:sz w:val="24"/>
          <w:szCs w:val="24"/>
        </w:rPr>
        <w:t>1. Dokonuje się wyboru realizatorów zadania publicznego pt. „Finansowanie placówek wsparcia dziennego</w:t>
      </w:r>
      <w:r w:rsidR="002260F1" w:rsidRPr="00BD273B">
        <w:rPr>
          <w:color w:val="000000"/>
          <w:sz w:val="24"/>
          <w:szCs w:val="24"/>
        </w:rPr>
        <w:t xml:space="preserve"> o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charakterze specjalistycznym, realizujących działania socjoterapeutyczne prowadzone dla dzieci</w:t>
      </w:r>
      <w:r w:rsidR="002260F1" w:rsidRPr="00BD273B">
        <w:rPr>
          <w:color w:val="000000"/>
          <w:sz w:val="24"/>
          <w:szCs w:val="24"/>
        </w:rPr>
        <w:t xml:space="preserve"> i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młodzieży</w:t>
      </w:r>
      <w:r w:rsidR="002260F1" w:rsidRPr="00BD273B">
        <w:rPr>
          <w:color w:val="000000"/>
          <w:sz w:val="24"/>
          <w:szCs w:val="24"/>
        </w:rPr>
        <w:t xml:space="preserve"> z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rodzin</w:t>
      </w:r>
      <w:r w:rsidR="002260F1" w:rsidRPr="00BD273B">
        <w:rPr>
          <w:color w:val="000000"/>
          <w:sz w:val="24"/>
          <w:szCs w:val="24"/>
        </w:rPr>
        <w:t xml:space="preserve"> z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problemem uzależnień”</w:t>
      </w:r>
      <w:r w:rsidR="002260F1" w:rsidRPr="00BD273B">
        <w:rPr>
          <w:color w:val="000000"/>
          <w:sz w:val="24"/>
          <w:szCs w:val="24"/>
        </w:rPr>
        <w:t xml:space="preserve"> w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obszarze "przeciwdziałanie uzależnieniom</w:t>
      </w:r>
      <w:r w:rsidR="002260F1" w:rsidRPr="00BD273B">
        <w:rPr>
          <w:color w:val="000000"/>
          <w:sz w:val="24"/>
          <w:szCs w:val="24"/>
        </w:rPr>
        <w:t xml:space="preserve"> i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patologiom społecznym"</w:t>
      </w:r>
      <w:r w:rsidR="002260F1" w:rsidRPr="00BD273B">
        <w:rPr>
          <w:color w:val="000000"/>
          <w:sz w:val="24"/>
          <w:szCs w:val="24"/>
        </w:rPr>
        <w:t xml:space="preserve"> w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latach 2026-2027.</w:t>
      </w:r>
    </w:p>
    <w:p w:rsidR="00BD273B" w:rsidRPr="00BD273B" w:rsidRDefault="00BD273B" w:rsidP="00BD27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D273B">
        <w:rPr>
          <w:color w:val="000000"/>
          <w:sz w:val="24"/>
          <w:szCs w:val="24"/>
        </w:rPr>
        <w:t>2. Realizatorzy zadania publicznego, których oferty zostały wybrane</w:t>
      </w:r>
      <w:r w:rsidR="002260F1" w:rsidRPr="00BD273B">
        <w:rPr>
          <w:color w:val="000000"/>
          <w:sz w:val="24"/>
          <w:szCs w:val="24"/>
        </w:rPr>
        <w:t xml:space="preserve"> w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ramach otwartego konkursu ofert nr 30/2026, ogłoszonego przez Prezydenta Miasta Poznania 12 listopada 2025 roku, wskazani zostali</w:t>
      </w:r>
      <w:r w:rsidR="002260F1" w:rsidRPr="00BD273B">
        <w:rPr>
          <w:color w:val="000000"/>
          <w:sz w:val="24"/>
          <w:szCs w:val="24"/>
        </w:rPr>
        <w:t xml:space="preserve"> w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załączniku do zarządzenia.</w:t>
      </w:r>
    </w:p>
    <w:p w:rsidR="00BD273B" w:rsidRDefault="00BD273B" w:rsidP="00BD273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D273B">
        <w:rPr>
          <w:color w:val="000000"/>
          <w:sz w:val="24"/>
          <w:szCs w:val="24"/>
        </w:rPr>
        <w:t>3. Postanawia się udzielić dotacji</w:t>
      </w:r>
      <w:r w:rsidR="002260F1" w:rsidRPr="00BD273B">
        <w:rPr>
          <w:color w:val="000000"/>
          <w:sz w:val="24"/>
          <w:szCs w:val="24"/>
        </w:rPr>
        <w:t xml:space="preserve"> z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budżetu Miasta na realizację zadania publicznego wskazanego</w:t>
      </w:r>
      <w:r w:rsidR="002260F1" w:rsidRPr="00BD273B">
        <w:rPr>
          <w:color w:val="000000"/>
          <w:sz w:val="24"/>
          <w:szCs w:val="24"/>
        </w:rPr>
        <w:t xml:space="preserve"> w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ust. 1</w:t>
      </w:r>
      <w:r w:rsidR="002260F1" w:rsidRPr="00BD273B">
        <w:rPr>
          <w:color w:val="000000"/>
          <w:sz w:val="24"/>
          <w:szCs w:val="24"/>
        </w:rPr>
        <w:t xml:space="preserve"> w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ogólnej wysokości 8 200 000,00 zł (słownie: osiem milionów dwieście tysięcy złotych).</w:t>
      </w:r>
    </w:p>
    <w:p w:rsidR="00BD273B" w:rsidRDefault="00BD273B" w:rsidP="00BD273B">
      <w:pPr>
        <w:spacing w:line="360" w:lineRule="auto"/>
        <w:jc w:val="both"/>
        <w:rPr>
          <w:color w:val="000000"/>
          <w:sz w:val="24"/>
        </w:rPr>
      </w:pPr>
    </w:p>
    <w:p w:rsidR="00BD273B" w:rsidRDefault="00BD273B" w:rsidP="00BD27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D273B" w:rsidRDefault="00BD273B" w:rsidP="00BD273B">
      <w:pPr>
        <w:keepNext/>
        <w:spacing w:line="360" w:lineRule="auto"/>
        <w:rPr>
          <w:color w:val="000000"/>
          <w:sz w:val="24"/>
        </w:rPr>
      </w:pPr>
    </w:p>
    <w:p w:rsidR="00BD273B" w:rsidRDefault="00BD273B" w:rsidP="00BD273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273B">
        <w:rPr>
          <w:color w:val="000000"/>
          <w:sz w:val="24"/>
          <w:szCs w:val="24"/>
        </w:rPr>
        <w:t>Czyni się Dyrektora Wydziału Zdrowia</w:t>
      </w:r>
      <w:r w:rsidR="002260F1" w:rsidRPr="00BD273B">
        <w:rPr>
          <w:color w:val="000000"/>
          <w:sz w:val="24"/>
          <w:szCs w:val="24"/>
        </w:rPr>
        <w:t xml:space="preserve"> i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Spraw Społecznych odpowiedzialnym za zawarcie umów</w:t>
      </w:r>
      <w:r w:rsidR="002260F1" w:rsidRPr="00BD273B">
        <w:rPr>
          <w:color w:val="000000"/>
          <w:sz w:val="24"/>
          <w:szCs w:val="24"/>
        </w:rPr>
        <w:t xml:space="preserve"> z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podmiotami,</w:t>
      </w:r>
      <w:r w:rsidR="002260F1" w:rsidRPr="00BD273B">
        <w:rPr>
          <w:color w:val="000000"/>
          <w:sz w:val="24"/>
          <w:szCs w:val="24"/>
        </w:rPr>
        <w:t xml:space="preserve"> o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których mowa</w:t>
      </w:r>
      <w:r w:rsidR="002260F1" w:rsidRPr="00BD273B">
        <w:rPr>
          <w:color w:val="000000"/>
          <w:sz w:val="24"/>
          <w:szCs w:val="24"/>
        </w:rPr>
        <w:t xml:space="preserve"> w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paragrafie 1 ust. 2 oraz za nadzór nad realizacją tych umów</w:t>
      </w:r>
      <w:r w:rsidR="002260F1" w:rsidRPr="00BD273B">
        <w:rPr>
          <w:color w:val="000000"/>
          <w:sz w:val="24"/>
          <w:szCs w:val="24"/>
        </w:rPr>
        <w:t xml:space="preserve"> i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zobowiązanie wyżej wymienionych podmiotów do przedłożenia sprawozdań</w:t>
      </w:r>
      <w:r w:rsidR="002260F1" w:rsidRPr="00BD273B">
        <w:rPr>
          <w:color w:val="000000"/>
          <w:sz w:val="24"/>
          <w:szCs w:val="24"/>
        </w:rPr>
        <w:t xml:space="preserve"> z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wykonania zadań</w:t>
      </w:r>
      <w:r w:rsidR="002260F1" w:rsidRPr="00BD273B">
        <w:rPr>
          <w:color w:val="000000"/>
          <w:sz w:val="24"/>
          <w:szCs w:val="24"/>
        </w:rPr>
        <w:t xml:space="preserve"> w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terminach określonych</w:t>
      </w:r>
      <w:r w:rsidR="002260F1" w:rsidRPr="00BD273B">
        <w:rPr>
          <w:color w:val="000000"/>
          <w:sz w:val="24"/>
          <w:szCs w:val="24"/>
        </w:rPr>
        <w:t xml:space="preserve"> w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zawartych umowach.</w:t>
      </w:r>
    </w:p>
    <w:p w:rsidR="00BD273B" w:rsidRDefault="00BD273B" w:rsidP="00BD273B">
      <w:pPr>
        <w:spacing w:line="360" w:lineRule="auto"/>
        <w:jc w:val="both"/>
        <w:rPr>
          <w:color w:val="000000"/>
          <w:sz w:val="24"/>
        </w:rPr>
      </w:pPr>
    </w:p>
    <w:p w:rsidR="00BD273B" w:rsidRDefault="00BD273B" w:rsidP="00BD27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273B" w:rsidRDefault="00BD273B" w:rsidP="00BD273B">
      <w:pPr>
        <w:keepNext/>
        <w:spacing w:line="360" w:lineRule="auto"/>
        <w:rPr>
          <w:color w:val="000000"/>
          <w:sz w:val="24"/>
        </w:rPr>
      </w:pPr>
    </w:p>
    <w:p w:rsidR="00BD273B" w:rsidRDefault="00BD273B" w:rsidP="00BD273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273B">
        <w:rPr>
          <w:color w:val="000000"/>
          <w:sz w:val="24"/>
          <w:szCs w:val="24"/>
        </w:rPr>
        <w:t>Zarządzenie wchodzi</w:t>
      </w:r>
      <w:r w:rsidR="002260F1" w:rsidRPr="00BD273B">
        <w:rPr>
          <w:color w:val="000000"/>
          <w:sz w:val="24"/>
          <w:szCs w:val="24"/>
        </w:rPr>
        <w:t xml:space="preserve"> w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życie</w:t>
      </w:r>
      <w:r w:rsidR="002260F1" w:rsidRPr="00BD273B">
        <w:rPr>
          <w:color w:val="000000"/>
          <w:sz w:val="24"/>
          <w:szCs w:val="24"/>
        </w:rPr>
        <w:t xml:space="preserve"> z</w:t>
      </w:r>
      <w:r w:rsidR="002260F1">
        <w:rPr>
          <w:color w:val="000000"/>
          <w:sz w:val="24"/>
          <w:szCs w:val="24"/>
        </w:rPr>
        <w:t> </w:t>
      </w:r>
      <w:r w:rsidRPr="00BD273B">
        <w:rPr>
          <w:color w:val="000000"/>
          <w:sz w:val="24"/>
          <w:szCs w:val="24"/>
        </w:rPr>
        <w:t>dniem podpisania.</w:t>
      </w:r>
    </w:p>
    <w:p w:rsidR="00BD273B" w:rsidRDefault="00BD273B" w:rsidP="00BD273B">
      <w:pPr>
        <w:spacing w:line="360" w:lineRule="auto"/>
        <w:jc w:val="both"/>
        <w:rPr>
          <w:color w:val="000000"/>
          <w:sz w:val="24"/>
        </w:rPr>
      </w:pPr>
    </w:p>
    <w:p w:rsidR="00BD273B" w:rsidRDefault="00BD273B" w:rsidP="00BD27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273B" w:rsidRDefault="00BD273B" w:rsidP="00BD27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D273B" w:rsidRDefault="00BD273B" w:rsidP="00BD27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D273B" w:rsidRPr="00BD273B" w:rsidRDefault="00BD273B" w:rsidP="00BD27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D273B" w:rsidRPr="00BD273B" w:rsidSect="00BD27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73B" w:rsidRDefault="00BD273B">
      <w:r>
        <w:separator/>
      </w:r>
    </w:p>
  </w:endnote>
  <w:endnote w:type="continuationSeparator" w:id="0">
    <w:p w:rsidR="00BD273B" w:rsidRDefault="00BD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73B" w:rsidRDefault="00BD273B">
      <w:r>
        <w:separator/>
      </w:r>
    </w:p>
  </w:footnote>
  <w:footnote w:type="continuationSeparator" w:id="0">
    <w:p w:rsidR="00BD273B" w:rsidRDefault="00BD2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grudnia 2025 r."/>
    <w:docVar w:name="AktNr" w:val="894/2025/P"/>
    <w:docVar w:name="Sprawa" w:val="rozstrzygnięcia otwartego konkursu ofert nr 30/2026 na powierzenie realizacji zadań Miasta Poznania w obszarze &quot;przeciwdziałanie uzależnieniom i patologiom społecznym&quot; w latach 2026-2027 - socjoterapia."/>
  </w:docVars>
  <w:rsids>
    <w:rsidRoot w:val="00BD273B"/>
    <w:rsid w:val="00072485"/>
    <w:rsid w:val="000C07FF"/>
    <w:rsid w:val="000E2E12"/>
    <w:rsid w:val="00167A3B"/>
    <w:rsid w:val="002260F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273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86982-DB69-4F8C-80DE-4E817FF6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2025-12-18T13:14:00Z</dcterms:created>
  <dcterms:modified xsi:type="dcterms:W3CDTF">2025-12-18T13:14:00Z</dcterms:modified>
</cp:coreProperties>
</file>