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008">
          <w:t>919/2025/P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3008">
        <w:rPr>
          <w:b/>
          <w:sz w:val="28"/>
        </w:rPr>
        <w:fldChar w:fldCharType="separate"/>
      </w:r>
      <w:r w:rsidR="00893008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008">
              <w:rPr>
                <w:b/>
                <w:sz w:val="24"/>
                <w:szCs w:val="24"/>
              </w:rPr>
              <w:fldChar w:fldCharType="separate"/>
            </w:r>
            <w:r w:rsidR="00893008">
              <w:rPr>
                <w:b/>
                <w:sz w:val="24"/>
                <w:szCs w:val="24"/>
              </w:rPr>
              <w:t>rozstrzygnięcia otwartego konkursu ofert nr 39/2026 na powierzenie realizacji zadania Miasta Poznania</w:t>
            </w:r>
            <w:r w:rsidR="00DC0EB8">
              <w:rPr>
                <w:b/>
                <w:sz w:val="24"/>
                <w:szCs w:val="24"/>
              </w:rPr>
              <w:t xml:space="preserve"> w </w:t>
            </w:r>
            <w:r w:rsidR="00893008">
              <w:rPr>
                <w:b/>
                <w:sz w:val="24"/>
                <w:szCs w:val="24"/>
              </w:rPr>
              <w:t>obszarze „Ochrona</w:t>
            </w:r>
            <w:r w:rsidR="00DC0EB8">
              <w:rPr>
                <w:b/>
                <w:sz w:val="24"/>
                <w:szCs w:val="24"/>
              </w:rPr>
              <w:t xml:space="preserve"> i </w:t>
            </w:r>
            <w:r w:rsidR="00893008">
              <w:rPr>
                <w:b/>
                <w:sz w:val="24"/>
                <w:szCs w:val="24"/>
              </w:rPr>
              <w:t>promocja zdrowia,</w:t>
            </w:r>
            <w:r w:rsidR="00DC0EB8">
              <w:rPr>
                <w:b/>
                <w:sz w:val="24"/>
                <w:szCs w:val="24"/>
              </w:rPr>
              <w:t xml:space="preserve"> w </w:t>
            </w:r>
            <w:r w:rsidR="00893008">
              <w:rPr>
                <w:b/>
                <w:sz w:val="24"/>
                <w:szCs w:val="24"/>
              </w:rPr>
              <w:t>tym działalność lecznicza</w:t>
            </w:r>
            <w:r w:rsidR="00DC0EB8">
              <w:rPr>
                <w:b/>
                <w:sz w:val="24"/>
                <w:szCs w:val="24"/>
              </w:rPr>
              <w:t xml:space="preserve"> w </w:t>
            </w:r>
            <w:r w:rsidR="00893008">
              <w:rPr>
                <w:b/>
                <w:sz w:val="24"/>
                <w:szCs w:val="24"/>
              </w:rPr>
              <w:t>rozumieniu ustawy</w:t>
            </w:r>
            <w:r w:rsidR="00DC0EB8">
              <w:rPr>
                <w:b/>
                <w:sz w:val="24"/>
                <w:szCs w:val="24"/>
              </w:rPr>
              <w:t xml:space="preserve"> z </w:t>
            </w:r>
            <w:r w:rsidR="00893008">
              <w:rPr>
                <w:b/>
                <w:sz w:val="24"/>
                <w:szCs w:val="24"/>
              </w:rPr>
              <w:t>dnia 15 kwietnia 2011 r.</w:t>
            </w:r>
            <w:r w:rsidR="00DC0EB8">
              <w:rPr>
                <w:b/>
                <w:sz w:val="24"/>
                <w:szCs w:val="24"/>
              </w:rPr>
              <w:t xml:space="preserve"> o </w:t>
            </w:r>
            <w:r w:rsidR="00893008">
              <w:rPr>
                <w:b/>
                <w:sz w:val="24"/>
                <w:szCs w:val="24"/>
              </w:rPr>
              <w:t>działalności leczniczej (Dz.U.</w:t>
            </w:r>
            <w:r w:rsidR="00DC0EB8">
              <w:rPr>
                <w:b/>
                <w:sz w:val="24"/>
                <w:szCs w:val="24"/>
              </w:rPr>
              <w:t xml:space="preserve"> z </w:t>
            </w:r>
            <w:r w:rsidR="00893008">
              <w:rPr>
                <w:b/>
                <w:sz w:val="24"/>
                <w:szCs w:val="24"/>
              </w:rPr>
              <w:t>2025 poz. 450</w:t>
            </w:r>
            <w:r w:rsidR="00DC0EB8">
              <w:rPr>
                <w:b/>
                <w:sz w:val="24"/>
                <w:szCs w:val="24"/>
              </w:rPr>
              <w:t xml:space="preserve"> z </w:t>
            </w:r>
            <w:r w:rsidR="00893008">
              <w:rPr>
                <w:b/>
                <w:sz w:val="24"/>
                <w:szCs w:val="24"/>
              </w:rPr>
              <w:t>późn. zm.)”</w:t>
            </w:r>
            <w:r w:rsidR="00DC0EB8">
              <w:rPr>
                <w:b/>
                <w:sz w:val="24"/>
                <w:szCs w:val="24"/>
              </w:rPr>
              <w:t xml:space="preserve"> w </w:t>
            </w:r>
            <w:r w:rsidR="00893008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3008" w:rsidP="008930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3008">
        <w:rPr>
          <w:color w:val="000000"/>
          <w:sz w:val="24"/>
        </w:rPr>
        <w:t>Na podstawie art. 30 ust. 1</w:t>
      </w:r>
      <w:r w:rsidR="00DC0EB8" w:rsidRPr="00893008">
        <w:rPr>
          <w:color w:val="000000"/>
          <w:sz w:val="24"/>
        </w:rPr>
        <w:t xml:space="preserve"> i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ust. 2 pkt 4 ustawy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dnia 8 marca 1990 r.</w:t>
      </w:r>
      <w:r w:rsidR="00DC0EB8" w:rsidRPr="00893008">
        <w:rPr>
          <w:color w:val="000000"/>
          <w:sz w:val="24"/>
        </w:rPr>
        <w:t xml:space="preserve"> o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samorządzie gminnym (t.j. Dz. U.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2025 r. poz. 1153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późn. zm.), art. 5 ust. 4 pkt 1 ustawy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dnia 24 kwietnia 2003 r.</w:t>
      </w:r>
      <w:r w:rsidR="00DC0EB8" w:rsidRPr="00893008">
        <w:rPr>
          <w:color w:val="000000"/>
          <w:sz w:val="24"/>
        </w:rPr>
        <w:t xml:space="preserve"> o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działalności pożytku publicznego</w:t>
      </w:r>
      <w:r w:rsidR="00DC0EB8" w:rsidRPr="00893008">
        <w:rPr>
          <w:color w:val="000000"/>
          <w:sz w:val="24"/>
        </w:rPr>
        <w:t xml:space="preserve"> i</w:t>
      </w:r>
      <w:r w:rsidR="00DC0EB8">
        <w:rPr>
          <w:color w:val="000000"/>
          <w:sz w:val="24"/>
        </w:rPr>
        <w:t> </w:t>
      </w:r>
      <w:r w:rsidR="00DC0EB8" w:rsidRPr="00893008">
        <w:rPr>
          <w:color w:val="000000"/>
          <w:sz w:val="24"/>
        </w:rPr>
        <w:t>o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wolontariacie (t.j. Dz. U.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2025 r. poz. 1338</w:t>
      </w:r>
      <w:r w:rsidR="00DC0EB8" w:rsidRPr="00893008">
        <w:rPr>
          <w:color w:val="000000"/>
          <w:sz w:val="24"/>
        </w:rPr>
        <w:t xml:space="preserve"> z</w:t>
      </w:r>
      <w:r w:rsidR="00DC0EB8">
        <w:rPr>
          <w:color w:val="000000"/>
          <w:sz w:val="24"/>
        </w:rPr>
        <w:t> </w:t>
      </w:r>
      <w:r w:rsidRPr="00893008">
        <w:rPr>
          <w:color w:val="000000"/>
          <w:sz w:val="24"/>
        </w:rPr>
        <w:t>późn. zm.) zarządza się, co następuje:</w:t>
      </w:r>
    </w:p>
    <w:p w:rsidR="00893008" w:rsidRDefault="00893008" w:rsidP="00893008">
      <w:pPr>
        <w:spacing w:line="360" w:lineRule="auto"/>
        <w:jc w:val="both"/>
        <w:rPr>
          <w:sz w:val="24"/>
        </w:rPr>
      </w:pPr>
    </w:p>
    <w:p w:rsidR="00893008" w:rsidRDefault="00893008" w:rsidP="00893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008" w:rsidRDefault="00893008" w:rsidP="00893008">
      <w:pPr>
        <w:keepNext/>
        <w:spacing w:line="360" w:lineRule="auto"/>
        <w:rPr>
          <w:color w:val="000000"/>
          <w:sz w:val="24"/>
        </w:rPr>
      </w:pPr>
    </w:p>
    <w:p w:rsidR="00893008" w:rsidRPr="00893008" w:rsidRDefault="00893008" w:rsidP="008930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3008">
        <w:rPr>
          <w:color w:val="000000"/>
          <w:sz w:val="24"/>
          <w:szCs w:val="24"/>
        </w:rPr>
        <w:t>1. Postanawia się wybrać na realizatora zadania publicznego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2026 roku podmiot wymieniony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zaproponowana do realizacji zadania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obszaru objętego konkursem ofert nr 39/2026, ogłoszonym przez Prezydenta Miasta Poznania 13 listopada 2025 roku.</w:t>
      </w:r>
    </w:p>
    <w:p w:rsidR="00893008" w:rsidRPr="00893008" w:rsidRDefault="00893008" w:rsidP="008930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3008">
        <w:rPr>
          <w:color w:val="000000"/>
          <w:sz w:val="24"/>
          <w:szCs w:val="24"/>
        </w:rPr>
        <w:t>2. Postanawia się przyznać dotację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budżetu Miasta Poznania na 2026 rok na realizację zadania publicznego objętego konkursem ofert nr 39/2026 podmiotowi,</w:t>
      </w:r>
      <w:r w:rsidR="00DC0EB8" w:rsidRPr="00893008">
        <w:rPr>
          <w:color w:val="000000"/>
          <w:sz w:val="24"/>
          <w:szCs w:val="24"/>
        </w:rPr>
        <w:t xml:space="preserve"> o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którym mowa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ust. 1,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przekazać na ten cel kwotę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wysokości 250 000,00 zł (słownie: dwieście pięćdziesiąt tysięcy złotych 00/100).</w:t>
      </w:r>
    </w:p>
    <w:p w:rsidR="00893008" w:rsidRDefault="00893008" w:rsidP="008930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3008">
        <w:rPr>
          <w:color w:val="000000"/>
          <w:sz w:val="24"/>
          <w:szCs w:val="24"/>
        </w:rPr>
        <w:t>3. Postanawia się nie przyznać dotacji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budżetu Miasta Poznania na 2026 rok na realizację zadania publicznego objętego konkursem ofert nr 39/2026 podmiotom, które złożyły ofertę wspólną,</w:t>
      </w:r>
      <w:r w:rsidR="00DC0EB8" w:rsidRPr="00893008">
        <w:rPr>
          <w:color w:val="000000"/>
          <w:sz w:val="24"/>
          <w:szCs w:val="24"/>
        </w:rPr>
        <w:t xml:space="preserve"> o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których mowa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załączniku nr 2 do zarządzenia,</w:t>
      </w:r>
      <w:r w:rsidR="00DC0EB8" w:rsidRPr="00893008">
        <w:rPr>
          <w:color w:val="000000"/>
          <w:sz w:val="24"/>
          <w:szCs w:val="24"/>
        </w:rPr>
        <w:t xml:space="preserve"> a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 xml:space="preserve">których oferta </w:t>
      </w:r>
      <w:r w:rsidRPr="00893008">
        <w:rPr>
          <w:color w:val="000000"/>
          <w:sz w:val="24"/>
          <w:szCs w:val="24"/>
        </w:rPr>
        <w:lastRenderedPageBreak/>
        <w:t>pomimo uzyskania pozytywnej oceny merytorycznej, nie uzyskała dotacji ze względu na brak środków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budżecie zabezpieczonym na ten cel.</w:t>
      </w:r>
    </w:p>
    <w:p w:rsidR="00893008" w:rsidRDefault="00893008" w:rsidP="00893008">
      <w:pPr>
        <w:spacing w:line="360" w:lineRule="auto"/>
        <w:jc w:val="both"/>
        <w:rPr>
          <w:color w:val="000000"/>
          <w:sz w:val="24"/>
        </w:rPr>
      </w:pPr>
    </w:p>
    <w:p w:rsidR="00893008" w:rsidRDefault="00893008" w:rsidP="00893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008" w:rsidRDefault="00893008" w:rsidP="00893008">
      <w:pPr>
        <w:keepNext/>
        <w:spacing w:line="360" w:lineRule="auto"/>
        <w:rPr>
          <w:color w:val="000000"/>
          <w:sz w:val="24"/>
        </w:rPr>
      </w:pPr>
    </w:p>
    <w:p w:rsidR="00893008" w:rsidRDefault="00893008" w:rsidP="008930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008">
        <w:rPr>
          <w:color w:val="000000"/>
          <w:sz w:val="24"/>
          <w:szCs w:val="24"/>
        </w:rPr>
        <w:t>Wykonanie zarządzenia powierza się Dyrektorce Wydziału Zdrowia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Spraw Społecznych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czyni się ją odpowiedzialną za zawarcie umowy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podmiotem,</w:t>
      </w:r>
      <w:r w:rsidR="00DC0EB8" w:rsidRPr="00893008">
        <w:rPr>
          <w:color w:val="000000"/>
          <w:sz w:val="24"/>
          <w:szCs w:val="24"/>
        </w:rPr>
        <w:t xml:space="preserve"> o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którym mowa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 xml:space="preserve"> § 1 ust. 1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 xml:space="preserve"> 2 zarządzenia, oraz za nadzór nad realizacją umowy</w:t>
      </w:r>
      <w:r w:rsidR="00DC0EB8" w:rsidRPr="00893008">
        <w:rPr>
          <w:color w:val="000000"/>
          <w:sz w:val="24"/>
          <w:szCs w:val="24"/>
        </w:rPr>
        <w:t xml:space="preserve"> i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zobowiązanie wyżej wymienionego podmiotu do przedłożenia sprawozdania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wykonania zadania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terminie określonym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zawartej umowie.</w:t>
      </w:r>
    </w:p>
    <w:p w:rsidR="00893008" w:rsidRDefault="00893008" w:rsidP="00893008">
      <w:pPr>
        <w:spacing w:line="360" w:lineRule="auto"/>
        <w:jc w:val="both"/>
        <w:rPr>
          <w:color w:val="000000"/>
          <w:sz w:val="24"/>
        </w:rPr>
      </w:pPr>
    </w:p>
    <w:p w:rsidR="00893008" w:rsidRDefault="00893008" w:rsidP="008930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3008" w:rsidRDefault="00893008" w:rsidP="00893008">
      <w:pPr>
        <w:keepNext/>
        <w:spacing w:line="360" w:lineRule="auto"/>
        <w:rPr>
          <w:color w:val="000000"/>
          <w:sz w:val="24"/>
        </w:rPr>
      </w:pPr>
    </w:p>
    <w:p w:rsidR="00893008" w:rsidRDefault="00893008" w:rsidP="008930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008">
        <w:rPr>
          <w:color w:val="000000"/>
          <w:sz w:val="24"/>
          <w:szCs w:val="24"/>
        </w:rPr>
        <w:t>Zarządzenie wchodzi</w:t>
      </w:r>
      <w:r w:rsidR="00DC0EB8" w:rsidRPr="00893008">
        <w:rPr>
          <w:color w:val="000000"/>
          <w:sz w:val="24"/>
          <w:szCs w:val="24"/>
        </w:rPr>
        <w:t xml:space="preserve"> w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życie</w:t>
      </w:r>
      <w:r w:rsidR="00DC0EB8" w:rsidRPr="00893008">
        <w:rPr>
          <w:color w:val="000000"/>
          <w:sz w:val="24"/>
          <w:szCs w:val="24"/>
        </w:rPr>
        <w:t xml:space="preserve"> z</w:t>
      </w:r>
      <w:r w:rsidR="00DC0EB8">
        <w:rPr>
          <w:color w:val="000000"/>
          <w:sz w:val="24"/>
          <w:szCs w:val="24"/>
        </w:rPr>
        <w:t> </w:t>
      </w:r>
      <w:r w:rsidRPr="00893008">
        <w:rPr>
          <w:color w:val="000000"/>
          <w:sz w:val="24"/>
          <w:szCs w:val="24"/>
        </w:rPr>
        <w:t>dniem podpisania.</w:t>
      </w:r>
    </w:p>
    <w:p w:rsidR="00893008" w:rsidRDefault="00893008" w:rsidP="00893008">
      <w:pPr>
        <w:spacing w:line="360" w:lineRule="auto"/>
        <w:jc w:val="both"/>
        <w:rPr>
          <w:color w:val="000000"/>
          <w:sz w:val="24"/>
        </w:rPr>
      </w:pPr>
    </w:p>
    <w:p w:rsidR="00893008" w:rsidRDefault="00893008" w:rsidP="00893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3008" w:rsidRDefault="00893008" w:rsidP="00893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3008" w:rsidRDefault="00893008" w:rsidP="00893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93008" w:rsidRPr="00893008" w:rsidRDefault="00893008" w:rsidP="008930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93008" w:rsidRPr="00893008" w:rsidSect="008930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08" w:rsidRDefault="00893008">
      <w:r>
        <w:separator/>
      </w:r>
    </w:p>
  </w:endnote>
  <w:endnote w:type="continuationSeparator" w:id="0">
    <w:p w:rsidR="00893008" w:rsidRDefault="0089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08" w:rsidRDefault="00893008">
      <w:r>
        <w:separator/>
      </w:r>
    </w:p>
  </w:footnote>
  <w:footnote w:type="continuationSeparator" w:id="0">
    <w:p w:rsidR="00893008" w:rsidRDefault="0089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9/2025/P"/>
    <w:docVar w:name="Sprawa" w:val="rozstrzygnięcia otwartego konkursu ofert nr 39/2026 na powierzenie realizacji zadania Miasta Poznania w obszarze „Ochrona i promocja zdrowia, w tym działalność lecznicza w rozumieniu ustawy z dnia 15 kwietnia 2011 r. o działalności leczniczej (Dz.U. z 2025 poz. 450 z późn. zm.)” w 2026 roku."/>
  </w:docVars>
  <w:rsids>
    <w:rsidRoot w:val="008930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00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EB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5B81-7736-4D6A-909B-85056F2F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2025-12-23T07:20:00Z</dcterms:created>
  <dcterms:modified xsi:type="dcterms:W3CDTF">2025-12-23T07:20:00Z</dcterms:modified>
</cp:coreProperties>
</file>