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29A8">
              <w:rPr>
                <w:b/>
              </w:rPr>
              <w:fldChar w:fldCharType="separate"/>
            </w:r>
            <w:r w:rsidR="00FC29A8">
              <w:rPr>
                <w:b/>
              </w:rPr>
              <w:t>rozstrzygnięcia otwartego konkursu ofert nr 39/2026 na powierzenie realizacji zadania Miasta Poznania</w:t>
            </w:r>
            <w:r w:rsidR="006827C5">
              <w:rPr>
                <w:b/>
              </w:rPr>
              <w:t xml:space="preserve"> w </w:t>
            </w:r>
            <w:r w:rsidR="00FC29A8">
              <w:rPr>
                <w:b/>
              </w:rPr>
              <w:t>obszarze „Ochrona</w:t>
            </w:r>
            <w:r w:rsidR="006827C5">
              <w:rPr>
                <w:b/>
              </w:rPr>
              <w:t xml:space="preserve"> i </w:t>
            </w:r>
            <w:r w:rsidR="00FC29A8">
              <w:rPr>
                <w:b/>
              </w:rPr>
              <w:t>promocja zdrowia,</w:t>
            </w:r>
            <w:r w:rsidR="006827C5">
              <w:rPr>
                <w:b/>
              </w:rPr>
              <w:t xml:space="preserve"> w </w:t>
            </w:r>
            <w:r w:rsidR="00FC29A8">
              <w:rPr>
                <w:b/>
              </w:rPr>
              <w:t>tym działalność lecznicza</w:t>
            </w:r>
            <w:r w:rsidR="006827C5">
              <w:rPr>
                <w:b/>
              </w:rPr>
              <w:t xml:space="preserve"> w </w:t>
            </w:r>
            <w:r w:rsidR="00FC29A8">
              <w:rPr>
                <w:b/>
              </w:rPr>
              <w:t>rozumieniu ustawy</w:t>
            </w:r>
            <w:r w:rsidR="006827C5">
              <w:rPr>
                <w:b/>
              </w:rPr>
              <w:t xml:space="preserve"> z </w:t>
            </w:r>
            <w:r w:rsidR="00FC29A8">
              <w:rPr>
                <w:b/>
              </w:rPr>
              <w:t>dnia 15 kwietnia 2011 r.</w:t>
            </w:r>
            <w:r w:rsidR="006827C5">
              <w:rPr>
                <w:b/>
              </w:rPr>
              <w:t xml:space="preserve"> o </w:t>
            </w:r>
            <w:r w:rsidR="00FC29A8">
              <w:rPr>
                <w:b/>
              </w:rPr>
              <w:t>działalności leczniczej (Dz.U.</w:t>
            </w:r>
            <w:r w:rsidR="006827C5">
              <w:rPr>
                <w:b/>
              </w:rPr>
              <w:t xml:space="preserve"> z </w:t>
            </w:r>
            <w:r w:rsidR="00FC29A8">
              <w:rPr>
                <w:b/>
              </w:rPr>
              <w:t>2025 poz. 450</w:t>
            </w:r>
            <w:r w:rsidR="006827C5">
              <w:rPr>
                <w:b/>
              </w:rPr>
              <w:t xml:space="preserve"> z </w:t>
            </w:r>
            <w:r w:rsidR="00FC29A8">
              <w:rPr>
                <w:b/>
              </w:rPr>
              <w:t>późn. zm.)”</w:t>
            </w:r>
            <w:r w:rsidR="006827C5">
              <w:rPr>
                <w:b/>
              </w:rPr>
              <w:t xml:space="preserve"> w </w:t>
            </w:r>
            <w:r w:rsidR="00FC29A8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29A8" w:rsidRDefault="00FA63B5" w:rsidP="00FC29A8">
      <w:pPr>
        <w:spacing w:line="360" w:lineRule="auto"/>
        <w:jc w:val="both"/>
      </w:pPr>
      <w:bookmarkStart w:id="2" w:name="z1"/>
      <w:bookmarkEnd w:id="2"/>
    </w:p>
    <w:p w:rsidR="00FC29A8" w:rsidRPr="00FC29A8" w:rsidRDefault="00FC29A8" w:rsidP="00FC29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9A8">
        <w:rPr>
          <w:color w:val="000000"/>
        </w:rPr>
        <w:t>Zgodnie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treścią art. 11 ust. 2 ustawy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dnia 24 kwietnia 2003 r.</w:t>
      </w:r>
      <w:r w:rsidR="006827C5" w:rsidRPr="00FC29A8">
        <w:rPr>
          <w:color w:val="000000"/>
        </w:rPr>
        <w:t xml:space="preserve"> o</w:t>
      </w:r>
      <w:r w:rsidR="006827C5">
        <w:rPr>
          <w:color w:val="000000"/>
        </w:rPr>
        <w:t> </w:t>
      </w:r>
      <w:r w:rsidRPr="00FC29A8">
        <w:rPr>
          <w:color w:val="000000"/>
        </w:rPr>
        <w:t>działalności pożytku publicznego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="006827C5" w:rsidRPr="00FC29A8">
        <w:rPr>
          <w:color w:val="000000"/>
        </w:rPr>
        <w:t>o</w:t>
      </w:r>
      <w:r w:rsidR="006827C5">
        <w:rPr>
          <w:color w:val="000000"/>
        </w:rPr>
        <w:t> </w:t>
      </w:r>
      <w:r w:rsidRPr="00FC29A8">
        <w:rPr>
          <w:color w:val="000000"/>
        </w:rPr>
        <w:t>wolontariacie organy administracji samorządowej mogą powierzyć realizację zadań publicznych organizacjom pozarządowym oraz podmiotom wymienionym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art. 3 ust. 3, prowadzącym działalność statutową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obszarze objętym konkursem, poprzez przeprowadzenie otwartego konkursu ofert.</w:t>
      </w:r>
    </w:p>
    <w:p w:rsidR="00FC29A8" w:rsidRPr="00FC29A8" w:rsidRDefault="00FC29A8" w:rsidP="00FC29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9A8">
        <w:rPr>
          <w:color w:val="000000"/>
        </w:rPr>
        <w:t>13 listopada 2025 r. Prezydent Miasta Poznania ogłosił otwarty konkurs ofert nr 39/2026 na realizację zadania publicznego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obszarze „Ochrona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promocja zdrowia,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tym działalność lecznicza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rozumieniu ustawy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dnia 15 kwietnia 2011 r.</w:t>
      </w:r>
      <w:r w:rsidR="006827C5" w:rsidRPr="00FC29A8">
        <w:rPr>
          <w:color w:val="000000"/>
        </w:rPr>
        <w:t xml:space="preserve"> o</w:t>
      </w:r>
      <w:r w:rsidR="006827C5">
        <w:rPr>
          <w:color w:val="000000"/>
        </w:rPr>
        <w:t> </w:t>
      </w:r>
      <w:r w:rsidRPr="00FC29A8">
        <w:rPr>
          <w:color w:val="000000"/>
        </w:rPr>
        <w:t>działalności leczniczej (Dz.</w:t>
      </w:r>
      <w:r w:rsidR="006827C5" w:rsidRPr="00FC29A8">
        <w:rPr>
          <w:color w:val="000000"/>
        </w:rPr>
        <w:t xml:space="preserve"> U</w:t>
      </w:r>
      <w:r w:rsidR="006827C5">
        <w:rPr>
          <w:color w:val="000000"/>
        </w:rPr>
        <w:t> </w:t>
      </w:r>
      <w:r w:rsidR="006827C5" w:rsidRPr="00FC29A8">
        <w:rPr>
          <w:color w:val="000000"/>
        </w:rPr>
        <w:t>z</w:t>
      </w:r>
      <w:r w:rsidR="006827C5">
        <w:rPr>
          <w:color w:val="000000"/>
        </w:rPr>
        <w:t> </w:t>
      </w:r>
      <w:r w:rsidRPr="00FC29A8">
        <w:rPr>
          <w:color w:val="000000"/>
        </w:rPr>
        <w:t>2025 poz. 450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późn. zm.)”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2026 roku pn. Wsparcie psychologiczne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psychiatryczne dzieci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młodzieży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wieku 13–20 lat zamieszkałych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Poznaniu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uczących się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poznańskich szkołach podstawowych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ponadpodstawowych.</w:t>
      </w:r>
    </w:p>
    <w:p w:rsidR="00FC29A8" w:rsidRPr="00FC29A8" w:rsidRDefault="00FC29A8" w:rsidP="00FC29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9A8">
        <w:rPr>
          <w:color w:val="000000"/>
        </w:rPr>
        <w:t>W odpowiedzi na ogłoszony konkurs wpłynęły 2 oferty, które uzyskały pozytywną ocenę formalną. Komisja konkursowa, powołana przez Prezydenta Miasta Poznania zarządzeniem Nr 835/2025/P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1 grudnia 2025 r., podczas posiedzenia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dniach 15-16 grudnia 2025 r. pozytywnie zaopiniowała ofertę wymienioną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załączniku nr 1 do zarządzenia, uznając, że oferent spełnia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najwyższym stopniu kryteria niezbędne do realizacji zadania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zaproponowała przyznanie oferentowi dotacji na jego realizację. Wykazy ofert, wraz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oceną merytoryczną</w:t>
      </w:r>
      <w:r w:rsidR="006827C5" w:rsidRPr="00FC29A8">
        <w:rPr>
          <w:color w:val="000000"/>
        </w:rPr>
        <w:t xml:space="preserve"> i</w:t>
      </w:r>
      <w:r w:rsidR="006827C5">
        <w:rPr>
          <w:color w:val="000000"/>
        </w:rPr>
        <w:t> </w:t>
      </w:r>
      <w:r w:rsidRPr="00FC29A8">
        <w:rPr>
          <w:color w:val="000000"/>
        </w:rPr>
        <w:t>punktacją oraz propozycją kwoty przyznanej dotacji, znajdują się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załącznikach do zarządzenia.</w:t>
      </w:r>
    </w:p>
    <w:p w:rsidR="00FC29A8" w:rsidRPr="00FC29A8" w:rsidRDefault="00FC29A8" w:rsidP="00FC29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29A8">
        <w:rPr>
          <w:color w:val="000000"/>
        </w:rPr>
        <w:lastRenderedPageBreak/>
        <w:t>Zgodnie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art. 30 ust. 2 pkt 4 ustawy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dnia 8 marca 1990 roku</w:t>
      </w:r>
      <w:r w:rsidR="006827C5" w:rsidRPr="00FC29A8">
        <w:rPr>
          <w:color w:val="000000"/>
        </w:rPr>
        <w:t xml:space="preserve"> o</w:t>
      </w:r>
      <w:r w:rsidR="006827C5">
        <w:rPr>
          <w:color w:val="000000"/>
        </w:rPr>
        <w:t> </w:t>
      </w:r>
      <w:r w:rsidRPr="00FC29A8">
        <w:rPr>
          <w:color w:val="000000"/>
        </w:rPr>
        <w:t>samorządzie gminnym (t.j. Dz. U.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2025 r. poz. 1153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późn. zm.) podejmowanie decyzji</w:t>
      </w:r>
      <w:r w:rsidR="006827C5" w:rsidRPr="00FC29A8">
        <w:rPr>
          <w:color w:val="000000"/>
        </w:rPr>
        <w:t xml:space="preserve"> w</w:t>
      </w:r>
      <w:r w:rsidR="006827C5">
        <w:rPr>
          <w:color w:val="000000"/>
        </w:rPr>
        <w:t> </w:t>
      </w:r>
      <w:r w:rsidRPr="00FC29A8">
        <w:rPr>
          <w:color w:val="000000"/>
        </w:rPr>
        <w:t>zakresie wykonywania budżetu należy do zadań Prezydenta Miasta Poznania.</w:t>
      </w:r>
    </w:p>
    <w:p w:rsidR="00FC29A8" w:rsidRDefault="00FC29A8" w:rsidP="00FC29A8">
      <w:pPr>
        <w:spacing w:line="360" w:lineRule="auto"/>
        <w:jc w:val="both"/>
        <w:rPr>
          <w:color w:val="000000"/>
        </w:rPr>
      </w:pPr>
      <w:r w:rsidRPr="00FC29A8">
        <w:rPr>
          <w:color w:val="000000"/>
        </w:rPr>
        <w:t>W związku</w:t>
      </w:r>
      <w:r w:rsidR="006827C5" w:rsidRPr="00FC29A8">
        <w:rPr>
          <w:color w:val="000000"/>
        </w:rPr>
        <w:t xml:space="preserve"> z</w:t>
      </w:r>
      <w:r w:rsidR="006827C5">
        <w:rPr>
          <w:color w:val="000000"/>
        </w:rPr>
        <w:t> </w:t>
      </w:r>
      <w:r w:rsidRPr="00FC29A8">
        <w:rPr>
          <w:color w:val="000000"/>
        </w:rPr>
        <w:t>powyższym przyjęcie zarządzenia jest zasadne.</w:t>
      </w:r>
    </w:p>
    <w:p w:rsidR="00FC29A8" w:rsidRDefault="00FC29A8" w:rsidP="00FC29A8">
      <w:pPr>
        <w:spacing w:line="360" w:lineRule="auto"/>
        <w:jc w:val="both"/>
      </w:pPr>
    </w:p>
    <w:p w:rsidR="00FC29A8" w:rsidRDefault="00FC29A8" w:rsidP="00FC29A8">
      <w:pPr>
        <w:keepNext/>
        <w:spacing w:line="360" w:lineRule="auto"/>
        <w:jc w:val="center"/>
      </w:pPr>
      <w:r>
        <w:t>ZASTĘPCZYNI DYREKTORKI</w:t>
      </w:r>
    </w:p>
    <w:p w:rsidR="00FC29A8" w:rsidRPr="00FC29A8" w:rsidRDefault="00FC29A8" w:rsidP="00FC29A8">
      <w:pPr>
        <w:keepNext/>
        <w:spacing w:line="360" w:lineRule="auto"/>
        <w:jc w:val="center"/>
      </w:pPr>
      <w:r>
        <w:t>(-) Renata Grudzińska</w:t>
      </w:r>
    </w:p>
    <w:sectPr w:rsidR="00FC29A8" w:rsidRPr="00FC29A8" w:rsidSect="00FC29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A8" w:rsidRDefault="00FC29A8">
      <w:r>
        <w:separator/>
      </w:r>
    </w:p>
  </w:endnote>
  <w:endnote w:type="continuationSeparator" w:id="0">
    <w:p w:rsidR="00FC29A8" w:rsidRDefault="00FC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A8" w:rsidRDefault="00FC29A8">
      <w:r>
        <w:separator/>
      </w:r>
    </w:p>
  </w:footnote>
  <w:footnote w:type="continuationSeparator" w:id="0">
    <w:p w:rsidR="00FC29A8" w:rsidRDefault="00FC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6 na powierzenie realizacji zadania Miasta Poznania w obszarze „Ochrona i promocja zdrowia, w tym działalność lecznicza w rozumieniu ustawy z dnia 15 kwietnia 2011 r. o działalności leczniczej (Dz.U. z 2025 poz. 450 z późn. zm.)” w 2026 roku."/>
  </w:docVars>
  <w:rsids>
    <w:rsidRoot w:val="00FC29A8"/>
    <w:rsid w:val="000607A3"/>
    <w:rsid w:val="001B1D53"/>
    <w:rsid w:val="0022095A"/>
    <w:rsid w:val="002946C5"/>
    <w:rsid w:val="002C29F3"/>
    <w:rsid w:val="006827C5"/>
    <w:rsid w:val="00796326"/>
    <w:rsid w:val="00A87E1B"/>
    <w:rsid w:val="00AA04BE"/>
    <w:rsid w:val="00BB1A14"/>
    <w:rsid w:val="00FA63B5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86500-B510-4C6E-87DA-9E05698D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2025-12-23T07:20:00Z</dcterms:created>
  <dcterms:modified xsi:type="dcterms:W3CDTF">2025-12-23T07:20:00Z</dcterms:modified>
</cp:coreProperties>
</file>