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066E9">
          <w:t>923/2025/P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066E9">
        <w:rPr>
          <w:b/>
          <w:sz w:val="28"/>
        </w:rPr>
        <w:fldChar w:fldCharType="separate"/>
      </w:r>
      <w:r w:rsidR="00F066E9">
        <w:rPr>
          <w:b/>
          <w:sz w:val="28"/>
        </w:rPr>
        <w:t>22 grudnia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066E9">
              <w:rPr>
                <w:b/>
                <w:sz w:val="24"/>
                <w:szCs w:val="24"/>
              </w:rPr>
              <w:fldChar w:fldCharType="separate"/>
            </w:r>
            <w:r w:rsidR="00F066E9">
              <w:rPr>
                <w:b/>
                <w:sz w:val="24"/>
                <w:szCs w:val="24"/>
              </w:rPr>
              <w:t>zarządzenie</w:t>
            </w:r>
            <w:r w:rsidR="006F23A0">
              <w:rPr>
                <w:b/>
                <w:sz w:val="24"/>
                <w:szCs w:val="24"/>
              </w:rPr>
              <w:t xml:space="preserve"> w </w:t>
            </w:r>
            <w:r w:rsidR="00F066E9">
              <w:rPr>
                <w:b/>
                <w:sz w:val="24"/>
                <w:szCs w:val="24"/>
              </w:rPr>
              <w:t>sprawie powołania Komisji Konkursowej opiniującej wnioski</w:t>
            </w:r>
            <w:r w:rsidR="006F23A0">
              <w:rPr>
                <w:b/>
                <w:sz w:val="24"/>
                <w:szCs w:val="24"/>
              </w:rPr>
              <w:t xml:space="preserve"> o </w:t>
            </w:r>
            <w:r w:rsidR="00F066E9">
              <w:rPr>
                <w:b/>
                <w:sz w:val="24"/>
                <w:szCs w:val="24"/>
              </w:rPr>
              <w:t>przyznanie dofinansowania</w:t>
            </w:r>
            <w:r w:rsidR="006F23A0">
              <w:rPr>
                <w:b/>
                <w:sz w:val="24"/>
                <w:szCs w:val="24"/>
              </w:rPr>
              <w:t xml:space="preserve"> w </w:t>
            </w:r>
            <w:r w:rsidR="00F066E9">
              <w:rPr>
                <w:b/>
                <w:sz w:val="24"/>
                <w:szCs w:val="24"/>
              </w:rPr>
              <w:t xml:space="preserve">konkursie „Fundusz Samorządów Uczniowskich”.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066E9" w:rsidP="00F066E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066E9">
        <w:rPr>
          <w:color w:val="000000"/>
          <w:sz w:val="24"/>
        </w:rPr>
        <w:t xml:space="preserve">Na podstawie </w:t>
      </w:r>
      <w:r w:rsidRPr="00F066E9">
        <w:rPr>
          <w:color w:val="000000"/>
          <w:sz w:val="24"/>
          <w:szCs w:val="24"/>
        </w:rPr>
        <w:t>art. 30 ust. 2 pkt 2 ustawy</w:t>
      </w:r>
      <w:r w:rsidR="006F23A0" w:rsidRPr="00F066E9">
        <w:rPr>
          <w:color w:val="000000"/>
          <w:sz w:val="24"/>
          <w:szCs w:val="24"/>
        </w:rPr>
        <w:t xml:space="preserve"> z</w:t>
      </w:r>
      <w:r w:rsidR="006F23A0">
        <w:rPr>
          <w:color w:val="000000"/>
          <w:sz w:val="24"/>
          <w:szCs w:val="24"/>
        </w:rPr>
        <w:t> </w:t>
      </w:r>
      <w:r w:rsidRPr="00F066E9">
        <w:rPr>
          <w:color w:val="000000"/>
          <w:sz w:val="24"/>
          <w:szCs w:val="24"/>
        </w:rPr>
        <w:t>dnia 8 marca 1990 r.</w:t>
      </w:r>
      <w:r w:rsidR="006F23A0" w:rsidRPr="00F066E9">
        <w:rPr>
          <w:color w:val="000000"/>
          <w:sz w:val="24"/>
          <w:szCs w:val="24"/>
        </w:rPr>
        <w:t xml:space="preserve"> o</w:t>
      </w:r>
      <w:r w:rsidR="006F23A0">
        <w:rPr>
          <w:color w:val="000000"/>
          <w:sz w:val="24"/>
          <w:szCs w:val="24"/>
        </w:rPr>
        <w:t> </w:t>
      </w:r>
      <w:r w:rsidRPr="00F066E9">
        <w:rPr>
          <w:color w:val="000000"/>
          <w:sz w:val="24"/>
          <w:szCs w:val="24"/>
        </w:rPr>
        <w:t>samorządzie gminnym (t.j. Dz. U.</w:t>
      </w:r>
      <w:r w:rsidR="006F23A0" w:rsidRPr="00F066E9">
        <w:rPr>
          <w:color w:val="000000"/>
          <w:sz w:val="24"/>
          <w:szCs w:val="24"/>
        </w:rPr>
        <w:t xml:space="preserve"> z</w:t>
      </w:r>
      <w:r w:rsidR="006F23A0">
        <w:rPr>
          <w:color w:val="000000"/>
          <w:sz w:val="24"/>
          <w:szCs w:val="24"/>
        </w:rPr>
        <w:t> </w:t>
      </w:r>
      <w:r w:rsidRPr="00F066E9">
        <w:rPr>
          <w:color w:val="000000"/>
          <w:sz w:val="24"/>
          <w:szCs w:val="24"/>
        </w:rPr>
        <w:t>2025 r. poz. 1153)</w:t>
      </w:r>
      <w:r w:rsidRPr="00F066E9">
        <w:rPr>
          <w:color w:val="000000"/>
          <w:sz w:val="24"/>
        </w:rPr>
        <w:t xml:space="preserve"> zarządza się, co następuje:</w:t>
      </w:r>
    </w:p>
    <w:p w:rsidR="00F066E9" w:rsidRDefault="00F066E9" w:rsidP="00F066E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066E9" w:rsidRDefault="00F066E9" w:rsidP="00F066E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066E9" w:rsidRDefault="00F066E9" w:rsidP="00F066E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066E9" w:rsidRPr="00F066E9" w:rsidRDefault="00F066E9" w:rsidP="00F066E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066E9">
        <w:rPr>
          <w:color w:val="000000"/>
          <w:sz w:val="24"/>
          <w:szCs w:val="24"/>
        </w:rPr>
        <w:t>W zarządzeniu Nr 703/2018/P Prezydenta Miasta Poznania</w:t>
      </w:r>
      <w:r w:rsidR="006F23A0" w:rsidRPr="00F066E9">
        <w:rPr>
          <w:color w:val="000000"/>
          <w:sz w:val="24"/>
          <w:szCs w:val="24"/>
        </w:rPr>
        <w:t xml:space="preserve"> z</w:t>
      </w:r>
      <w:r w:rsidR="006F23A0">
        <w:rPr>
          <w:color w:val="000000"/>
          <w:sz w:val="24"/>
          <w:szCs w:val="24"/>
        </w:rPr>
        <w:t> </w:t>
      </w:r>
      <w:r w:rsidRPr="00F066E9">
        <w:rPr>
          <w:color w:val="000000"/>
          <w:sz w:val="24"/>
          <w:szCs w:val="24"/>
        </w:rPr>
        <w:t>dnia 10 października 2018 r.</w:t>
      </w:r>
      <w:r w:rsidR="006F23A0" w:rsidRPr="00F066E9">
        <w:rPr>
          <w:color w:val="000000"/>
          <w:sz w:val="24"/>
          <w:szCs w:val="24"/>
        </w:rPr>
        <w:t xml:space="preserve"> w</w:t>
      </w:r>
      <w:r w:rsidR="006F23A0">
        <w:rPr>
          <w:color w:val="000000"/>
          <w:sz w:val="24"/>
          <w:szCs w:val="24"/>
        </w:rPr>
        <w:t> </w:t>
      </w:r>
      <w:r w:rsidRPr="00F066E9">
        <w:rPr>
          <w:color w:val="000000"/>
          <w:sz w:val="24"/>
          <w:szCs w:val="24"/>
        </w:rPr>
        <w:t>sprawie powołania Komisji Konkursowej opiniującej wnioski</w:t>
      </w:r>
      <w:r w:rsidR="006F23A0" w:rsidRPr="00F066E9">
        <w:rPr>
          <w:color w:val="000000"/>
          <w:sz w:val="24"/>
          <w:szCs w:val="24"/>
        </w:rPr>
        <w:t xml:space="preserve"> o</w:t>
      </w:r>
      <w:r w:rsidR="006F23A0">
        <w:rPr>
          <w:color w:val="000000"/>
          <w:sz w:val="24"/>
          <w:szCs w:val="24"/>
        </w:rPr>
        <w:t> </w:t>
      </w:r>
      <w:r w:rsidRPr="00F066E9">
        <w:rPr>
          <w:color w:val="000000"/>
          <w:sz w:val="24"/>
          <w:szCs w:val="24"/>
        </w:rPr>
        <w:t>przyznanie dofinansowania</w:t>
      </w:r>
      <w:r w:rsidR="006F23A0" w:rsidRPr="00F066E9">
        <w:rPr>
          <w:color w:val="000000"/>
          <w:sz w:val="24"/>
          <w:szCs w:val="24"/>
        </w:rPr>
        <w:t xml:space="preserve"> w</w:t>
      </w:r>
      <w:r w:rsidR="006F23A0">
        <w:rPr>
          <w:color w:val="000000"/>
          <w:sz w:val="24"/>
          <w:szCs w:val="24"/>
        </w:rPr>
        <w:t> </w:t>
      </w:r>
      <w:r w:rsidRPr="00F066E9">
        <w:rPr>
          <w:color w:val="000000"/>
          <w:sz w:val="24"/>
          <w:szCs w:val="24"/>
        </w:rPr>
        <w:t xml:space="preserve">konkursie „Fundusz Samorządów Uczniowskich” § 1 otrzymuje brzmienie: </w:t>
      </w:r>
    </w:p>
    <w:p w:rsidR="00F066E9" w:rsidRPr="00F066E9" w:rsidRDefault="00F066E9" w:rsidP="00F066E9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4"/>
          <w:szCs w:val="2"/>
        </w:rPr>
      </w:pPr>
      <w:r w:rsidRPr="00F066E9">
        <w:rPr>
          <w:color w:val="000000"/>
          <w:sz w:val="24"/>
          <w:szCs w:val="24"/>
        </w:rPr>
        <w:t>„Powołuje się Komisję Konkursową</w:t>
      </w:r>
      <w:r w:rsidR="006F23A0" w:rsidRPr="00F066E9">
        <w:rPr>
          <w:color w:val="000000"/>
          <w:sz w:val="24"/>
          <w:szCs w:val="24"/>
        </w:rPr>
        <w:t xml:space="preserve"> w</w:t>
      </w:r>
      <w:r w:rsidR="006F23A0">
        <w:rPr>
          <w:color w:val="000000"/>
          <w:sz w:val="24"/>
          <w:szCs w:val="24"/>
        </w:rPr>
        <w:t> </w:t>
      </w:r>
      <w:r w:rsidRPr="00F066E9">
        <w:rPr>
          <w:color w:val="000000"/>
          <w:sz w:val="24"/>
          <w:szCs w:val="24"/>
        </w:rPr>
        <w:t>następującym składzie:</w:t>
      </w:r>
    </w:p>
    <w:p w:rsidR="00F066E9" w:rsidRPr="00F066E9" w:rsidRDefault="00F066E9" w:rsidP="00F066E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066E9">
        <w:rPr>
          <w:color w:val="000000"/>
          <w:sz w:val="24"/>
          <w:szCs w:val="24"/>
        </w:rPr>
        <w:t>1) Anna Wawdysz, Pełnomocnik Prezydenta Miasta Poznania ds. młodzieży</w:t>
      </w:r>
      <w:r w:rsidR="006F23A0" w:rsidRPr="00F066E9">
        <w:rPr>
          <w:color w:val="000000"/>
          <w:sz w:val="24"/>
          <w:szCs w:val="24"/>
        </w:rPr>
        <w:t xml:space="preserve"> i</w:t>
      </w:r>
      <w:r w:rsidR="006F23A0">
        <w:rPr>
          <w:color w:val="000000"/>
          <w:sz w:val="24"/>
          <w:szCs w:val="24"/>
        </w:rPr>
        <w:t> </w:t>
      </w:r>
      <w:r w:rsidRPr="00F066E9">
        <w:rPr>
          <w:color w:val="000000"/>
          <w:sz w:val="24"/>
          <w:szCs w:val="24"/>
        </w:rPr>
        <w:t>współpracy akademickiej, zastępca dyrektora Wydziału Rozwoju Miasta</w:t>
      </w:r>
      <w:r w:rsidR="006F23A0" w:rsidRPr="00F066E9">
        <w:rPr>
          <w:color w:val="000000"/>
          <w:sz w:val="24"/>
          <w:szCs w:val="24"/>
        </w:rPr>
        <w:t xml:space="preserve"> i</w:t>
      </w:r>
      <w:r w:rsidR="006F23A0">
        <w:rPr>
          <w:color w:val="000000"/>
          <w:sz w:val="24"/>
          <w:szCs w:val="24"/>
        </w:rPr>
        <w:t> </w:t>
      </w:r>
      <w:r w:rsidRPr="00F066E9">
        <w:rPr>
          <w:color w:val="000000"/>
          <w:sz w:val="24"/>
          <w:szCs w:val="24"/>
        </w:rPr>
        <w:t>Współpracy Międzynarodowej Urzędu Miasta Poznania – przewodnicząca Zespołu;</w:t>
      </w:r>
    </w:p>
    <w:p w:rsidR="00F066E9" w:rsidRPr="00F066E9" w:rsidRDefault="00F066E9" w:rsidP="00F066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66E9">
        <w:rPr>
          <w:color w:val="000000"/>
          <w:sz w:val="24"/>
          <w:szCs w:val="24"/>
        </w:rPr>
        <w:t>2) Piotr Wrzyszczyński, Wydział Rozwoju Miasta</w:t>
      </w:r>
      <w:r w:rsidR="006F23A0" w:rsidRPr="00F066E9">
        <w:rPr>
          <w:color w:val="000000"/>
          <w:sz w:val="24"/>
          <w:szCs w:val="24"/>
        </w:rPr>
        <w:t xml:space="preserve"> i</w:t>
      </w:r>
      <w:r w:rsidR="006F23A0">
        <w:rPr>
          <w:color w:val="000000"/>
          <w:sz w:val="24"/>
          <w:szCs w:val="24"/>
        </w:rPr>
        <w:t> </w:t>
      </w:r>
      <w:r w:rsidRPr="00F066E9">
        <w:rPr>
          <w:color w:val="000000"/>
          <w:sz w:val="24"/>
          <w:szCs w:val="24"/>
        </w:rPr>
        <w:t>Współpracy Międzynarodowej Urzędu Miasta Poznania;</w:t>
      </w:r>
    </w:p>
    <w:p w:rsidR="00F066E9" w:rsidRPr="00F066E9" w:rsidRDefault="00F066E9" w:rsidP="00F066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FF0000"/>
          <w:sz w:val="24"/>
          <w:szCs w:val="2"/>
        </w:rPr>
      </w:pPr>
      <w:r w:rsidRPr="00F066E9">
        <w:rPr>
          <w:color w:val="000000"/>
          <w:sz w:val="24"/>
          <w:szCs w:val="24"/>
        </w:rPr>
        <w:t>3) Eliza Malarecka, Wydział Oświaty Urzędu Miasta Poznania;</w:t>
      </w:r>
    </w:p>
    <w:p w:rsidR="00F066E9" w:rsidRPr="00F066E9" w:rsidRDefault="00F066E9" w:rsidP="00F066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66E9">
        <w:rPr>
          <w:color w:val="000000"/>
          <w:sz w:val="24"/>
          <w:szCs w:val="24"/>
        </w:rPr>
        <w:t>4) Małgorzata Mrowińska, Wydział Oświaty Urzędu Miasta Poznania;</w:t>
      </w:r>
    </w:p>
    <w:p w:rsidR="00F066E9" w:rsidRPr="00F066E9" w:rsidRDefault="00F066E9" w:rsidP="00F066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66E9">
        <w:rPr>
          <w:color w:val="000000"/>
          <w:sz w:val="24"/>
          <w:szCs w:val="24"/>
        </w:rPr>
        <w:t>5) Lidia Płatek, Wydział Zdrowia</w:t>
      </w:r>
      <w:r w:rsidR="006F23A0" w:rsidRPr="00F066E9">
        <w:rPr>
          <w:color w:val="000000"/>
          <w:sz w:val="24"/>
          <w:szCs w:val="24"/>
        </w:rPr>
        <w:t xml:space="preserve"> i</w:t>
      </w:r>
      <w:r w:rsidR="006F23A0">
        <w:rPr>
          <w:color w:val="000000"/>
          <w:sz w:val="24"/>
          <w:szCs w:val="24"/>
        </w:rPr>
        <w:t> </w:t>
      </w:r>
      <w:r w:rsidRPr="00F066E9">
        <w:rPr>
          <w:color w:val="000000"/>
          <w:sz w:val="24"/>
          <w:szCs w:val="24"/>
        </w:rPr>
        <w:t>Spraw Społecznych Urzędu Miasta Poznania;</w:t>
      </w:r>
    </w:p>
    <w:p w:rsidR="00F066E9" w:rsidRPr="00F066E9" w:rsidRDefault="00F066E9" w:rsidP="00F066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66E9">
        <w:rPr>
          <w:color w:val="000000"/>
          <w:sz w:val="24"/>
          <w:szCs w:val="24"/>
        </w:rPr>
        <w:t>6) Joanna Kalińska, przedstawicielka poznańskich organizacji pozarządowych;</w:t>
      </w:r>
    </w:p>
    <w:p w:rsidR="00F066E9" w:rsidRPr="00F066E9" w:rsidRDefault="00F066E9" w:rsidP="00F066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66E9">
        <w:rPr>
          <w:color w:val="000000"/>
          <w:sz w:val="24"/>
          <w:szCs w:val="24"/>
        </w:rPr>
        <w:t>7) Maria Derwich, Młodzieżowa Rada Miasta Poznania.”.</w:t>
      </w:r>
    </w:p>
    <w:p w:rsidR="00F066E9" w:rsidRDefault="00F066E9" w:rsidP="00F066E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066E9" w:rsidRDefault="00F066E9" w:rsidP="00F066E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066E9" w:rsidRDefault="00F066E9" w:rsidP="00F066E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066E9" w:rsidRDefault="00F066E9" w:rsidP="00F066E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066E9" w:rsidRDefault="00F066E9" w:rsidP="00F066E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066E9">
        <w:rPr>
          <w:color w:val="000000"/>
          <w:sz w:val="24"/>
          <w:szCs w:val="24"/>
        </w:rPr>
        <w:t>Pozostała treść zarządzenia nie ulega zmianie.</w:t>
      </w:r>
    </w:p>
    <w:p w:rsidR="00F066E9" w:rsidRDefault="00F066E9" w:rsidP="00F066E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066E9" w:rsidRDefault="00F066E9" w:rsidP="00F066E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066E9" w:rsidRDefault="00F066E9" w:rsidP="00F066E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066E9" w:rsidRDefault="00F066E9" w:rsidP="00F066E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066E9">
        <w:rPr>
          <w:color w:val="000000"/>
          <w:sz w:val="24"/>
          <w:szCs w:val="24"/>
        </w:rPr>
        <w:t>Wykonanie zarządzenia powierza się dyrektorowi Wydziału Rozwoju Miasta</w:t>
      </w:r>
      <w:r w:rsidR="006F23A0" w:rsidRPr="00F066E9">
        <w:rPr>
          <w:color w:val="000000"/>
          <w:sz w:val="24"/>
          <w:szCs w:val="24"/>
        </w:rPr>
        <w:t xml:space="preserve"> i</w:t>
      </w:r>
      <w:r w:rsidR="006F23A0">
        <w:rPr>
          <w:color w:val="000000"/>
          <w:sz w:val="24"/>
          <w:szCs w:val="24"/>
        </w:rPr>
        <w:t> </w:t>
      </w:r>
      <w:r w:rsidRPr="00F066E9">
        <w:rPr>
          <w:color w:val="000000"/>
          <w:sz w:val="24"/>
          <w:szCs w:val="24"/>
        </w:rPr>
        <w:t>Współpracy Międzynarodowej Urzędu Miasta Poznania.</w:t>
      </w:r>
    </w:p>
    <w:p w:rsidR="00F066E9" w:rsidRDefault="00F066E9" w:rsidP="00F066E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066E9" w:rsidRDefault="00F066E9" w:rsidP="00F066E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066E9" w:rsidRDefault="00F066E9" w:rsidP="00F066E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066E9" w:rsidRDefault="00F066E9" w:rsidP="00F066E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066E9">
        <w:rPr>
          <w:color w:val="000000"/>
          <w:sz w:val="24"/>
          <w:szCs w:val="24"/>
        </w:rPr>
        <w:t>Zarządzenie wchodzi</w:t>
      </w:r>
      <w:r w:rsidR="006F23A0" w:rsidRPr="00F066E9">
        <w:rPr>
          <w:color w:val="000000"/>
          <w:sz w:val="24"/>
          <w:szCs w:val="24"/>
        </w:rPr>
        <w:t xml:space="preserve"> w</w:t>
      </w:r>
      <w:r w:rsidR="006F23A0">
        <w:rPr>
          <w:color w:val="000000"/>
          <w:sz w:val="24"/>
          <w:szCs w:val="24"/>
        </w:rPr>
        <w:t> </w:t>
      </w:r>
      <w:r w:rsidRPr="00F066E9">
        <w:rPr>
          <w:color w:val="000000"/>
          <w:sz w:val="24"/>
          <w:szCs w:val="24"/>
        </w:rPr>
        <w:t>życie</w:t>
      </w:r>
      <w:r w:rsidR="006F23A0" w:rsidRPr="00F066E9">
        <w:rPr>
          <w:color w:val="000000"/>
          <w:sz w:val="24"/>
          <w:szCs w:val="24"/>
        </w:rPr>
        <w:t xml:space="preserve"> z</w:t>
      </w:r>
      <w:r w:rsidR="006F23A0">
        <w:rPr>
          <w:color w:val="000000"/>
          <w:sz w:val="24"/>
          <w:szCs w:val="24"/>
        </w:rPr>
        <w:t> </w:t>
      </w:r>
      <w:r w:rsidRPr="00F066E9">
        <w:rPr>
          <w:color w:val="000000"/>
          <w:sz w:val="24"/>
          <w:szCs w:val="24"/>
        </w:rPr>
        <w:t>dniem podpisania.</w:t>
      </w:r>
    </w:p>
    <w:p w:rsidR="00F066E9" w:rsidRDefault="00F066E9" w:rsidP="00F066E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066E9" w:rsidRDefault="00F066E9" w:rsidP="00F066E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066E9" w:rsidRDefault="00F066E9" w:rsidP="00F066E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066E9" w:rsidRPr="00F066E9" w:rsidRDefault="00F066E9" w:rsidP="00F066E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066E9" w:rsidRPr="00F066E9" w:rsidSect="00F066E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6E9" w:rsidRDefault="00F066E9">
      <w:r>
        <w:separator/>
      </w:r>
    </w:p>
  </w:endnote>
  <w:endnote w:type="continuationSeparator" w:id="0">
    <w:p w:rsidR="00F066E9" w:rsidRDefault="00F06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6E9" w:rsidRDefault="00F066E9">
      <w:r>
        <w:separator/>
      </w:r>
    </w:p>
  </w:footnote>
  <w:footnote w:type="continuationSeparator" w:id="0">
    <w:p w:rsidR="00F066E9" w:rsidRDefault="00F06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grudnia 2025 r."/>
    <w:docVar w:name="AktNr" w:val="923/2025/P"/>
    <w:docVar w:name="Sprawa" w:val="zarządzenie w sprawie powołania Komisji Konkursowej opiniującej wnioski o przyznanie dofinansowania w konkursie „Fundusz Samorządów Uczniowskich”. "/>
  </w:docVars>
  <w:rsids>
    <w:rsidRoot w:val="00F066E9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6F23A0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066E9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2740F-AB4E-4533-810A-50CDE081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2025-12-23T10:02:00Z</dcterms:created>
  <dcterms:modified xsi:type="dcterms:W3CDTF">2025-12-23T10:02:00Z</dcterms:modified>
</cp:coreProperties>
</file>