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C5A14">
        <w:fldChar w:fldCharType="begin"/>
      </w:r>
      <w:r w:rsidR="005C5A14">
        <w:instrText xml:space="preserve"> DOCVARIABLE  AktNr  \* MERGEFORMAT </w:instrText>
      </w:r>
      <w:r w:rsidR="005C5A14">
        <w:fldChar w:fldCharType="separate"/>
      </w:r>
      <w:r w:rsidR="00EF0260">
        <w:t>52/2026/P</w:t>
      </w:r>
      <w:r w:rsidR="005C5A1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F0260">
        <w:rPr>
          <w:b/>
          <w:sz w:val="28"/>
        </w:rPr>
        <w:t>26 stycznia 2026 r.</w:t>
      </w:r>
      <w:r w:rsidR="00DC3E76">
        <w:rPr>
          <w:b/>
          <w:sz w:val="28"/>
        </w:rPr>
        <w:fldChar w:fldCharType="end"/>
      </w:r>
    </w:p>
    <w:p w:rsidR="00CD3B7B" w:rsidRPr="00C811B0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C811B0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C811B0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C5A14">
        <w:tc>
          <w:tcPr>
            <w:tcW w:w="1368" w:type="dxa"/>
            <w:shd w:val="clear" w:color="auto" w:fill="auto"/>
          </w:tcPr>
          <w:p w:rsidR="00565809" w:rsidRPr="005C5A14" w:rsidRDefault="00565809" w:rsidP="005C5A14">
            <w:pPr>
              <w:spacing w:line="360" w:lineRule="auto"/>
              <w:rPr>
                <w:sz w:val="24"/>
                <w:szCs w:val="24"/>
              </w:rPr>
            </w:pPr>
            <w:r w:rsidRPr="005C5A1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C5A14" w:rsidRDefault="00565809" w:rsidP="005C5A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5A14">
              <w:rPr>
                <w:b/>
                <w:sz w:val="24"/>
                <w:szCs w:val="24"/>
              </w:rPr>
              <w:fldChar w:fldCharType="begin"/>
            </w:r>
            <w:r w:rsidRPr="005C5A1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C5A14">
              <w:rPr>
                <w:b/>
                <w:sz w:val="24"/>
                <w:szCs w:val="24"/>
              </w:rPr>
              <w:fldChar w:fldCharType="separate"/>
            </w:r>
            <w:r w:rsidR="00EF0260" w:rsidRPr="005C5A14">
              <w:rPr>
                <w:b/>
                <w:sz w:val="24"/>
                <w:szCs w:val="24"/>
              </w:rPr>
              <w:t>zasad stosowania Krajowego Systemu e-Faktur przez Miasto Poznań</w:t>
            </w:r>
            <w:r w:rsidRPr="005C5A1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C811B0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C811B0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EF0260" w:rsidP="00EF026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F0260">
        <w:rPr>
          <w:color w:val="000000"/>
          <w:sz w:val="24"/>
          <w:szCs w:val="24"/>
        </w:rPr>
        <w:t>Na podstawie art. 30 ust. 1, art. 31 oraz art. 33 ust. 3  ustawy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dnia 8 marca 1990 r.</w:t>
      </w:r>
      <w:r w:rsidR="00864053" w:rsidRPr="00EF0260">
        <w:rPr>
          <w:color w:val="000000"/>
          <w:sz w:val="24"/>
          <w:szCs w:val="24"/>
        </w:rPr>
        <w:t xml:space="preserve"> o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samorządzie gminnym (Dz. U.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2025 r. poz. 1153, 1436), art. 106nb oraz art. 106ga  ustawy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dnia 11 marca 2004 r.</w:t>
      </w:r>
      <w:r w:rsidR="00864053" w:rsidRPr="00EF0260">
        <w:rPr>
          <w:color w:val="000000"/>
          <w:sz w:val="24"/>
          <w:szCs w:val="24"/>
        </w:rPr>
        <w:t xml:space="preserve"> o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podatku od towarów</w:t>
      </w:r>
      <w:r w:rsidR="00864053" w:rsidRPr="00EF0260">
        <w:rPr>
          <w:color w:val="000000"/>
          <w:sz w:val="24"/>
          <w:szCs w:val="24"/>
        </w:rPr>
        <w:t xml:space="preserve"> i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usług (Dz. U.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2025 r. poz. 775, 894, 896, 1203, 1541, 1811) oraz rozporządzenia Ministra Finansów</w:t>
      </w:r>
      <w:r w:rsidR="00864053" w:rsidRPr="00EF0260">
        <w:rPr>
          <w:color w:val="000000"/>
          <w:sz w:val="24"/>
          <w:szCs w:val="24"/>
        </w:rPr>
        <w:t xml:space="preserve"> i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Gospodarki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dnia 12 grudnia 2025 r.</w:t>
      </w:r>
      <w:r w:rsidR="00864053" w:rsidRPr="00EF0260">
        <w:rPr>
          <w:color w:val="000000"/>
          <w:sz w:val="24"/>
          <w:szCs w:val="24"/>
        </w:rPr>
        <w:t xml:space="preserve"> w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sprawie korzystania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Krajowego Systemu e-Faktur (Dz. U.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2025 r. poz. 1815),  zarządza się, co następuje</w:t>
      </w:r>
      <w:r w:rsidRPr="00EF0260">
        <w:rPr>
          <w:color w:val="000000"/>
          <w:sz w:val="24"/>
        </w:rPr>
        <w:t>:</w:t>
      </w:r>
    </w:p>
    <w:p w:rsidR="00EF0260" w:rsidRPr="00C811B0" w:rsidRDefault="00EF0260" w:rsidP="00EF0260">
      <w:pPr>
        <w:spacing w:line="360" w:lineRule="auto"/>
        <w:jc w:val="both"/>
        <w:rPr>
          <w:sz w:val="16"/>
          <w:szCs w:val="16"/>
        </w:rPr>
      </w:pPr>
    </w:p>
    <w:p w:rsidR="00EF0260" w:rsidRDefault="00EF0260" w:rsidP="00EF0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0260" w:rsidRPr="00C811B0" w:rsidRDefault="00EF0260" w:rsidP="00EF0260">
      <w:pPr>
        <w:keepNext/>
        <w:spacing w:line="360" w:lineRule="auto"/>
        <w:rPr>
          <w:color w:val="000000"/>
          <w:sz w:val="16"/>
          <w:szCs w:val="16"/>
        </w:rPr>
      </w:pPr>
      <w:bookmarkStart w:id="2" w:name="_GoBack"/>
      <w:bookmarkEnd w:id="2"/>
    </w:p>
    <w:p w:rsidR="00EF0260" w:rsidRPr="00EF0260" w:rsidRDefault="00EF0260" w:rsidP="00EF02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0260">
        <w:rPr>
          <w:color w:val="000000"/>
          <w:sz w:val="24"/>
          <w:szCs w:val="24"/>
        </w:rPr>
        <w:t>1. Wprowadza się Zasady stosowania Krajowego Systemu e-Faktur przez Miasto Poznań.</w:t>
      </w:r>
    </w:p>
    <w:p w:rsidR="00EF0260" w:rsidRPr="00EF0260" w:rsidRDefault="00EF0260" w:rsidP="00EF026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0260">
        <w:rPr>
          <w:color w:val="000000"/>
          <w:sz w:val="24"/>
          <w:szCs w:val="24"/>
        </w:rPr>
        <w:t>2. Zasady,</w:t>
      </w:r>
      <w:r w:rsidR="00864053" w:rsidRPr="00EF0260">
        <w:rPr>
          <w:color w:val="000000"/>
          <w:sz w:val="24"/>
          <w:szCs w:val="24"/>
        </w:rPr>
        <w:t xml:space="preserve"> o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których mowa</w:t>
      </w:r>
      <w:r w:rsidR="00864053" w:rsidRPr="00EF0260">
        <w:rPr>
          <w:color w:val="000000"/>
          <w:sz w:val="24"/>
          <w:szCs w:val="24"/>
        </w:rPr>
        <w:t xml:space="preserve"> w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ust. 1, stanowią załącznik do zarządzenia.</w:t>
      </w:r>
    </w:p>
    <w:p w:rsidR="00EF0260" w:rsidRDefault="00EF0260" w:rsidP="00EF026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0260">
        <w:rPr>
          <w:color w:val="000000"/>
          <w:sz w:val="24"/>
          <w:szCs w:val="24"/>
        </w:rPr>
        <w:t>3. Dyrektorów oraz kierowników jednostek budżetowych, samorządowych zakładów budżetowych oraz biur</w:t>
      </w:r>
      <w:r w:rsidR="00864053" w:rsidRPr="00EF0260">
        <w:rPr>
          <w:color w:val="000000"/>
          <w:sz w:val="24"/>
          <w:szCs w:val="24"/>
        </w:rPr>
        <w:t xml:space="preserve"> i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wydziałów Urzędu Miasta Poznania zobowiązuje się do zapoznania się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treścią załącznika oraz przestrzegania zawartych</w:t>
      </w:r>
      <w:r w:rsidR="00864053" w:rsidRPr="00EF0260">
        <w:rPr>
          <w:color w:val="000000"/>
          <w:sz w:val="24"/>
          <w:szCs w:val="24"/>
        </w:rPr>
        <w:t xml:space="preserve"> w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nim zasad.</w:t>
      </w:r>
    </w:p>
    <w:p w:rsidR="00EF0260" w:rsidRPr="00C811B0" w:rsidRDefault="00EF0260" w:rsidP="00EF0260">
      <w:pPr>
        <w:spacing w:line="360" w:lineRule="auto"/>
        <w:jc w:val="both"/>
        <w:rPr>
          <w:color w:val="000000"/>
          <w:sz w:val="16"/>
          <w:szCs w:val="16"/>
        </w:rPr>
      </w:pPr>
    </w:p>
    <w:p w:rsidR="00EF0260" w:rsidRDefault="00EF0260" w:rsidP="00EF0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0260" w:rsidRDefault="00EF0260" w:rsidP="00EF0260">
      <w:pPr>
        <w:keepNext/>
        <w:spacing w:line="360" w:lineRule="auto"/>
        <w:rPr>
          <w:color w:val="000000"/>
          <w:sz w:val="24"/>
        </w:rPr>
      </w:pPr>
    </w:p>
    <w:p w:rsidR="00EF0260" w:rsidRDefault="00EF0260" w:rsidP="00EF02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0260">
        <w:rPr>
          <w:color w:val="000000"/>
          <w:sz w:val="24"/>
          <w:szCs w:val="24"/>
        </w:rPr>
        <w:t>Wykonanie zarządzenia powierza się dyrektorom, kierownikom</w:t>
      </w:r>
      <w:r w:rsidR="00864053" w:rsidRPr="00EF0260">
        <w:rPr>
          <w:color w:val="000000"/>
          <w:sz w:val="24"/>
          <w:szCs w:val="24"/>
        </w:rPr>
        <w:t xml:space="preserve"> i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pracownikom jednostek budżetowych oraz samorządowych zakładów budżetowych Miasta Poznania, dyrektorom wydziałów</w:t>
      </w:r>
      <w:r w:rsidR="00864053" w:rsidRPr="00EF0260">
        <w:rPr>
          <w:color w:val="000000"/>
          <w:sz w:val="24"/>
          <w:szCs w:val="24"/>
        </w:rPr>
        <w:t xml:space="preserve"> i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biur,</w:t>
      </w:r>
      <w:r w:rsidR="00864053" w:rsidRPr="00EF0260">
        <w:rPr>
          <w:color w:val="000000"/>
          <w:sz w:val="24"/>
          <w:szCs w:val="24"/>
        </w:rPr>
        <w:t xml:space="preserve"> a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także pracownikom Urzędu Miasta Poznania.</w:t>
      </w:r>
    </w:p>
    <w:p w:rsidR="00EF0260" w:rsidRDefault="00EF0260" w:rsidP="00EF0260">
      <w:pPr>
        <w:spacing w:line="360" w:lineRule="auto"/>
        <w:jc w:val="both"/>
        <w:rPr>
          <w:color w:val="000000"/>
          <w:sz w:val="24"/>
        </w:rPr>
      </w:pPr>
    </w:p>
    <w:p w:rsidR="00EF0260" w:rsidRDefault="00EF0260" w:rsidP="00EF02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0260" w:rsidRDefault="00EF0260" w:rsidP="00EF0260">
      <w:pPr>
        <w:keepNext/>
        <w:spacing w:line="360" w:lineRule="auto"/>
        <w:rPr>
          <w:color w:val="000000"/>
          <w:sz w:val="24"/>
        </w:rPr>
      </w:pPr>
    </w:p>
    <w:p w:rsidR="00EF0260" w:rsidRDefault="00EF0260" w:rsidP="00EF02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0260">
        <w:rPr>
          <w:color w:val="000000"/>
          <w:sz w:val="24"/>
          <w:szCs w:val="24"/>
        </w:rPr>
        <w:t>Zarządzenie wchodzi</w:t>
      </w:r>
      <w:r w:rsidR="00864053" w:rsidRPr="00EF0260">
        <w:rPr>
          <w:color w:val="000000"/>
          <w:sz w:val="24"/>
          <w:szCs w:val="24"/>
        </w:rPr>
        <w:t xml:space="preserve"> w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życie</w:t>
      </w:r>
      <w:r w:rsidR="00864053" w:rsidRPr="00EF0260">
        <w:rPr>
          <w:color w:val="000000"/>
          <w:sz w:val="24"/>
          <w:szCs w:val="24"/>
        </w:rPr>
        <w:t xml:space="preserve"> z</w:t>
      </w:r>
      <w:r w:rsidR="00864053">
        <w:rPr>
          <w:color w:val="000000"/>
          <w:sz w:val="24"/>
          <w:szCs w:val="24"/>
        </w:rPr>
        <w:t> </w:t>
      </w:r>
      <w:r w:rsidRPr="00EF0260">
        <w:rPr>
          <w:color w:val="000000"/>
          <w:sz w:val="24"/>
          <w:szCs w:val="24"/>
        </w:rPr>
        <w:t>dniem 1 lutego 2026 r.</w:t>
      </w:r>
    </w:p>
    <w:p w:rsidR="00EF0260" w:rsidRDefault="00EF0260" w:rsidP="00EF0260">
      <w:pPr>
        <w:spacing w:line="360" w:lineRule="auto"/>
        <w:jc w:val="both"/>
        <w:rPr>
          <w:color w:val="000000"/>
          <w:sz w:val="24"/>
        </w:rPr>
      </w:pPr>
    </w:p>
    <w:p w:rsidR="00EF0260" w:rsidRDefault="00EF0260" w:rsidP="00EF02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F0260" w:rsidRPr="00EF0260" w:rsidRDefault="00EF0260" w:rsidP="00EF02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F0260" w:rsidRPr="00EF0260" w:rsidSect="00EF02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A14" w:rsidRDefault="005C5A14">
      <w:r>
        <w:separator/>
      </w:r>
    </w:p>
  </w:endnote>
  <w:endnote w:type="continuationSeparator" w:id="0">
    <w:p w:rsidR="005C5A14" w:rsidRDefault="005C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A14" w:rsidRDefault="005C5A14">
      <w:r>
        <w:separator/>
      </w:r>
    </w:p>
  </w:footnote>
  <w:footnote w:type="continuationSeparator" w:id="0">
    <w:p w:rsidR="005C5A14" w:rsidRDefault="005C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stycznia 2026 r."/>
    <w:docVar w:name="AktNr" w:val="52/2026/P"/>
    <w:docVar w:name="Sprawa" w:val="zasad stosowania Krajowego Systemu e-Faktur przez Miasto Poznań"/>
  </w:docVars>
  <w:rsids>
    <w:rsidRoot w:val="00EF02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A1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05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11B0"/>
    <w:rsid w:val="00CB05CD"/>
    <w:rsid w:val="00CD3B7B"/>
    <w:rsid w:val="00CE5304"/>
    <w:rsid w:val="00D672EE"/>
    <w:rsid w:val="00DC3E76"/>
    <w:rsid w:val="00E30060"/>
    <w:rsid w:val="00E360D3"/>
    <w:rsid w:val="00EF026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B8A24-C5BA-41FB-86E4-2C09C3E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2026-01-27T09:47:00Z</dcterms:created>
  <dcterms:modified xsi:type="dcterms:W3CDTF">2026-01-27T09:51:00Z</dcterms:modified>
</cp:coreProperties>
</file>