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708E">
              <w:rPr>
                <w:b/>
              </w:rPr>
              <w:fldChar w:fldCharType="separate"/>
            </w:r>
            <w:r w:rsidR="0087708E">
              <w:rPr>
                <w:b/>
              </w:rPr>
              <w:t>rozstrzygnięcia otwartego konkursu ofert nr 57/2026 na powierzenie realizacji zadania Miasta Poznania</w:t>
            </w:r>
            <w:r w:rsidR="00BC1882">
              <w:rPr>
                <w:b/>
              </w:rPr>
              <w:t xml:space="preserve"> w </w:t>
            </w:r>
            <w:r w:rsidR="0087708E">
              <w:rPr>
                <w:b/>
              </w:rPr>
              <w:t>obszarze „Działalność wspomagająca rozwój wspólnot</w:t>
            </w:r>
            <w:r w:rsidR="00BC1882">
              <w:rPr>
                <w:b/>
              </w:rPr>
              <w:t xml:space="preserve"> i </w:t>
            </w:r>
            <w:r w:rsidR="0087708E">
              <w:rPr>
                <w:b/>
              </w:rPr>
              <w:t>społeczności lokalnych”</w:t>
            </w:r>
            <w:r w:rsidR="00BC1882">
              <w:rPr>
                <w:b/>
              </w:rPr>
              <w:t xml:space="preserve"> w </w:t>
            </w:r>
            <w:r w:rsidR="0087708E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708E" w:rsidRDefault="00FA63B5" w:rsidP="0087708E">
      <w:pPr>
        <w:spacing w:line="360" w:lineRule="auto"/>
        <w:jc w:val="both"/>
      </w:pPr>
      <w:bookmarkStart w:id="2" w:name="z1"/>
      <w:bookmarkEnd w:id="2"/>
    </w:p>
    <w:p w:rsidR="0087708E" w:rsidRPr="0087708E" w:rsidRDefault="0087708E" w:rsidP="008770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708E">
        <w:rPr>
          <w:color w:val="000000"/>
        </w:rPr>
        <w:t>Zgodnie</w:t>
      </w:r>
      <w:r w:rsidR="00BC1882" w:rsidRPr="0087708E">
        <w:rPr>
          <w:color w:val="000000"/>
        </w:rPr>
        <w:t xml:space="preserve"> z</w:t>
      </w:r>
      <w:r w:rsidR="00BC1882">
        <w:rPr>
          <w:color w:val="000000"/>
        </w:rPr>
        <w:t> </w:t>
      </w:r>
      <w:r w:rsidRPr="0087708E">
        <w:rPr>
          <w:color w:val="000000"/>
        </w:rPr>
        <w:t>treścią art. 11 ust. 1 pkt 1</w:t>
      </w:r>
      <w:r w:rsidR="00BC1882" w:rsidRPr="0087708E">
        <w:rPr>
          <w:color w:val="000000"/>
        </w:rPr>
        <w:t xml:space="preserve"> i</w:t>
      </w:r>
      <w:r w:rsidR="00BC1882">
        <w:rPr>
          <w:color w:val="000000"/>
        </w:rPr>
        <w:t> </w:t>
      </w:r>
      <w:r w:rsidRPr="0087708E">
        <w:rPr>
          <w:color w:val="000000"/>
        </w:rPr>
        <w:t>2 ustawy</w:t>
      </w:r>
      <w:r w:rsidR="00BC1882" w:rsidRPr="0087708E">
        <w:rPr>
          <w:color w:val="000000"/>
        </w:rPr>
        <w:t xml:space="preserve"> z</w:t>
      </w:r>
      <w:r w:rsidR="00BC1882">
        <w:rPr>
          <w:color w:val="000000"/>
        </w:rPr>
        <w:t> </w:t>
      </w:r>
      <w:r w:rsidRPr="0087708E">
        <w:rPr>
          <w:color w:val="000000"/>
        </w:rPr>
        <w:t>dnia 24 kwietnia 2003 r.</w:t>
      </w:r>
      <w:r w:rsidR="00BC1882" w:rsidRPr="0087708E">
        <w:rPr>
          <w:color w:val="000000"/>
        </w:rPr>
        <w:t xml:space="preserve"> o</w:t>
      </w:r>
      <w:r w:rsidR="00BC1882">
        <w:rPr>
          <w:color w:val="000000"/>
        </w:rPr>
        <w:t> </w:t>
      </w:r>
      <w:r w:rsidRPr="0087708E">
        <w:rPr>
          <w:color w:val="000000"/>
        </w:rPr>
        <w:t>działalności pożytku publicznego</w:t>
      </w:r>
      <w:r w:rsidR="00BC1882" w:rsidRPr="0087708E">
        <w:rPr>
          <w:color w:val="000000"/>
        </w:rPr>
        <w:t xml:space="preserve"> i</w:t>
      </w:r>
      <w:r w:rsidR="00BC1882">
        <w:rPr>
          <w:color w:val="000000"/>
        </w:rPr>
        <w:t> </w:t>
      </w:r>
      <w:r w:rsidR="00BC1882" w:rsidRPr="0087708E">
        <w:rPr>
          <w:color w:val="000000"/>
        </w:rPr>
        <w:t>o</w:t>
      </w:r>
      <w:r w:rsidR="00BC1882">
        <w:rPr>
          <w:color w:val="000000"/>
        </w:rPr>
        <w:t> </w:t>
      </w:r>
      <w:r w:rsidRPr="0087708E">
        <w:rPr>
          <w:color w:val="000000"/>
        </w:rPr>
        <w:t>wolontariacie (Dz. U.</w:t>
      </w:r>
      <w:r w:rsidR="00BC1882" w:rsidRPr="0087708E">
        <w:rPr>
          <w:color w:val="000000"/>
        </w:rPr>
        <w:t xml:space="preserve"> z</w:t>
      </w:r>
      <w:r w:rsidR="00BC1882">
        <w:rPr>
          <w:color w:val="000000"/>
        </w:rPr>
        <w:t> </w:t>
      </w:r>
      <w:r w:rsidRPr="0087708E">
        <w:rPr>
          <w:color w:val="000000"/>
        </w:rPr>
        <w:t xml:space="preserve">2025 r. poz. 1338 </w:t>
      </w:r>
      <w:proofErr w:type="spellStart"/>
      <w:r w:rsidRPr="0087708E">
        <w:rPr>
          <w:color w:val="000000"/>
        </w:rPr>
        <w:t>t.j</w:t>
      </w:r>
      <w:proofErr w:type="spellEnd"/>
      <w:r w:rsidRPr="0087708E">
        <w:rPr>
          <w:color w:val="000000"/>
        </w:rPr>
        <w:t>.) organy administracji samorządowej mogą powierzyć lub wspierać realizację zadań publicznych przez organizacje pozarządowe oraz podmioty wymienione</w:t>
      </w:r>
      <w:r w:rsidR="00BC1882" w:rsidRPr="0087708E">
        <w:rPr>
          <w:color w:val="000000"/>
        </w:rPr>
        <w:t xml:space="preserve"> w</w:t>
      </w:r>
      <w:r w:rsidR="00BC1882">
        <w:rPr>
          <w:color w:val="000000"/>
        </w:rPr>
        <w:t> </w:t>
      </w:r>
      <w:r w:rsidRPr="0087708E">
        <w:rPr>
          <w:color w:val="000000"/>
        </w:rPr>
        <w:t>art. 3 ust. 3 ustawy, prowadzące działalność statutową</w:t>
      </w:r>
      <w:r w:rsidR="00BC1882" w:rsidRPr="0087708E">
        <w:rPr>
          <w:color w:val="000000"/>
        </w:rPr>
        <w:t xml:space="preserve"> w</w:t>
      </w:r>
      <w:r w:rsidR="00BC1882">
        <w:rPr>
          <w:color w:val="000000"/>
        </w:rPr>
        <w:t> </w:t>
      </w:r>
      <w:r w:rsidRPr="0087708E">
        <w:rPr>
          <w:color w:val="000000"/>
        </w:rPr>
        <w:t>obszarze objętym konkursem.</w:t>
      </w:r>
    </w:p>
    <w:p w:rsidR="0087708E" w:rsidRPr="0087708E" w:rsidRDefault="0087708E" w:rsidP="008770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708E">
        <w:rPr>
          <w:color w:val="000000"/>
        </w:rPr>
        <w:t>19 grudnia 2025 r. Prezydent Miasta Poznania ogłosił otwarty konkurs ofert nr 57/2026 na realizację zadania publicznego</w:t>
      </w:r>
      <w:r w:rsidR="00BC1882" w:rsidRPr="0087708E">
        <w:rPr>
          <w:color w:val="000000"/>
        </w:rPr>
        <w:t xml:space="preserve"> w</w:t>
      </w:r>
      <w:r w:rsidR="00BC1882">
        <w:rPr>
          <w:color w:val="000000"/>
        </w:rPr>
        <w:t> </w:t>
      </w:r>
      <w:r w:rsidRPr="0087708E">
        <w:rPr>
          <w:color w:val="000000"/>
        </w:rPr>
        <w:t>obszarze „Działalność wspomagająca rozwój wspólnot</w:t>
      </w:r>
      <w:r w:rsidR="00BC1882" w:rsidRPr="0087708E">
        <w:rPr>
          <w:color w:val="000000"/>
        </w:rPr>
        <w:t xml:space="preserve"> i</w:t>
      </w:r>
      <w:r w:rsidR="00BC1882">
        <w:rPr>
          <w:color w:val="000000"/>
        </w:rPr>
        <w:t> </w:t>
      </w:r>
      <w:r w:rsidRPr="0087708E">
        <w:rPr>
          <w:color w:val="000000"/>
        </w:rPr>
        <w:t>społeczności lokalnych”</w:t>
      </w:r>
      <w:r w:rsidR="00BC1882" w:rsidRPr="0087708E">
        <w:rPr>
          <w:color w:val="000000"/>
        </w:rPr>
        <w:t xml:space="preserve"> w</w:t>
      </w:r>
      <w:r w:rsidR="00BC1882">
        <w:rPr>
          <w:color w:val="000000"/>
        </w:rPr>
        <w:t> </w:t>
      </w:r>
      <w:r w:rsidRPr="0087708E">
        <w:rPr>
          <w:color w:val="000000"/>
        </w:rPr>
        <w:t>roku 2026.</w:t>
      </w:r>
      <w:r w:rsidR="00BC1882" w:rsidRPr="0087708E">
        <w:rPr>
          <w:color w:val="000000"/>
        </w:rPr>
        <w:t xml:space="preserve"> W</w:t>
      </w:r>
      <w:r w:rsidR="00BC1882">
        <w:rPr>
          <w:color w:val="000000"/>
        </w:rPr>
        <w:t> </w:t>
      </w:r>
      <w:r w:rsidRPr="0087708E">
        <w:rPr>
          <w:color w:val="000000"/>
        </w:rPr>
        <w:t>odpowiedzi na ogłoszony konkurs wpłynęły 2 oferty, które uzyskały pozytywną ocenę formalną. Komisja Konkursowa, powołana przez Prezydenta Miasta Poznania zarządzeniem Nr 938/2025/P</w:t>
      </w:r>
      <w:r w:rsidR="00BC1882" w:rsidRPr="0087708E">
        <w:rPr>
          <w:color w:val="000000"/>
        </w:rPr>
        <w:t xml:space="preserve"> z</w:t>
      </w:r>
      <w:r w:rsidR="00BC1882">
        <w:rPr>
          <w:color w:val="000000"/>
        </w:rPr>
        <w:t> </w:t>
      </w:r>
      <w:r w:rsidRPr="0087708E">
        <w:rPr>
          <w:color w:val="000000"/>
        </w:rPr>
        <w:t>dnia 31 grudnia 2025 r., zaopiniowała oferty na realizację zadania publicznego pn. „Prowadzenie Centrum Mediacji</w:t>
      </w:r>
      <w:r w:rsidR="00BC1882" w:rsidRPr="0087708E">
        <w:rPr>
          <w:color w:val="000000"/>
        </w:rPr>
        <w:t xml:space="preserve"> w</w:t>
      </w:r>
      <w:r w:rsidR="00BC1882">
        <w:rPr>
          <w:color w:val="000000"/>
        </w:rPr>
        <w:t> </w:t>
      </w:r>
      <w:r w:rsidRPr="0087708E">
        <w:rPr>
          <w:color w:val="000000"/>
        </w:rPr>
        <w:t>Poznaniu”. Komisja Konkursowa zadecydowała</w:t>
      </w:r>
      <w:r w:rsidR="00BC1882" w:rsidRPr="0087708E">
        <w:rPr>
          <w:color w:val="000000"/>
        </w:rPr>
        <w:t xml:space="preserve"> o</w:t>
      </w:r>
      <w:r w:rsidR="00BC1882">
        <w:rPr>
          <w:color w:val="000000"/>
        </w:rPr>
        <w:t> </w:t>
      </w:r>
      <w:r w:rsidRPr="0087708E">
        <w:rPr>
          <w:color w:val="000000"/>
        </w:rPr>
        <w:t>przyznaniu dotacji oferentowi na kwotę 80 000,00 zł (słownie: osiemdziesiąt tysięcy złotych 00/100).</w:t>
      </w:r>
    </w:p>
    <w:p w:rsidR="0087708E" w:rsidRPr="0087708E" w:rsidRDefault="0087708E" w:rsidP="008770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708E">
        <w:rPr>
          <w:color w:val="000000"/>
        </w:rPr>
        <w:t>W załączniku nr 1 wskazano podmiot, który uzyskał dotację na ww. zadanie publiczne.</w:t>
      </w:r>
      <w:r w:rsidR="00BC1882" w:rsidRPr="0087708E">
        <w:rPr>
          <w:color w:val="000000"/>
        </w:rPr>
        <w:t xml:space="preserve"> W</w:t>
      </w:r>
      <w:r w:rsidR="00BC1882">
        <w:rPr>
          <w:color w:val="000000"/>
        </w:rPr>
        <w:t> </w:t>
      </w:r>
      <w:r w:rsidRPr="0087708E">
        <w:rPr>
          <w:color w:val="000000"/>
        </w:rPr>
        <w:t>załączniku nr 2 wskazano ofertę, która została zaopiniowana przez Komisję Konkursową pozytywnie, ale</w:t>
      </w:r>
      <w:r w:rsidR="00BC1882" w:rsidRPr="0087708E">
        <w:rPr>
          <w:color w:val="000000"/>
        </w:rPr>
        <w:t xml:space="preserve"> z</w:t>
      </w:r>
      <w:r w:rsidR="00BC1882">
        <w:rPr>
          <w:color w:val="000000"/>
        </w:rPr>
        <w:t> </w:t>
      </w:r>
      <w:r w:rsidRPr="0087708E">
        <w:rPr>
          <w:color w:val="000000"/>
        </w:rPr>
        <w:t>powodu wyczerpania puli środków przewidzianych</w:t>
      </w:r>
      <w:r w:rsidR="00BC1882" w:rsidRPr="0087708E">
        <w:rPr>
          <w:color w:val="000000"/>
        </w:rPr>
        <w:t xml:space="preserve"> w</w:t>
      </w:r>
      <w:r w:rsidR="00BC1882">
        <w:rPr>
          <w:color w:val="000000"/>
        </w:rPr>
        <w:t> </w:t>
      </w:r>
      <w:r w:rsidRPr="0087708E">
        <w:rPr>
          <w:color w:val="000000"/>
        </w:rPr>
        <w:t>budżecie na realizację zadania nie otrzymała propozycji dofinansowania.</w:t>
      </w:r>
    </w:p>
    <w:p w:rsidR="0087708E" w:rsidRDefault="0087708E" w:rsidP="0087708E">
      <w:pPr>
        <w:spacing w:line="360" w:lineRule="auto"/>
        <w:jc w:val="both"/>
        <w:rPr>
          <w:color w:val="000000"/>
        </w:rPr>
      </w:pPr>
      <w:r w:rsidRPr="0087708E">
        <w:rPr>
          <w:color w:val="000000"/>
        </w:rPr>
        <w:t>W świetle powyższego wydanie zarządzenia jest</w:t>
      </w:r>
      <w:r w:rsidR="00BC1882" w:rsidRPr="0087708E">
        <w:rPr>
          <w:color w:val="000000"/>
        </w:rPr>
        <w:t xml:space="preserve"> w</w:t>
      </w:r>
      <w:r w:rsidR="00BC1882">
        <w:rPr>
          <w:color w:val="000000"/>
        </w:rPr>
        <w:t> </w:t>
      </w:r>
      <w:r w:rsidRPr="0087708E">
        <w:rPr>
          <w:color w:val="000000"/>
        </w:rPr>
        <w:t>pełni uzasadnione.</w:t>
      </w:r>
    </w:p>
    <w:p w:rsidR="0087708E" w:rsidRDefault="0087708E" w:rsidP="0087708E">
      <w:pPr>
        <w:spacing w:line="360" w:lineRule="auto"/>
        <w:jc w:val="both"/>
      </w:pPr>
    </w:p>
    <w:p w:rsidR="0087708E" w:rsidRDefault="0087708E" w:rsidP="0087708E">
      <w:pPr>
        <w:keepNext/>
        <w:spacing w:line="360" w:lineRule="auto"/>
        <w:jc w:val="center"/>
      </w:pPr>
      <w:r>
        <w:t>ZASTĘPCA DYREKTORA</w:t>
      </w:r>
    </w:p>
    <w:p w:rsidR="0087708E" w:rsidRPr="0087708E" w:rsidRDefault="0087708E" w:rsidP="0087708E">
      <w:pPr>
        <w:keepNext/>
        <w:spacing w:line="360" w:lineRule="auto"/>
        <w:jc w:val="center"/>
      </w:pPr>
      <w:r>
        <w:t>(-) Łukasz Judek</w:t>
      </w:r>
    </w:p>
    <w:sectPr w:rsidR="0087708E" w:rsidRPr="0087708E" w:rsidSect="008770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08E" w:rsidRDefault="0087708E">
      <w:r>
        <w:separator/>
      </w:r>
    </w:p>
  </w:endnote>
  <w:endnote w:type="continuationSeparator" w:id="0">
    <w:p w:rsidR="0087708E" w:rsidRDefault="0087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08E" w:rsidRDefault="0087708E">
      <w:r>
        <w:separator/>
      </w:r>
    </w:p>
  </w:footnote>
  <w:footnote w:type="continuationSeparator" w:id="0">
    <w:p w:rsidR="0087708E" w:rsidRDefault="00877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57/2026 na powierzenie realizacji zadania Miasta Poznania w obszarze „Działalność wspomagająca rozwój wspólnot i społeczności lokalnych” w roku 2026."/>
  </w:docVars>
  <w:rsids>
    <w:rsidRoot w:val="0087708E"/>
    <w:rsid w:val="000607A3"/>
    <w:rsid w:val="001B1D53"/>
    <w:rsid w:val="0022095A"/>
    <w:rsid w:val="002946C5"/>
    <w:rsid w:val="002C29F3"/>
    <w:rsid w:val="00796326"/>
    <w:rsid w:val="0087708E"/>
    <w:rsid w:val="00A87E1B"/>
    <w:rsid w:val="00AA04BE"/>
    <w:rsid w:val="00BB1A14"/>
    <w:rsid w:val="00BC188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31FED-47CC-4843-9335-97F69B3F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2026-01-28T13:39:00Z</dcterms:created>
  <dcterms:modified xsi:type="dcterms:W3CDTF">2026-01-28T13:39:00Z</dcterms:modified>
</cp:coreProperties>
</file>