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524" w:rsidRDefault="0094752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11</w:t>
      </w:r>
      <w:r>
        <w:rPr>
          <w:b/>
        </w:rPr>
        <w:t xml:space="preserve"> do zarządzenia Nr </w:t>
      </w:r>
      <w:r w:rsidR="009E2812">
        <w:rPr>
          <w:b/>
        </w:rPr>
        <w:t>112/2026/P</w:t>
      </w:r>
    </w:p>
    <w:p w:rsidR="00947524" w:rsidRDefault="0094752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47524" w:rsidRDefault="0094752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9E2812">
        <w:rPr>
          <w:b/>
        </w:rPr>
        <w:t xml:space="preserve">10.02.2026 r. </w:t>
      </w:r>
      <w:bookmarkStart w:id="0" w:name="_GoBack"/>
      <w:bookmarkEnd w:id="0"/>
    </w:p>
    <w:p w:rsidR="00947524" w:rsidRPr="00DA50B6" w:rsidRDefault="0094752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47524" w:rsidRDefault="0094752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47524" w:rsidRDefault="0094752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47524" w:rsidRDefault="0094752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 xml:space="preserve">Przedszkola nr 93 </w:t>
      </w:r>
      <w:r>
        <w:rPr>
          <w:b/>
          <w:noProof/>
          <w:sz w:val="24"/>
          <w:szCs w:val="24"/>
        </w:rPr>
        <w:br/>
      </w:r>
      <w:r w:rsidRPr="00670020">
        <w:rPr>
          <w:b/>
          <w:noProof/>
          <w:sz w:val="24"/>
          <w:szCs w:val="24"/>
        </w:rPr>
        <w:t>im. Hanny Zdzitowieckiej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Skibowa 13</w:t>
      </w:r>
    </w:p>
    <w:p w:rsidR="00947524" w:rsidRPr="005526E9" w:rsidRDefault="0094752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947524" w:rsidRDefault="0094752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947524" w:rsidRPr="006D45AC" w:rsidRDefault="0094752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947524" w:rsidRPr="006D45AC" w:rsidRDefault="0094752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47524" w:rsidRPr="006D45AC" w:rsidRDefault="0094752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Iwona Kruszona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Dorota Plewa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Default="0094752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Klaudia Ratajczak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Default="0094752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Paulina Pabiszczak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94752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47524" w:rsidRPr="006D45AC" w:rsidRDefault="0094752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947524" w:rsidRPr="006D45AC" w:rsidRDefault="0094752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947524" w:rsidRPr="006D45AC" w:rsidRDefault="0094752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47524" w:rsidRPr="006D45AC" w:rsidRDefault="0094752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47524" w:rsidRDefault="0094752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947524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947524" w:rsidRPr="006D45AC" w:rsidRDefault="0094752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947524" w:rsidRPr="006D45AC" w:rsidSect="00947524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24" w:rsidRDefault="00912C24">
      <w:r>
        <w:separator/>
      </w:r>
    </w:p>
  </w:endnote>
  <w:endnote w:type="continuationSeparator" w:id="0">
    <w:p w:rsidR="00912C24" w:rsidRDefault="0091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524" w:rsidRDefault="009475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47524" w:rsidRDefault="009475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524" w:rsidRDefault="00947524">
    <w:pPr>
      <w:pStyle w:val="Stopka"/>
      <w:framePr w:wrap="around" w:vAnchor="text" w:hAnchor="margin" w:xAlign="center" w:y="1"/>
      <w:rPr>
        <w:rStyle w:val="Numerstrony"/>
      </w:rPr>
    </w:pPr>
  </w:p>
  <w:p w:rsidR="00947524" w:rsidRDefault="009475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24" w:rsidRDefault="00912C24">
      <w:r>
        <w:separator/>
      </w:r>
    </w:p>
  </w:footnote>
  <w:footnote w:type="continuationSeparator" w:id="0">
    <w:p w:rsidR="00912C24" w:rsidRDefault="0091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2C2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47524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E2812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5164D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2B94-867B-4892-9130-C62878CD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2026-02-05T09:31:00Z</dcterms:created>
  <dcterms:modified xsi:type="dcterms:W3CDTF">2026-02-11T13:04:00Z</dcterms:modified>
</cp:coreProperties>
</file>