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3D6B">
              <w:rPr>
                <w:b/>
              </w:rPr>
              <w:fldChar w:fldCharType="separate"/>
            </w:r>
            <w:r w:rsidR="00813D6B">
              <w:rPr>
                <w:b/>
              </w:rPr>
              <w:t>uznania obiektów budowlanych placówek oświatowych znajdujących się we władaniu Miasta Poznania za budowle ochronne.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3D6B" w:rsidRDefault="00FA63B5" w:rsidP="00813D6B">
      <w:pPr>
        <w:spacing w:line="360" w:lineRule="auto"/>
        <w:jc w:val="both"/>
      </w:pPr>
      <w:bookmarkStart w:id="2" w:name="z1"/>
      <w:bookmarkEnd w:id="2"/>
    </w:p>
    <w:p w:rsidR="00813D6B" w:rsidRPr="00813D6B" w:rsidRDefault="00813D6B" w:rsidP="00813D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813D6B">
        <w:rPr>
          <w:color w:val="000000"/>
          <w:szCs w:val="22"/>
        </w:rPr>
        <w:t>Przed 1 stycznia 2025 r. część placówek oświatowych funkcjonujących na terenie Poznania, które zostały wskazane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załączniku do zarządzenia, była wykorzystywana jako budowle ochronne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rozumieniu dotychczasowych przepisów dotyczących obrony cywilnej,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tym ustawy</w:t>
      </w:r>
      <w:r w:rsidR="005B0AA3" w:rsidRPr="00813D6B">
        <w:rPr>
          <w:color w:val="000000"/>
          <w:szCs w:val="22"/>
        </w:rPr>
        <w:t xml:space="preserve"> z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dnia 21 listopada 1967 r.</w:t>
      </w:r>
      <w:r w:rsidR="005B0AA3" w:rsidRPr="00813D6B">
        <w:rPr>
          <w:color w:val="000000"/>
          <w:szCs w:val="22"/>
        </w:rPr>
        <w:t xml:space="preserve"> o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powszechnym obowiązku obrony Rzeczypospolitej Polskiej (Dz. U.</w:t>
      </w:r>
      <w:r w:rsidR="005B0AA3" w:rsidRPr="00813D6B">
        <w:rPr>
          <w:color w:val="000000"/>
          <w:szCs w:val="22"/>
        </w:rPr>
        <w:t xml:space="preserve"> z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2022 r. poz. 2305</w:t>
      </w:r>
      <w:r w:rsidR="005B0AA3" w:rsidRPr="00813D6B">
        <w:rPr>
          <w:color w:val="000000"/>
          <w:szCs w:val="22"/>
        </w:rPr>
        <w:t xml:space="preserve"> z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późn. zm.) oraz aktów wykonawczych wydanych na jej podstawie.</w:t>
      </w:r>
    </w:p>
    <w:p w:rsidR="00813D6B" w:rsidRPr="00813D6B" w:rsidRDefault="00813D6B" w:rsidP="00813D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813D6B">
        <w:rPr>
          <w:color w:val="000000"/>
          <w:szCs w:val="22"/>
        </w:rPr>
        <w:t>W związku</w:t>
      </w:r>
      <w:r w:rsidR="005B0AA3" w:rsidRPr="00813D6B">
        <w:rPr>
          <w:color w:val="000000"/>
          <w:szCs w:val="22"/>
        </w:rPr>
        <w:t xml:space="preserve"> z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wejściem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życie ustawy</w:t>
      </w:r>
      <w:r w:rsidR="005B0AA3" w:rsidRPr="00813D6B">
        <w:rPr>
          <w:color w:val="000000"/>
          <w:szCs w:val="22"/>
        </w:rPr>
        <w:t xml:space="preserve"> z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dnia 5 grudnia 2024 r.</w:t>
      </w:r>
      <w:r w:rsidR="005B0AA3" w:rsidRPr="00813D6B">
        <w:rPr>
          <w:color w:val="000000"/>
          <w:szCs w:val="22"/>
        </w:rPr>
        <w:t xml:space="preserve"> o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ochronie ludności</w:t>
      </w:r>
      <w:r w:rsidR="005B0AA3" w:rsidRPr="00813D6B">
        <w:rPr>
          <w:color w:val="000000"/>
          <w:szCs w:val="22"/>
        </w:rPr>
        <w:t xml:space="preserve"> i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obronie cywilnej (Dz. U.</w:t>
      </w:r>
      <w:r w:rsidR="005B0AA3" w:rsidRPr="00813D6B">
        <w:rPr>
          <w:color w:val="000000"/>
          <w:szCs w:val="22"/>
        </w:rPr>
        <w:t xml:space="preserve"> z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2024 r. poz. 1907) oraz rozporządzenia Ministra Spraw Wewnętrznych</w:t>
      </w:r>
      <w:r w:rsidR="005B0AA3" w:rsidRPr="00813D6B">
        <w:rPr>
          <w:color w:val="000000"/>
          <w:szCs w:val="22"/>
        </w:rPr>
        <w:t xml:space="preserve"> i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Administracji</w:t>
      </w:r>
      <w:r w:rsidR="005B0AA3" w:rsidRPr="00813D6B">
        <w:rPr>
          <w:color w:val="000000"/>
          <w:szCs w:val="22"/>
        </w:rPr>
        <w:t xml:space="preserve"> z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dnia 21 lutego 2025 r.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sprawie kryteriów uznawania obiektów budowlanych albo ich części za budowle ochronne (Dz. U.</w:t>
      </w:r>
      <w:r w:rsidR="005B0AA3" w:rsidRPr="00813D6B">
        <w:rPr>
          <w:color w:val="000000"/>
          <w:szCs w:val="22"/>
        </w:rPr>
        <w:t xml:space="preserve"> z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2025 r. poz. 235) zachodzi konieczność jednoznacznego określenia statusu prawnego wskazanych placówek oświatowych, które przed 1 stycznia 2025 r. pełniły funkcję budowli ochronnych,</w:t>
      </w:r>
      <w:r w:rsidR="005B0AA3" w:rsidRPr="00813D6B">
        <w:rPr>
          <w:color w:val="000000"/>
          <w:szCs w:val="22"/>
        </w:rPr>
        <w:t xml:space="preserve"> a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które mogą spełniać wymagania techniczne</w:t>
      </w:r>
      <w:r w:rsidR="005B0AA3" w:rsidRPr="00813D6B">
        <w:rPr>
          <w:color w:val="000000"/>
          <w:szCs w:val="22"/>
        </w:rPr>
        <w:t xml:space="preserve"> i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funkcjonalne przewidziane dla budowli ochronnych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aktualnym stanie prawnym.</w:t>
      </w:r>
    </w:p>
    <w:p w:rsidR="00813D6B" w:rsidRPr="00813D6B" w:rsidRDefault="00813D6B" w:rsidP="00813D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813D6B">
        <w:rPr>
          <w:color w:val="000000"/>
          <w:szCs w:val="22"/>
        </w:rPr>
        <w:t>Uznanie wskazanych placówek oświatowych za budowle ochronne ma na celu:</w:t>
      </w:r>
    </w:p>
    <w:p w:rsidR="00813D6B" w:rsidRPr="00813D6B" w:rsidRDefault="00813D6B" w:rsidP="00813D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813D6B">
        <w:rPr>
          <w:color w:val="000000"/>
          <w:szCs w:val="22"/>
        </w:rPr>
        <w:t>1)</w:t>
      </w:r>
      <w:r w:rsidRPr="00813D6B">
        <w:rPr>
          <w:color w:val="000000"/>
          <w:szCs w:val="22"/>
        </w:rPr>
        <w:tab/>
        <w:t>zapewnienie ciągłości realizacji zadań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zakresie ochrony ludności</w:t>
      </w:r>
      <w:r w:rsidR="005B0AA3" w:rsidRPr="00813D6B">
        <w:rPr>
          <w:color w:val="000000"/>
          <w:szCs w:val="22"/>
        </w:rPr>
        <w:t xml:space="preserve"> i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obrony cywilnej,</w:t>
      </w:r>
    </w:p>
    <w:p w:rsidR="00813D6B" w:rsidRPr="00813D6B" w:rsidRDefault="00813D6B" w:rsidP="00813D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813D6B">
        <w:rPr>
          <w:color w:val="000000"/>
          <w:szCs w:val="22"/>
        </w:rPr>
        <w:t>2)</w:t>
      </w:r>
      <w:r w:rsidRPr="00813D6B">
        <w:rPr>
          <w:color w:val="000000"/>
          <w:szCs w:val="22"/>
        </w:rPr>
        <w:tab/>
        <w:t>utrzymanie gotowości infrastruktury publicznej do wykorzystania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sytuacjach kryzysowych,</w:t>
      </w:r>
    </w:p>
    <w:p w:rsidR="00813D6B" w:rsidRPr="00813D6B" w:rsidRDefault="00813D6B" w:rsidP="00813D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813D6B">
        <w:rPr>
          <w:color w:val="000000"/>
          <w:szCs w:val="22"/>
        </w:rPr>
        <w:t>3)</w:t>
      </w:r>
      <w:r w:rsidRPr="00813D6B">
        <w:rPr>
          <w:color w:val="000000"/>
          <w:szCs w:val="22"/>
        </w:rPr>
        <w:tab/>
        <w:t>umożliwienie planowania</w:t>
      </w:r>
      <w:r w:rsidR="005B0AA3" w:rsidRPr="00813D6B">
        <w:rPr>
          <w:color w:val="000000"/>
          <w:szCs w:val="22"/>
        </w:rPr>
        <w:t xml:space="preserve"> i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finansowania niezbędnych prac remontowych, modernizacyjnych</w:t>
      </w:r>
      <w:r w:rsidR="005B0AA3" w:rsidRPr="00813D6B">
        <w:rPr>
          <w:color w:val="000000"/>
          <w:szCs w:val="22"/>
        </w:rPr>
        <w:t xml:space="preserve"> i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dostosowawczych,</w:t>
      </w:r>
    </w:p>
    <w:p w:rsidR="00813D6B" w:rsidRPr="00813D6B" w:rsidRDefault="00813D6B" w:rsidP="00813D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813D6B">
        <w:rPr>
          <w:color w:val="000000"/>
          <w:szCs w:val="22"/>
        </w:rPr>
        <w:t>4)</w:t>
      </w:r>
      <w:r w:rsidRPr="00813D6B">
        <w:rPr>
          <w:color w:val="000000"/>
          <w:szCs w:val="22"/>
        </w:rPr>
        <w:tab/>
        <w:t>uregulowanie statusu obiektów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ewidencjach oraz dokumentach planistycznych dotyczących ochrony ludności.</w:t>
      </w:r>
    </w:p>
    <w:p w:rsidR="00813D6B" w:rsidRPr="00813D6B" w:rsidRDefault="00813D6B" w:rsidP="00813D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813D6B">
        <w:rPr>
          <w:color w:val="000000"/>
          <w:szCs w:val="22"/>
        </w:rPr>
        <w:lastRenderedPageBreak/>
        <w:t>Przedmiotowe placówki, po przeprowadzeniu analizy dokumentacji technicznej oraz stanu faktycznego,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opinii Powiatowego Inspektora Nadzoru Budowlanego dla Miasta Poznania</w:t>
      </w:r>
      <w:r w:rsidR="005B0AA3" w:rsidRPr="00813D6B">
        <w:rPr>
          <w:color w:val="000000"/>
          <w:szCs w:val="22"/>
        </w:rPr>
        <w:t xml:space="preserve"> i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Komendanta Miejskiego Państwowej Straży Pożarnej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Poznaniu mogą spełniać, po wykonaniu niezbędnych robót budowlanych, określoną funkcję ochronną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zakresie ochrony osób przed zagrożeniami powstałymi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wyniku klęsk żywiołowych, zdarzeń</w:t>
      </w:r>
      <w:r w:rsidR="005B0AA3" w:rsidRPr="00813D6B">
        <w:rPr>
          <w:color w:val="000000"/>
          <w:szCs w:val="22"/>
        </w:rPr>
        <w:t xml:space="preserve"> o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 xml:space="preserve">charakterze terrorystycznym lub działań wojennych. </w:t>
      </w:r>
    </w:p>
    <w:p w:rsidR="00813D6B" w:rsidRDefault="00813D6B" w:rsidP="00813D6B">
      <w:pPr>
        <w:spacing w:line="360" w:lineRule="auto"/>
        <w:jc w:val="both"/>
        <w:rPr>
          <w:color w:val="000000"/>
          <w:szCs w:val="22"/>
        </w:rPr>
      </w:pPr>
      <w:r w:rsidRPr="00813D6B">
        <w:rPr>
          <w:color w:val="000000"/>
          <w:szCs w:val="22"/>
        </w:rPr>
        <w:t>Tym samym zasadne jest formalne potwierdzenie ich statusu</w:t>
      </w:r>
      <w:r w:rsidR="005B0AA3" w:rsidRPr="00813D6B">
        <w:rPr>
          <w:color w:val="000000"/>
          <w:szCs w:val="22"/>
        </w:rPr>
        <w:t xml:space="preserve"> w</w:t>
      </w:r>
      <w:r w:rsidR="005B0AA3">
        <w:rPr>
          <w:color w:val="000000"/>
          <w:szCs w:val="22"/>
        </w:rPr>
        <w:t> </w:t>
      </w:r>
      <w:r w:rsidRPr="00813D6B">
        <w:rPr>
          <w:color w:val="000000"/>
          <w:szCs w:val="22"/>
        </w:rPr>
        <w:t>drodze niniejszego zarządzenia.</w:t>
      </w:r>
    </w:p>
    <w:p w:rsidR="00813D6B" w:rsidRDefault="00813D6B" w:rsidP="00813D6B">
      <w:pPr>
        <w:spacing w:line="360" w:lineRule="auto"/>
        <w:jc w:val="both"/>
      </w:pPr>
    </w:p>
    <w:p w:rsidR="00813D6B" w:rsidRDefault="00813D6B" w:rsidP="00813D6B">
      <w:pPr>
        <w:keepNext/>
        <w:spacing w:line="360" w:lineRule="auto"/>
        <w:jc w:val="center"/>
      </w:pPr>
      <w:r>
        <w:t>DYREKTOR</w:t>
      </w:r>
    </w:p>
    <w:p w:rsidR="00813D6B" w:rsidRDefault="00813D6B" w:rsidP="00813D6B">
      <w:pPr>
        <w:keepNext/>
        <w:spacing w:line="360" w:lineRule="auto"/>
        <w:jc w:val="center"/>
      </w:pPr>
      <w:r>
        <w:t>Wydziału Zarządzania Kryzysowego</w:t>
      </w:r>
    </w:p>
    <w:p w:rsidR="00813D6B" w:rsidRDefault="00813D6B" w:rsidP="00813D6B">
      <w:pPr>
        <w:keepNext/>
        <w:spacing w:line="360" w:lineRule="auto"/>
        <w:jc w:val="center"/>
      </w:pPr>
      <w:r>
        <w:t>i Bezpieczeństwa</w:t>
      </w:r>
    </w:p>
    <w:p w:rsidR="00813D6B" w:rsidRPr="00813D6B" w:rsidRDefault="00813D6B" w:rsidP="00813D6B">
      <w:pPr>
        <w:keepNext/>
        <w:spacing w:line="360" w:lineRule="auto"/>
        <w:jc w:val="center"/>
      </w:pPr>
      <w:r>
        <w:t>(-) Witold Rewers</w:t>
      </w:r>
    </w:p>
    <w:sectPr w:rsidR="00813D6B" w:rsidRPr="00813D6B" w:rsidSect="00813D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D6B" w:rsidRDefault="00813D6B">
      <w:r>
        <w:separator/>
      </w:r>
    </w:p>
  </w:endnote>
  <w:endnote w:type="continuationSeparator" w:id="0">
    <w:p w:rsidR="00813D6B" w:rsidRDefault="0081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D6B" w:rsidRDefault="00813D6B">
      <w:r>
        <w:separator/>
      </w:r>
    </w:p>
  </w:footnote>
  <w:footnote w:type="continuationSeparator" w:id="0">
    <w:p w:rsidR="00813D6B" w:rsidRDefault="0081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znania obiektów budowlanych placówek oświatowych znajdujących się we władaniu Miasta Poznania za budowle ochronne."/>
  </w:docVars>
  <w:rsids>
    <w:rsidRoot w:val="00813D6B"/>
    <w:rsid w:val="000607A3"/>
    <w:rsid w:val="001B1D53"/>
    <w:rsid w:val="0022095A"/>
    <w:rsid w:val="002946C5"/>
    <w:rsid w:val="002C29F3"/>
    <w:rsid w:val="005B0AA3"/>
    <w:rsid w:val="00796326"/>
    <w:rsid w:val="00813D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987F4-8ECB-4DF2-9CA1-E6CF7AE0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2026-02-20T10:36:00Z</dcterms:created>
  <dcterms:modified xsi:type="dcterms:W3CDTF">2026-02-20T10:36:00Z</dcterms:modified>
</cp:coreProperties>
</file>