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C03D55" w14:textId="58842BAB" w:rsidR="00AB481A" w:rsidRDefault="00AB481A" w:rsidP="00D17DD3">
      <w:pPr>
        <w:jc w:val="right"/>
      </w:pPr>
      <w:r w:rsidRPr="00CB31D6">
        <w:rPr>
          <w:rFonts w:ascii="Times New Roman" w:hAnsi="Times New Roman"/>
          <w:b/>
          <w:color w:val="000000"/>
          <w:sz w:val="22"/>
        </w:rPr>
        <w:t xml:space="preserve">Załącznik nr </w:t>
      </w:r>
      <w:r>
        <w:rPr>
          <w:rFonts w:ascii="Times New Roman" w:hAnsi="Times New Roman"/>
          <w:b/>
          <w:color w:val="000000"/>
          <w:sz w:val="22"/>
        </w:rPr>
        <w:t>10</w:t>
      </w:r>
      <w:r w:rsidRPr="00CB31D6">
        <w:rPr>
          <w:rFonts w:ascii="Times New Roman" w:hAnsi="Times New Roman"/>
          <w:b/>
          <w:color w:val="000000"/>
          <w:sz w:val="22"/>
        </w:rPr>
        <w:t xml:space="preserve"> do Zasad</w:t>
      </w:r>
    </w:p>
    <w:p w14:paraId="33FDBE85" w14:textId="77777777" w:rsidR="00AB481A" w:rsidRDefault="00AB481A">
      <w:pPr>
        <w:shd w:val="clear" w:color="auto" w:fill="FFFFFF"/>
        <w:spacing w:before="5" w:line="360" w:lineRule="auto"/>
        <w:jc w:val="center"/>
        <w:rPr>
          <w:rFonts w:ascii="Times New Roman" w:hAnsi="Times New Roman"/>
          <w:b/>
          <w:color w:val="000000"/>
          <w:sz w:val="22"/>
        </w:rPr>
      </w:pPr>
    </w:p>
    <w:p w14:paraId="2882C996" w14:textId="3696FABA" w:rsidR="00AB481A" w:rsidRPr="00D94F46" w:rsidRDefault="00AB481A" w:rsidP="00D94F46">
      <w:pPr>
        <w:shd w:val="clear" w:color="auto" w:fill="FFFFFF"/>
        <w:tabs>
          <w:tab w:val="left" w:pos="1699"/>
        </w:tabs>
        <w:spacing w:before="120" w:after="120" w:line="360" w:lineRule="auto"/>
        <w:jc w:val="center"/>
        <w:rPr>
          <w:rFonts w:ascii="Times New Roman" w:hAnsi="Times New Roman"/>
          <w:b/>
          <w:sz w:val="22"/>
        </w:rPr>
      </w:pPr>
      <w:r w:rsidRPr="00D94F46">
        <w:rPr>
          <w:rFonts w:ascii="Times New Roman" w:hAnsi="Times New Roman"/>
          <w:b/>
          <w:sz w:val="22"/>
        </w:rPr>
        <w:t xml:space="preserve">ZASADY KOORDYNACJI INWESTYCJI NA TERENIE MIASTA POZNANIA, </w:t>
      </w:r>
      <w:r>
        <w:rPr>
          <w:rFonts w:ascii="Times New Roman" w:hAnsi="Times New Roman"/>
          <w:b/>
          <w:sz w:val="22"/>
        </w:rPr>
        <w:br/>
      </w:r>
      <w:r w:rsidRPr="00D94F46">
        <w:rPr>
          <w:rFonts w:ascii="Times New Roman" w:hAnsi="Times New Roman"/>
          <w:b/>
          <w:sz w:val="22"/>
        </w:rPr>
        <w:t xml:space="preserve">W ZAKRESIE </w:t>
      </w:r>
      <w:r w:rsidRPr="00191F1C">
        <w:rPr>
          <w:rFonts w:ascii="Times New Roman" w:hAnsi="Times New Roman"/>
          <w:b/>
          <w:sz w:val="22"/>
        </w:rPr>
        <w:t>BUDOWY, PRZEBUDOWY, MODERNIZACJI DRÓG, ULIC, INFRASTRUKTURY TOROWO-SIECIOWEJ I INNEJ ORAZ BUDOWY, PRZEBUDOWY, MODERNIZACJI REMONTU</w:t>
      </w:r>
      <w:r w:rsidRPr="00D94F46">
        <w:rPr>
          <w:rFonts w:ascii="Times New Roman" w:hAnsi="Times New Roman"/>
          <w:b/>
          <w:sz w:val="22"/>
        </w:rPr>
        <w:t xml:space="preserve"> BUDYNKÓW, BUDOWLI, OBIEKTÓW INŻYNIERSKICH, OBIEKTÓW KUBATUROWYCH, PLACÓW, PARKINGÓW, OBIEKTÓW SPORTOWYCH, OBIEKTÓW OŚWIATOWYCH, BUDOWNICTWA MIESZKANIOWEGO I INNYCH INWESTYCJI</w:t>
      </w:r>
    </w:p>
    <w:p w14:paraId="3C7C4E18" w14:textId="77777777" w:rsidR="00AB481A" w:rsidRDefault="00AB481A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 xml:space="preserve">§ 1 </w:t>
      </w:r>
    </w:p>
    <w:p w14:paraId="07CCB6F4" w14:textId="77777777" w:rsidR="00AB481A" w:rsidRDefault="00AB481A" w:rsidP="00766ECC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>
        <w:rPr>
          <w:rFonts w:ascii="Times New Roman" w:hAnsi="Times New Roman"/>
          <w:b/>
          <w:color w:val="000000"/>
          <w:sz w:val="22"/>
        </w:rPr>
        <w:t>Ogólny zakres usług świadczonych przez Spółkę na rzecz Miasta w obszarze Koordynacji Inwestycji</w:t>
      </w:r>
    </w:p>
    <w:p w14:paraId="53936603" w14:textId="77777777" w:rsidR="00AB481A" w:rsidRPr="0007030B" w:rsidRDefault="00AB481A" w:rsidP="00C627F2">
      <w:pPr>
        <w:numPr>
          <w:ilvl w:val="0"/>
          <w:numId w:val="3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07030B">
        <w:rPr>
          <w:rFonts w:ascii="Times New Roman" w:hAnsi="Times New Roman" w:cs="Times New Roman"/>
          <w:color w:val="000000"/>
          <w:sz w:val="22"/>
          <w:szCs w:val="22"/>
        </w:rPr>
        <w:t xml:space="preserve">Spółka, w zgodzie z przepisami Decyzji Komisji Europejskiej, wobec powierzonego jej zadania </w:t>
      </w:r>
      <w:r>
        <w:rPr>
          <w:rFonts w:ascii="Times New Roman" w:hAnsi="Times New Roman" w:cs="Times New Roman"/>
          <w:color w:val="000000"/>
          <w:sz w:val="22"/>
          <w:szCs w:val="22"/>
        </w:rPr>
        <w:br/>
      </w:r>
      <w:r w:rsidRPr="0007030B">
        <w:rPr>
          <w:rFonts w:ascii="Times New Roman" w:hAnsi="Times New Roman" w:cs="Times New Roman"/>
          <w:color w:val="000000"/>
          <w:sz w:val="22"/>
          <w:szCs w:val="22"/>
        </w:rPr>
        <w:t xml:space="preserve">w zakresie Koordynacji Inwestycji zobowiązana jest do </w:t>
      </w:r>
      <w:r w:rsidRPr="0007030B">
        <w:rPr>
          <w:rFonts w:ascii="Times New Roman" w:hAnsi="Times New Roman" w:cs="Times New Roman"/>
          <w:sz w:val="22"/>
          <w:szCs w:val="22"/>
        </w:rPr>
        <w:t>zapewnienia z</w:t>
      </w:r>
      <w:r w:rsidRPr="0007030B">
        <w:rPr>
          <w:rFonts w:ascii="Times New Roman" w:hAnsi="Times New Roman" w:cs="Times New Roman"/>
          <w:bCs/>
          <w:sz w:val="22"/>
          <w:szCs w:val="22"/>
        </w:rPr>
        <w:t xml:space="preserve">godności celów </w:t>
      </w:r>
      <w:r>
        <w:rPr>
          <w:rFonts w:ascii="Times New Roman" w:hAnsi="Times New Roman" w:cs="Times New Roman"/>
          <w:bCs/>
          <w:sz w:val="22"/>
          <w:szCs w:val="22"/>
        </w:rPr>
        <w:br/>
      </w:r>
      <w:r w:rsidRPr="0007030B">
        <w:rPr>
          <w:rFonts w:ascii="Times New Roman" w:hAnsi="Times New Roman" w:cs="Times New Roman"/>
          <w:bCs/>
          <w:sz w:val="22"/>
          <w:szCs w:val="22"/>
        </w:rPr>
        <w:t xml:space="preserve">i </w:t>
      </w:r>
      <w:r w:rsidRPr="00191F1C">
        <w:rPr>
          <w:rFonts w:ascii="Times New Roman" w:hAnsi="Times New Roman" w:cs="Times New Roman"/>
          <w:bCs/>
          <w:sz w:val="22"/>
          <w:szCs w:val="22"/>
        </w:rPr>
        <w:t>wypracowania zasad współdziałania</w:t>
      </w:r>
      <w:r w:rsidRPr="0007030B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07030B">
        <w:rPr>
          <w:rFonts w:ascii="Times New Roman" w:hAnsi="Times New Roman" w:cs="Times New Roman"/>
          <w:sz w:val="22"/>
          <w:szCs w:val="22"/>
        </w:rPr>
        <w:t>przez wszystkie podmioty realizujące zaprogramowane przedsięwzięcia budowlane (krótko, średnio i długoterminowe) w rejonach tworzonych wokół miejskich inwestycji infrastrukturalnych, co ma się przyczynić do:</w:t>
      </w:r>
    </w:p>
    <w:p w14:paraId="58BD63D8" w14:textId="77777777" w:rsidR="00AB481A" w:rsidRPr="0007030B" w:rsidRDefault="00AB481A" w:rsidP="00C627F2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o</w:t>
      </w:r>
      <w:r w:rsidRPr="0007030B">
        <w:t>kreślenia realnych i wiarygodnych terminów wykon</w:t>
      </w:r>
      <w:r>
        <w:t>awstwa danej inwestycji/remontu;</w:t>
      </w:r>
    </w:p>
    <w:p w14:paraId="74AC3EBD" w14:textId="77777777" w:rsidR="00AB481A" w:rsidRPr="0007030B" w:rsidRDefault="00AB481A" w:rsidP="00C627F2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z</w:t>
      </w:r>
      <w:r w:rsidRPr="0007030B">
        <w:t>awierania porozumień w zakresie wspólnego usuwania kolizji przy real</w:t>
      </w:r>
      <w:r>
        <w:t>izacji danej inwestycji/remontu;</w:t>
      </w:r>
    </w:p>
    <w:p w14:paraId="0EEFE0BC" w14:textId="77777777" w:rsidR="00AB481A" w:rsidRPr="0007030B" w:rsidRDefault="00AB481A" w:rsidP="00C627F2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w</w:t>
      </w:r>
      <w:r w:rsidRPr="0007030B">
        <w:t>ykorzystania zamknięć przestrzeni publicznej (w tym szczególnie dróg) dla realizacji inwestycji/</w:t>
      </w:r>
      <w:r>
        <w:t>remontów przez kilku inwestorów;</w:t>
      </w:r>
    </w:p>
    <w:p w14:paraId="238D3A61" w14:textId="77777777" w:rsidR="00AB481A" w:rsidRPr="0007030B" w:rsidRDefault="00AB481A" w:rsidP="00C627F2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z</w:t>
      </w:r>
      <w:r w:rsidRPr="0007030B">
        <w:t xml:space="preserve">mniejszenia ilości i zakresu </w:t>
      </w:r>
      <w:r>
        <w:t>utrudnień</w:t>
      </w:r>
      <w:r w:rsidRPr="0007030B">
        <w:t xml:space="preserve"> w organizacji ruchu drogowego i świadczonej mieszkańcom usłudze zb</w:t>
      </w:r>
      <w:r>
        <w:t>iorowego transportu publicznego;</w:t>
      </w:r>
    </w:p>
    <w:p w14:paraId="7C0569E9" w14:textId="77777777" w:rsidR="00AB481A" w:rsidRPr="0007030B" w:rsidRDefault="00AB481A" w:rsidP="00C627F2">
      <w:pPr>
        <w:pStyle w:val="Akapitzlist"/>
        <w:numPr>
          <w:ilvl w:val="0"/>
          <w:numId w:val="10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color w:val="000000"/>
        </w:rPr>
      </w:pPr>
      <w:r>
        <w:t>z</w:t>
      </w:r>
      <w:r w:rsidRPr="0007030B">
        <w:t>mniejszeni</w:t>
      </w:r>
      <w:r>
        <w:t>a</w:t>
      </w:r>
      <w:r w:rsidRPr="0007030B">
        <w:t xml:space="preserve"> oddziaływania inwestycji/remontów na otoczenie, głównie w aspekcie ich uciążliwości dla mieszkańców.</w:t>
      </w:r>
    </w:p>
    <w:p w14:paraId="76BD0534" w14:textId="677BC04E" w:rsidR="00AB481A" w:rsidRPr="0007030B" w:rsidRDefault="00AB481A" w:rsidP="00C627F2">
      <w:pPr>
        <w:numPr>
          <w:ilvl w:val="0"/>
          <w:numId w:val="3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  <w:szCs w:val="22"/>
        </w:rPr>
      </w:pPr>
      <w:r w:rsidRPr="0007030B">
        <w:rPr>
          <w:rFonts w:ascii="Times New Roman" w:hAnsi="Times New Roman"/>
          <w:color w:val="000000"/>
          <w:sz w:val="22"/>
          <w:szCs w:val="22"/>
        </w:rPr>
        <w:t>Spółka w celu realizacji powierzonej jej Koordynacji Inwestycji</w:t>
      </w:r>
      <w:r>
        <w:rPr>
          <w:rFonts w:ascii="Times New Roman" w:hAnsi="Times New Roman"/>
          <w:color w:val="000000"/>
          <w:sz w:val="22"/>
          <w:szCs w:val="22"/>
        </w:rPr>
        <w:t xml:space="preserve"> (dalej jako: KI) uprawniona jest do wykorzystywania dedykowanych instrumentów informatycznych </w:t>
      </w:r>
      <w:r w:rsidRPr="007E7ECA">
        <w:rPr>
          <w:rFonts w:ascii="Times New Roman" w:hAnsi="Times New Roman"/>
          <w:color w:val="000000"/>
          <w:sz w:val="22"/>
          <w:szCs w:val="22"/>
        </w:rPr>
        <w:t>Miasta</w:t>
      </w:r>
      <w:r w:rsidR="007E7ECA" w:rsidRPr="001870A0">
        <w:rPr>
          <w:rFonts w:ascii="Times New Roman" w:hAnsi="Times New Roman"/>
          <w:color w:val="000000"/>
          <w:sz w:val="22"/>
          <w:szCs w:val="22"/>
        </w:rPr>
        <w:t xml:space="preserve"> oraz innych specjalistycznych narzędzi i programów</w:t>
      </w:r>
      <w:r w:rsidR="00B92288">
        <w:rPr>
          <w:rFonts w:ascii="Times New Roman" w:hAnsi="Times New Roman"/>
          <w:color w:val="000000"/>
          <w:sz w:val="22"/>
          <w:szCs w:val="22"/>
        </w:rPr>
        <w:t xml:space="preserve"> </w:t>
      </w:r>
      <w:r>
        <w:rPr>
          <w:rFonts w:ascii="Times New Roman" w:hAnsi="Times New Roman"/>
          <w:color w:val="000000"/>
          <w:sz w:val="22"/>
          <w:szCs w:val="22"/>
        </w:rPr>
        <w:t>spełniających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 określone założenia funkcjonalne do:</w:t>
      </w:r>
    </w:p>
    <w:p w14:paraId="4C7D9BF1" w14:textId="6C792E61" w:rsidR="00AB481A" w:rsidRPr="001304E3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g</w:t>
      </w:r>
      <w:r w:rsidRPr="0007030B">
        <w:rPr>
          <w:rFonts w:ascii="Times New Roman" w:hAnsi="Times New Roman"/>
          <w:color w:val="000000"/>
          <w:sz w:val="22"/>
          <w:szCs w:val="22"/>
        </w:rPr>
        <w:t>raficznej prezentacji realizacji i zamierzeń inwestycyjnych</w:t>
      </w:r>
      <w:r w:rsidR="001304E3">
        <w:rPr>
          <w:rFonts w:ascii="Times New Roman" w:hAnsi="Times New Roman"/>
          <w:color w:val="000000"/>
          <w:sz w:val="22"/>
          <w:szCs w:val="22"/>
        </w:rPr>
        <w:t>;</w:t>
      </w:r>
    </w:p>
    <w:p w14:paraId="09D456BA" w14:textId="77777777" w:rsidR="00AB481A" w:rsidRPr="0007030B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w</w:t>
      </w:r>
      <w:r w:rsidRPr="0007030B">
        <w:rPr>
          <w:rFonts w:ascii="Times New Roman" w:hAnsi="Times New Roman"/>
          <w:color w:val="000000"/>
          <w:sz w:val="22"/>
          <w:szCs w:val="22"/>
        </w:rPr>
        <w:t>ykrywania kolizji w celu optymalizacji prac projektowych i realizacji inwestycji;</w:t>
      </w:r>
    </w:p>
    <w:p w14:paraId="320FDFCF" w14:textId="77777777" w:rsidR="00AB481A" w:rsidRPr="0007030B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u</w:t>
      </w:r>
      <w:r w:rsidRPr="0007030B">
        <w:rPr>
          <w:rFonts w:ascii="Times New Roman" w:hAnsi="Times New Roman"/>
          <w:color w:val="000000"/>
          <w:sz w:val="22"/>
          <w:szCs w:val="22"/>
        </w:rPr>
        <w:t xml:space="preserve">możliwiania wprowadzania i aktualizacji danych użytkownikom </w:t>
      </w:r>
      <w:r w:rsidRPr="00DC709C">
        <w:rPr>
          <w:rFonts w:ascii="Times New Roman" w:hAnsi="Times New Roman"/>
          <w:color w:val="000000"/>
          <w:sz w:val="22"/>
          <w:szCs w:val="22"/>
        </w:rPr>
        <w:t>systemu informatycznego KI</w:t>
      </w:r>
      <w:r>
        <w:rPr>
          <w:rFonts w:ascii="Times New Roman" w:hAnsi="Times New Roman"/>
          <w:color w:val="000000"/>
          <w:sz w:val="22"/>
          <w:szCs w:val="22"/>
        </w:rPr>
        <w:t>;</w:t>
      </w:r>
    </w:p>
    <w:p w14:paraId="2609D18E" w14:textId="77777777" w:rsidR="00AB481A" w:rsidRPr="0007030B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g</w:t>
      </w:r>
      <w:r w:rsidRPr="0007030B">
        <w:rPr>
          <w:rFonts w:ascii="Times New Roman" w:hAnsi="Times New Roman"/>
          <w:color w:val="000000"/>
          <w:sz w:val="22"/>
          <w:szCs w:val="22"/>
        </w:rPr>
        <w:t>enerowania i sporządzania raportów</w:t>
      </w:r>
      <w:r>
        <w:rPr>
          <w:rFonts w:ascii="Times New Roman" w:hAnsi="Times New Roman"/>
          <w:color w:val="000000"/>
          <w:sz w:val="22"/>
          <w:szCs w:val="22"/>
        </w:rPr>
        <w:t xml:space="preserve">; </w:t>
      </w:r>
    </w:p>
    <w:p w14:paraId="61B907C1" w14:textId="31952857" w:rsidR="00AB481A" w:rsidRDefault="00AB481A" w:rsidP="00C627F2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  <w:szCs w:val="22"/>
        </w:rPr>
        <w:t>m</w:t>
      </w:r>
      <w:r w:rsidRPr="0007030B">
        <w:rPr>
          <w:rFonts w:ascii="Times New Roman" w:hAnsi="Times New Roman"/>
          <w:color w:val="000000"/>
          <w:sz w:val="22"/>
          <w:szCs w:val="22"/>
        </w:rPr>
        <w:t>odelowania symulacji ruchu i transportu pozwalającego wykazać wpływ danych inwestycji</w:t>
      </w:r>
      <w:r>
        <w:rPr>
          <w:rFonts w:ascii="Times New Roman" w:hAnsi="Times New Roman"/>
          <w:color w:val="000000"/>
          <w:sz w:val="22"/>
        </w:rPr>
        <w:t xml:space="preserve"> na zachowania użytkowników systemu informatycznego KI, obejmując wszystkie strategiczne procesy inżynierii ruchu i  planowania transportu;</w:t>
      </w:r>
    </w:p>
    <w:p w14:paraId="07475D64" w14:textId="505243AF" w:rsidR="00D36B05" w:rsidRPr="001870A0" w:rsidRDefault="003F767C" w:rsidP="00D36B05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 w:rsidRPr="001870A0">
        <w:rPr>
          <w:rFonts w:ascii="Times New Roman" w:hAnsi="Times New Roman"/>
          <w:color w:val="000000"/>
          <w:sz w:val="22"/>
        </w:rPr>
        <w:lastRenderedPageBreak/>
        <w:t xml:space="preserve"> </w:t>
      </w:r>
      <w:r w:rsidR="003C07C4" w:rsidRPr="001870A0">
        <w:rPr>
          <w:rFonts w:ascii="Times New Roman" w:hAnsi="Times New Roman"/>
          <w:color w:val="000000"/>
          <w:sz w:val="22"/>
        </w:rPr>
        <w:t xml:space="preserve"> </w:t>
      </w:r>
      <w:r w:rsidR="007E7ECA" w:rsidRPr="001870A0">
        <w:rPr>
          <w:rFonts w:ascii="Times New Roman" w:hAnsi="Times New Roman"/>
          <w:color w:val="000000"/>
          <w:sz w:val="22"/>
        </w:rPr>
        <w:t>wykonywania analiz przestrzennych;</w:t>
      </w:r>
    </w:p>
    <w:p w14:paraId="2BACECA2" w14:textId="6C80BD2E" w:rsidR="003F767C" w:rsidRDefault="00AB481A" w:rsidP="001304E3">
      <w:pPr>
        <w:numPr>
          <w:ilvl w:val="0"/>
          <w:numId w:val="2"/>
        </w:numPr>
        <w:shd w:val="clear" w:color="auto" w:fill="FFFFFF"/>
        <w:tabs>
          <w:tab w:val="num" w:pos="709"/>
        </w:tabs>
        <w:spacing w:line="360" w:lineRule="auto"/>
        <w:ind w:left="714" w:hanging="357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 xml:space="preserve">obsługiwania mapy inwestycji dedykowanej dla mieszkańca. </w:t>
      </w:r>
    </w:p>
    <w:p w14:paraId="21E68E84" w14:textId="77777777" w:rsidR="001304E3" w:rsidRPr="001304E3" w:rsidRDefault="001304E3" w:rsidP="001304E3">
      <w:pPr>
        <w:shd w:val="clear" w:color="auto" w:fill="FFFFFF"/>
        <w:tabs>
          <w:tab w:val="num" w:pos="709"/>
        </w:tabs>
        <w:spacing w:line="360" w:lineRule="auto"/>
        <w:ind w:left="714"/>
        <w:jc w:val="both"/>
        <w:rPr>
          <w:rFonts w:ascii="Times New Roman" w:hAnsi="Times New Roman"/>
          <w:color w:val="000000"/>
          <w:sz w:val="22"/>
        </w:rPr>
      </w:pPr>
    </w:p>
    <w:p w14:paraId="079B73E6" w14:textId="57FFB62E" w:rsidR="003F767C" w:rsidRPr="001304E3" w:rsidRDefault="007E7ECA" w:rsidP="001304E3">
      <w:pPr>
        <w:pStyle w:val="Akapitzlist"/>
        <w:numPr>
          <w:ilvl w:val="0"/>
          <w:numId w:val="3"/>
        </w:numPr>
        <w:spacing w:after="0" w:line="360" w:lineRule="auto"/>
        <w:ind w:hanging="357"/>
        <w:jc w:val="both"/>
        <w:rPr>
          <w:color w:val="000000"/>
        </w:rPr>
      </w:pPr>
      <w:bookmarkStart w:id="0" w:name="_Hlk132714080"/>
      <w:r w:rsidRPr="007E7ECA">
        <w:rPr>
          <w:color w:val="000000"/>
        </w:rPr>
        <w:t>Dedykowane narzędzia, o których mowa w ust. 2, wykorzystywane są także do realizacji zadań  KI, polegających na:</w:t>
      </w:r>
    </w:p>
    <w:bookmarkEnd w:id="0"/>
    <w:p w14:paraId="1E64D906" w14:textId="3FEEEA6F" w:rsidR="00105450" w:rsidRPr="001870A0" w:rsidRDefault="007E7ECA" w:rsidP="001304E3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after="0" w:line="360" w:lineRule="auto"/>
        <w:ind w:hanging="357"/>
        <w:jc w:val="both"/>
        <w:rPr>
          <w:color w:val="000000"/>
        </w:rPr>
      </w:pPr>
      <w:r w:rsidRPr="001870A0">
        <w:rPr>
          <w:color w:val="000000"/>
        </w:rPr>
        <w:t>koordynacji inwestycji, remontów oraz innych utrudnień w mieście na podstawie danych zgromadzonych w Systemie Informacji Przestrzennej (SIP) miasta Poznania;</w:t>
      </w:r>
    </w:p>
    <w:p w14:paraId="7CBBCDB2" w14:textId="5EC16266" w:rsidR="00105450" w:rsidRPr="001870A0" w:rsidRDefault="007E7ECA" w:rsidP="00105450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line="360" w:lineRule="auto"/>
        <w:jc w:val="both"/>
        <w:rPr>
          <w:color w:val="000000"/>
        </w:rPr>
      </w:pPr>
      <w:r w:rsidRPr="001870A0">
        <w:rPr>
          <w:color w:val="000000"/>
        </w:rPr>
        <w:t xml:space="preserve">analizie przebiegu wydarzeń sportowych, kulturalnych i historycznych pod kątem kolizji </w:t>
      </w:r>
      <w:r w:rsidR="00441A82">
        <w:rPr>
          <w:color w:val="000000"/>
        </w:rPr>
        <w:br/>
      </w:r>
      <w:r w:rsidRPr="001870A0">
        <w:rPr>
          <w:color w:val="000000"/>
        </w:rPr>
        <w:t>z innymi utrudnieniami zgłoszonymi na SIP wraz z przygotowaniem map z dedykowanymi funkcjonalnościami;</w:t>
      </w:r>
    </w:p>
    <w:p w14:paraId="457E8FE5" w14:textId="13BADA6F" w:rsidR="003D63DB" w:rsidRPr="001870A0" w:rsidRDefault="007E7ECA" w:rsidP="00105450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line="360" w:lineRule="auto"/>
        <w:jc w:val="both"/>
        <w:rPr>
          <w:color w:val="000000"/>
        </w:rPr>
      </w:pPr>
      <w:r w:rsidRPr="001870A0">
        <w:rPr>
          <w:color w:val="000000"/>
        </w:rPr>
        <w:t>opiniowaniu złożonych projektów organizacji ruchu w ramach procedury ich zatwierdzania przez Miejskiego Inżyniera Ruchu;</w:t>
      </w:r>
    </w:p>
    <w:p w14:paraId="47CCF069" w14:textId="3B361609" w:rsidR="00105450" w:rsidRPr="001870A0" w:rsidRDefault="007E7ECA" w:rsidP="00105450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line="360" w:lineRule="auto"/>
        <w:jc w:val="both"/>
        <w:rPr>
          <w:color w:val="000000"/>
        </w:rPr>
      </w:pPr>
      <w:r w:rsidRPr="001870A0">
        <w:rPr>
          <w:color w:val="000000"/>
        </w:rPr>
        <w:t>opiniowaniu projektów budżetu obywatelskiego na etapie badania zasadności ich realizacji pod kątem innych, zbieżnych zakresem inwestycji miejskich;</w:t>
      </w:r>
    </w:p>
    <w:p w14:paraId="7420756C" w14:textId="2D0EF96D" w:rsidR="003D63DB" w:rsidRPr="001870A0" w:rsidRDefault="007E7ECA" w:rsidP="00105450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line="360" w:lineRule="auto"/>
        <w:jc w:val="both"/>
        <w:rPr>
          <w:color w:val="000000"/>
        </w:rPr>
      </w:pPr>
      <w:r w:rsidRPr="001870A0">
        <w:rPr>
          <w:color w:val="000000"/>
        </w:rPr>
        <w:t>przygotowywaniu schematów czasowych organizacji ruchu dla prowadzonych inwestycji oraz innych infografik związanych z działalnością Spółki;</w:t>
      </w:r>
    </w:p>
    <w:p w14:paraId="2E8958EF" w14:textId="08DDA742" w:rsidR="001329AE" w:rsidRPr="001870A0" w:rsidRDefault="007E7ECA" w:rsidP="001329AE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line="360" w:lineRule="auto"/>
        <w:jc w:val="both"/>
        <w:rPr>
          <w:color w:val="000000"/>
        </w:rPr>
      </w:pPr>
      <w:r w:rsidRPr="001870A0">
        <w:rPr>
          <w:color w:val="000000"/>
        </w:rPr>
        <w:t>prowadzeniu udostępnianych na stronie internetowej Spółki map zrealizowanych i bieżących inwestycji;</w:t>
      </w:r>
    </w:p>
    <w:p w14:paraId="27C0AF21" w14:textId="416DA954" w:rsidR="001329AE" w:rsidRPr="001870A0" w:rsidRDefault="007E7ECA" w:rsidP="001329AE">
      <w:pPr>
        <w:pStyle w:val="Akapitzlist"/>
        <w:numPr>
          <w:ilvl w:val="0"/>
          <w:numId w:val="23"/>
        </w:numPr>
        <w:shd w:val="clear" w:color="auto" w:fill="FFFFFF"/>
        <w:tabs>
          <w:tab w:val="num" w:pos="709"/>
        </w:tabs>
        <w:spacing w:line="360" w:lineRule="auto"/>
        <w:jc w:val="both"/>
        <w:rPr>
          <w:color w:val="000000"/>
        </w:rPr>
      </w:pPr>
      <w:r w:rsidRPr="001870A0">
        <w:rPr>
          <w:color w:val="000000"/>
        </w:rPr>
        <w:t xml:space="preserve">wykonywaniu bieżących analiz przestrzennych w oparciu o zasoby SIP dla innych wydziałów, </w:t>
      </w:r>
      <w:r w:rsidR="001304E3">
        <w:rPr>
          <w:color w:val="000000"/>
        </w:rPr>
        <w:t>MJO</w:t>
      </w:r>
      <w:r w:rsidRPr="001870A0">
        <w:rPr>
          <w:color w:val="000000"/>
        </w:rPr>
        <w:t xml:space="preserve"> lub podmiotów prywatnych.</w:t>
      </w:r>
    </w:p>
    <w:p w14:paraId="3D9F8930" w14:textId="77777777" w:rsidR="00AB481A" w:rsidRDefault="00AB481A" w:rsidP="00C627F2">
      <w:pPr>
        <w:numPr>
          <w:ilvl w:val="0"/>
          <w:numId w:val="3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</w:rPr>
      </w:pPr>
      <w:r w:rsidRPr="00517CE1">
        <w:rPr>
          <w:rFonts w:ascii="Times New Roman" w:hAnsi="Times New Roman"/>
          <w:color w:val="000000"/>
          <w:sz w:val="22"/>
        </w:rPr>
        <w:t>S</w:t>
      </w:r>
      <w:r>
        <w:rPr>
          <w:rFonts w:ascii="Times New Roman" w:hAnsi="Times New Roman"/>
          <w:color w:val="000000"/>
          <w:sz w:val="22"/>
        </w:rPr>
        <w:t>półka w zakresie Koordynacji Inwestycji ma obowiązek:</w:t>
      </w:r>
    </w:p>
    <w:p w14:paraId="0A32BAF3" w14:textId="7A94D9F3" w:rsidR="001304E3" w:rsidRDefault="00AB481A" w:rsidP="001304E3">
      <w:pPr>
        <w:pStyle w:val="Akapitzlist"/>
        <w:numPr>
          <w:ilvl w:val="0"/>
          <w:numId w:val="11"/>
        </w:numPr>
        <w:shd w:val="clear" w:color="auto" w:fill="FFFFFF"/>
        <w:tabs>
          <w:tab w:val="left" w:pos="-210"/>
        </w:tabs>
        <w:spacing w:line="360" w:lineRule="auto"/>
        <w:ind w:left="714" w:hanging="357"/>
        <w:jc w:val="both"/>
        <w:rPr>
          <w:color w:val="000000"/>
        </w:rPr>
      </w:pPr>
      <w:r>
        <w:rPr>
          <w:color w:val="000000"/>
        </w:rPr>
        <w:t xml:space="preserve">weryfikowania regularnego, jednolitego i aktualnego wprowadzania danych dotyczących inwestycji </w:t>
      </w:r>
      <w:r w:rsidRPr="00E55824">
        <w:rPr>
          <w:color w:val="000000"/>
        </w:rPr>
        <w:t>na poszczególnych etapach ich planowania. Kwes</w:t>
      </w:r>
      <w:r w:rsidR="006C71E4">
        <w:rPr>
          <w:color w:val="000000"/>
        </w:rPr>
        <w:t>tia ta regulowana jest osobnym z</w:t>
      </w:r>
      <w:r w:rsidRPr="00E55824">
        <w:rPr>
          <w:color w:val="000000"/>
        </w:rPr>
        <w:t xml:space="preserve">arządzeniem </w:t>
      </w:r>
      <w:r w:rsidR="006C71E4">
        <w:rPr>
          <w:color w:val="000000"/>
        </w:rPr>
        <w:t>Prezydenta Miasta Poznania N</w:t>
      </w:r>
      <w:r w:rsidRPr="002B1771">
        <w:rPr>
          <w:color w:val="000000"/>
        </w:rPr>
        <w:t>r 461/2019/P z dnia 28</w:t>
      </w:r>
      <w:r>
        <w:rPr>
          <w:color w:val="000000"/>
        </w:rPr>
        <w:t xml:space="preserve"> maja </w:t>
      </w:r>
      <w:r w:rsidRPr="002B1771">
        <w:rPr>
          <w:color w:val="000000"/>
        </w:rPr>
        <w:t>2019 r.</w:t>
      </w:r>
      <w:r w:rsidRPr="00E55824">
        <w:rPr>
          <w:color w:val="000000"/>
        </w:rPr>
        <w:t xml:space="preserve"> W przypadku naruszenia zasad opisanych w powyższym Zarządzeniu Spółka ma prawo zgłoszenia naruszen</w:t>
      </w:r>
      <w:r>
        <w:rPr>
          <w:color w:val="000000"/>
        </w:rPr>
        <w:t>ia Prezydentowi Miasta Poznania;</w:t>
      </w:r>
    </w:p>
    <w:p w14:paraId="7467E0D4" w14:textId="77777777" w:rsidR="001304E3" w:rsidRPr="001304E3" w:rsidRDefault="001304E3" w:rsidP="001304E3">
      <w:pPr>
        <w:pStyle w:val="Akapitzlist"/>
        <w:numPr>
          <w:ilvl w:val="0"/>
          <w:numId w:val="11"/>
        </w:numPr>
        <w:shd w:val="clear" w:color="auto" w:fill="FFFFFF"/>
        <w:tabs>
          <w:tab w:val="left" w:pos="-210"/>
        </w:tabs>
        <w:spacing w:line="360" w:lineRule="auto"/>
        <w:jc w:val="both"/>
        <w:rPr>
          <w:color w:val="000000"/>
        </w:rPr>
      </w:pPr>
      <w:r w:rsidRPr="001304E3">
        <w:rPr>
          <w:color w:val="000000"/>
        </w:rPr>
        <w:t xml:space="preserve">zmiany matrycy danych wprowadzanych przez użytkowników systemu informatycznego KI </w:t>
      </w:r>
    </w:p>
    <w:p w14:paraId="7D15334F" w14:textId="557F26DE" w:rsidR="001304E3" w:rsidRPr="00D1464D" w:rsidRDefault="001304E3" w:rsidP="00D1464D">
      <w:pPr>
        <w:pStyle w:val="Akapitzlist"/>
        <w:shd w:val="clear" w:color="auto" w:fill="FFFFFF"/>
        <w:tabs>
          <w:tab w:val="left" w:pos="-210"/>
        </w:tabs>
        <w:spacing w:line="360" w:lineRule="auto"/>
        <w:jc w:val="both"/>
        <w:rPr>
          <w:color w:val="000000"/>
        </w:rPr>
      </w:pPr>
      <w:r w:rsidRPr="001304E3">
        <w:rPr>
          <w:color w:val="000000"/>
        </w:rPr>
        <w:t>w zależności od tego, w którą stronę ma ewoluować opracowanie techniczne systemu KI.</w:t>
      </w:r>
    </w:p>
    <w:p w14:paraId="39F6A18A" w14:textId="1A45F937" w:rsidR="00AB481A" w:rsidRPr="001870A0" w:rsidRDefault="00AB481A" w:rsidP="001304E3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BC5066">
        <w:rPr>
          <w:rFonts w:ascii="Times New Roman" w:hAnsi="Times New Roman"/>
          <w:b/>
          <w:color w:val="000000"/>
          <w:sz w:val="22"/>
        </w:rPr>
        <w:t>§ 2</w:t>
      </w:r>
    </w:p>
    <w:p w14:paraId="28334763" w14:textId="22F58AAD" w:rsidR="00AB481A" w:rsidRPr="00FE4C57" w:rsidRDefault="00AB481A" w:rsidP="009679E0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FE4C57">
        <w:rPr>
          <w:rFonts w:ascii="Times New Roman" w:hAnsi="Times New Roman"/>
          <w:b/>
          <w:color w:val="000000"/>
          <w:sz w:val="22"/>
        </w:rPr>
        <w:t>Ogólne zasady w</w:t>
      </w:r>
      <w:r w:rsidR="006C71E4">
        <w:rPr>
          <w:rFonts w:ascii="Times New Roman" w:hAnsi="Times New Roman"/>
          <w:b/>
          <w:color w:val="000000"/>
          <w:sz w:val="22"/>
        </w:rPr>
        <w:t>spółpracy z Wydziałami i Miejskimi Jednostkami Organizacyjnymi</w:t>
      </w:r>
    </w:p>
    <w:p w14:paraId="4138750C" w14:textId="2B1D7CFF" w:rsidR="00AB481A" w:rsidRPr="00FE4C57" w:rsidRDefault="006C71E4" w:rsidP="001304E3">
      <w:pPr>
        <w:shd w:val="clear" w:color="auto" w:fill="FFFFFF"/>
        <w:tabs>
          <w:tab w:val="left" w:pos="-210"/>
        </w:tabs>
        <w:spacing w:before="182" w:after="240" w:line="360" w:lineRule="auto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Wydziały i Miejskie Jednostki Organizacyjne</w:t>
      </w:r>
      <w:r w:rsidR="00AB481A" w:rsidRPr="00FE4C57">
        <w:rPr>
          <w:rFonts w:ascii="Times New Roman" w:hAnsi="Times New Roman" w:cs="Times New Roman"/>
          <w:color w:val="000000"/>
          <w:sz w:val="22"/>
          <w:szCs w:val="22"/>
        </w:rPr>
        <w:t xml:space="preserve"> realizujące zadania inwestycyjne i remontowe na obszarze miasta Poznania, w zakresie </w:t>
      </w:r>
      <w:r w:rsidR="00AB481A" w:rsidRPr="00FE4C57">
        <w:rPr>
          <w:rFonts w:ascii="Times New Roman" w:hAnsi="Times New Roman"/>
          <w:sz w:val="22"/>
        </w:rPr>
        <w:t>budowy, przebudowy, modernizacji dróg, ulic, infrastruktury torowo-sieciowej i innej oraz budowy, przebudowy, modernizacji remontu budynków, budowli, obiektów inżynierskich, obiektów kubaturowych, placów, parkingów, obiektów sportowych, obiektów oświatowych, budownictwa mieszkaniowego i innych inwestycji</w:t>
      </w:r>
      <w:r w:rsidR="00AB481A" w:rsidRPr="00FE4C57">
        <w:rPr>
          <w:rFonts w:ascii="Times New Roman" w:hAnsi="Times New Roman" w:cs="Times New Roman"/>
          <w:color w:val="000000"/>
          <w:sz w:val="22"/>
          <w:szCs w:val="22"/>
        </w:rPr>
        <w:t xml:space="preserve">, zobowiązane są do bieżącego </w:t>
      </w:r>
      <w:r w:rsidR="00AB481A" w:rsidRPr="00FE4C57">
        <w:rPr>
          <w:rFonts w:ascii="Times New Roman" w:hAnsi="Times New Roman" w:cs="Times New Roman"/>
          <w:color w:val="000000"/>
          <w:sz w:val="22"/>
          <w:szCs w:val="22"/>
        </w:rPr>
        <w:br/>
        <w:t xml:space="preserve">i regularnego wprowadzania danych dotyczących wyżej wymienionych realizowanych </w:t>
      </w:r>
      <w:r w:rsidR="00AB481A" w:rsidRPr="00FE4C57">
        <w:rPr>
          <w:rFonts w:ascii="Times New Roman" w:hAnsi="Times New Roman" w:cs="Times New Roman"/>
          <w:color w:val="000000"/>
          <w:sz w:val="22"/>
          <w:szCs w:val="22"/>
        </w:rPr>
        <w:br/>
      </w:r>
      <w:r w:rsidR="00AB481A" w:rsidRPr="00FE4C57">
        <w:rPr>
          <w:rFonts w:ascii="Times New Roman" w:hAnsi="Times New Roman" w:cs="Times New Roman"/>
          <w:color w:val="000000"/>
          <w:sz w:val="22"/>
          <w:szCs w:val="22"/>
        </w:rPr>
        <w:lastRenderedPageBreak/>
        <w:t>i planowanych zadań do dedykowanego systemu informatycznego. Szczegółowe zasady regu</w:t>
      </w:r>
      <w:r w:rsidR="00D1464D">
        <w:rPr>
          <w:rFonts w:ascii="Times New Roman" w:hAnsi="Times New Roman" w:cs="Times New Roman"/>
          <w:color w:val="000000"/>
          <w:sz w:val="22"/>
          <w:szCs w:val="22"/>
        </w:rPr>
        <w:t>lujące to zobowiązanie opisuje zarządzenie Prezydenta Miasta Poznania N</w:t>
      </w:r>
      <w:r w:rsidR="00AB481A" w:rsidRPr="00FE4C57">
        <w:rPr>
          <w:rFonts w:ascii="Times New Roman" w:hAnsi="Times New Roman" w:cs="Times New Roman"/>
          <w:color w:val="000000"/>
          <w:sz w:val="22"/>
          <w:szCs w:val="22"/>
        </w:rPr>
        <w:t>r 461/2019/P z dnia 28 maja 2019 r.</w:t>
      </w:r>
    </w:p>
    <w:p w14:paraId="2DEF36EF" w14:textId="38083939" w:rsidR="00AB481A" w:rsidRPr="00E55824" w:rsidRDefault="00AB481A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 w:rsidR="00D1464D">
        <w:rPr>
          <w:rFonts w:ascii="Times New Roman" w:hAnsi="Times New Roman"/>
          <w:b/>
          <w:color w:val="000000"/>
          <w:sz w:val="22"/>
        </w:rPr>
        <w:t>3</w:t>
      </w:r>
      <w:r w:rsidRPr="00E55824">
        <w:rPr>
          <w:rFonts w:ascii="Times New Roman" w:hAnsi="Times New Roman"/>
          <w:b/>
          <w:color w:val="000000"/>
          <w:sz w:val="22"/>
        </w:rPr>
        <w:t xml:space="preserve"> </w:t>
      </w:r>
    </w:p>
    <w:p w14:paraId="4D1B460A" w14:textId="15C6DFCC" w:rsidR="00AB481A" w:rsidRPr="00E55824" w:rsidRDefault="00AB481A" w:rsidP="009679E0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Zarządzanie danymi kompilowanymi w </w:t>
      </w:r>
      <w:r w:rsidRPr="00FE4C57">
        <w:rPr>
          <w:rFonts w:ascii="Times New Roman" w:hAnsi="Times New Roman"/>
          <w:b/>
          <w:color w:val="000000"/>
          <w:sz w:val="22"/>
        </w:rPr>
        <w:t>dedykowanym systemie informatycznym</w:t>
      </w:r>
      <w:r w:rsidR="00383C6E" w:rsidRPr="00FE4C57">
        <w:rPr>
          <w:rFonts w:ascii="Times New Roman" w:hAnsi="Times New Roman"/>
          <w:b/>
          <w:color w:val="000000"/>
          <w:sz w:val="22"/>
        </w:rPr>
        <w:t xml:space="preserve"> </w:t>
      </w:r>
      <w:r w:rsidR="00FE4C57" w:rsidRPr="00FE4C57">
        <w:rPr>
          <w:rFonts w:ascii="Times New Roman" w:hAnsi="Times New Roman"/>
          <w:b/>
          <w:color w:val="000000"/>
          <w:sz w:val="22"/>
        </w:rPr>
        <w:t>KI</w:t>
      </w:r>
    </w:p>
    <w:p w14:paraId="2A5AD7F5" w14:textId="2B63F2C2" w:rsidR="00AB481A" w:rsidRPr="00E55824" w:rsidRDefault="00AB481A" w:rsidP="00C627F2">
      <w:pPr>
        <w:numPr>
          <w:ilvl w:val="0"/>
          <w:numId w:val="6"/>
        </w:numPr>
        <w:shd w:val="clear" w:color="auto" w:fill="FFFFFF"/>
        <w:tabs>
          <w:tab w:val="left" w:pos="-210"/>
        </w:tabs>
        <w:spacing w:before="182" w:line="360" w:lineRule="auto"/>
        <w:ind w:hanging="357"/>
        <w:jc w:val="both"/>
        <w:rPr>
          <w:rFonts w:ascii="Times New Roman" w:hAnsi="Times New Roman"/>
          <w:color w:val="000000"/>
          <w:sz w:val="22"/>
        </w:rPr>
      </w:pPr>
      <w:r w:rsidRPr="00E55824">
        <w:rPr>
          <w:rFonts w:ascii="Times New Roman" w:hAnsi="Times New Roman"/>
          <w:color w:val="000000"/>
          <w:sz w:val="22"/>
        </w:rPr>
        <w:t>Spółka jest zobowiązana zapewnić skuteczne z</w:t>
      </w:r>
      <w:r>
        <w:rPr>
          <w:rFonts w:ascii="Times New Roman" w:hAnsi="Times New Roman"/>
          <w:color w:val="000000"/>
          <w:sz w:val="22"/>
        </w:rPr>
        <w:t xml:space="preserve">arządzanie danymi kompilowanymi </w:t>
      </w:r>
      <w:r>
        <w:rPr>
          <w:rFonts w:ascii="Times New Roman" w:hAnsi="Times New Roman"/>
          <w:color w:val="000000"/>
          <w:sz w:val="22"/>
        </w:rPr>
        <w:br/>
      </w:r>
      <w:r w:rsidRPr="00E55824">
        <w:rPr>
          <w:rFonts w:ascii="Times New Roman" w:hAnsi="Times New Roman"/>
          <w:color w:val="000000"/>
          <w:sz w:val="22"/>
        </w:rPr>
        <w:t>w</w:t>
      </w:r>
      <w:r>
        <w:rPr>
          <w:rFonts w:ascii="Times New Roman" w:hAnsi="Times New Roman"/>
          <w:color w:val="000000"/>
          <w:sz w:val="22"/>
        </w:rPr>
        <w:t xml:space="preserve"> </w:t>
      </w:r>
      <w:r w:rsidRPr="00FE4C57">
        <w:rPr>
          <w:rFonts w:ascii="Times New Roman" w:hAnsi="Times New Roman"/>
          <w:color w:val="000000"/>
          <w:sz w:val="22"/>
        </w:rPr>
        <w:t>dedykowanym systemie informatycznym</w:t>
      </w:r>
      <w:r w:rsidR="00FE4C57">
        <w:rPr>
          <w:rFonts w:ascii="Times New Roman" w:hAnsi="Times New Roman"/>
          <w:color w:val="000000"/>
          <w:sz w:val="22"/>
        </w:rPr>
        <w:t xml:space="preserve"> KI</w:t>
      </w:r>
      <w:r w:rsidRPr="00E55824">
        <w:rPr>
          <w:rFonts w:ascii="Times New Roman" w:hAnsi="Times New Roman"/>
          <w:color w:val="000000"/>
          <w:sz w:val="22"/>
        </w:rPr>
        <w:t>, w szczególności za pomocą:</w:t>
      </w:r>
    </w:p>
    <w:p w14:paraId="6DC212E6" w14:textId="48CA5479" w:rsidR="00D1464D" w:rsidRPr="00D1464D" w:rsidRDefault="00D1464D" w:rsidP="00D1464D">
      <w:pPr>
        <w:pStyle w:val="Akapitzlist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D1464D">
        <w:rPr>
          <w:rFonts w:cs="Calibri"/>
          <w:color w:val="000000"/>
        </w:rPr>
        <w:t>ciągłego monitorowania aktualności wprowadzanych danych przez użytkowników systemu informatycznego KI w celu zapewnienia jego wydolności;</w:t>
      </w:r>
    </w:p>
    <w:p w14:paraId="11297FD4" w14:textId="7EA01E17" w:rsidR="00AB481A" w:rsidRPr="00E55824" w:rsidRDefault="00AB481A" w:rsidP="00C627F2">
      <w:pPr>
        <w:pStyle w:val="Akapitzlist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t xml:space="preserve">stałego kontaktu z użytkownikami systemu informatycznego KI, którzy zostaną oddelegowani do aktualizacji danych za pomocą funkcjonalności zapewnionych przez system jak </w:t>
      </w:r>
      <w:r w:rsidRPr="00E55824">
        <w:rPr>
          <w:rFonts w:cs="Calibri"/>
          <w:color w:val="000000"/>
        </w:rPr>
        <w:br/>
        <w:t>i mailingowo;</w:t>
      </w:r>
    </w:p>
    <w:p w14:paraId="001995A7" w14:textId="25C2E583" w:rsidR="00AB481A" w:rsidRPr="00E55824" w:rsidRDefault="00AB481A" w:rsidP="00C627F2">
      <w:pPr>
        <w:pStyle w:val="Akapitzlist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t xml:space="preserve">bieżącego kontaktu z administratorem systemu i wspólnego opracowywania nowych lub poprawy bieżących funkcjonalności systemowych w zależności od zapotrzebowania Zespołu KI lub użytkowników </w:t>
      </w:r>
      <w:r w:rsidRPr="00FE4C57">
        <w:rPr>
          <w:rFonts w:cs="Calibri"/>
          <w:color w:val="000000"/>
        </w:rPr>
        <w:t>systemu informatycznego KI</w:t>
      </w:r>
      <w:r w:rsidRPr="00E55824">
        <w:rPr>
          <w:rFonts w:cs="Calibri"/>
          <w:color w:val="000000"/>
        </w:rPr>
        <w:t>;</w:t>
      </w:r>
    </w:p>
    <w:p w14:paraId="708ECC88" w14:textId="77777777" w:rsidR="00AB481A" w:rsidRPr="00E55824" w:rsidRDefault="00AB481A" w:rsidP="00C627F2">
      <w:pPr>
        <w:pStyle w:val="Akapitzlist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</w:rPr>
        <w:t>pełnienia funkcji helpdesk</w:t>
      </w:r>
      <w:r w:rsidRPr="00E55824">
        <w:rPr>
          <w:rFonts w:cs="Calibri"/>
          <w:color w:val="000000"/>
          <w:shd w:val="clear" w:color="auto" w:fill="FFFFFF"/>
        </w:rPr>
        <w:t> odpowiedzialnego za przyjmowanie zgłoszeń od użytkowników systemu informatycznego KI oraz kontrolę ich rozwiązania, stanowiąc tak zwany pojedynczy punkt kontaktu. Dodatkowo Zespół KI przy braku możliwości samodzielnego  rozwiązania problemu będzie pośredniczył w kontakcie z podmiotem, który bezpośrednio rozwiąże problem;</w:t>
      </w:r>
    </w:p>
    <w:p w14:paraId="31496556" w14:textId="77777777" w:rsidR="00AB481A" w:rsidRPr="00E55824" w:rsidRDefault="00AB481A" w:rsidP="00C627F2">
      <w:pPr>
        <w:pStyle w:val="Akapitzlist"/>
        <w:numPr>
          <w:ilvl w:val="0"/>
          <w:numId w:val="14"/>
        </w:numPr>
        <w:autoSpaceDE/>
        <w:autoSpaceDN/>
        <w:spacing w:after="160"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  <w:shd w:val="clear" w:color="auto" w:fill="FFFFFF"/>
        </w:rPr>
        <w:t>cyklicznych szkoleń organizowanych i prowadzanych przez Zespół KI, dla nowych użytkowników systemu informatycznego KI odpowiedzialnych za wprowadzanie danych;</w:t>
      </w:r>
    </w:p>
    <w:p w14:paraId="67C152F4" w14:textId="77777777" w:rsidR="00AB481A" w:rsidRPr="00E55824" w:rsidRDefault="00AB481A" w:rsidP="009335A8">
      <w:pPr>
        <w:pStyle w:val="Akapitzlist"/>
        <w:numPr>
          <w:ilvl w:val="0"/>
          <w:numId w:val="14"/>
        </w:numPr>
        <w:autoSpaceDE/>
        <w:autoSpaceDN/>
        <w:spacing w:line="360" w:lineRule="auto"/>
        <w:ind w:hanging="357"/>
        <w:jc w:val="both"/>
        <w:rPr>
          <w:rFonts w:cs="Calibri"/>
          <w:color w:val="000000"/>
        </w:rPr>
      </w:pPr>
      <w:r w:rsidRPr="00E55824">
        <w:rPr>
          <w:rFonts w:cs="Calibri"/>
          <w:color w:val="000000"/>
          <w:shd w:val="clear" w:color="auto" w:fill="FFFFFF"/>
        </w:rPr>
        <w:t xml:space="preserve">organizowania spotkań operacyjnych przez Zespół KI z użytkownikami systemu informatycznego KI i administratorem systemu  w celu wspólnego wypracowywania rozwiązań systemowych. </w:t>
      </w:r>
    </w:p>
    <w:p w14:paraId="7E985C1D" w14:textId="2ECDC9A7" w:rsidR="00AB481A" w:rsidRPr="00E55824" w:rsidRDefault="00AB481A" w:rsidP="00D1464D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 w:rsidR="00D1464D">
        <w:rPr>
          <w:rFonts w:ascii="Times New Roman" w:hAnsi="Times New Roman"/>
          <w:b/>
          <w:color w:val="000000"/>
          <w:sz w:val="22"/>
        </w:rPr>
        <w:t>4</w:t>
      </w:r>
    </w:p>
    <w:p w14:paraId="3612BFF1" w14:textId="77777777" w:rsidR="00AB481A" w:rsidRPr="00E55824" w:rsidRDefault="00AB481A" w:rsidP="00C1158F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Pełnienie roli arbitrażu przy inwestycjach wymagających skoordynowania z kilkoma podmiotami</w:t>
      </w:r>
    </w:p>
    <w:p w14:paraId="085A60B0" w14:textId="77777777" w:rsidR="00AB481A" w:rsidRPr="00E55824" w:rsidRDefault="00AB481A" w:rsidP="00C1158F">
      <w:pPr>
        <w:pStyle w:val="Akapitzlist"/>
        <w:spacing w:after="0" w:line="360" w:lineRule="auto"/>
        <w:ind w:left="357"/>
        <w:rPr>
          <w:rFonts w:cs="Calibri"/>
          <w:color w:val="000000"/>
        </w:rPr>
      </w:pPr>
    </w:p>
    <w:p w14:paraId="0E3BF524" w14:textId="77777777" w:rsidR="00AB481A" w:rsidRPr="00E55824" w:rsidRDefault="00AB481A" w:rsidP="00C1158F">
      <w:pPr>
        <w:pStyle w:val="Akapitzlist"/>
        <w:numPr>
          <w:ilvl w:val="0"/>
          <w:numId w:val="7"/>
        </w:numPr>
        <w:spacing w:after="0" w:line="360" w:lineRule="auto"/>
        <w:ind w:left="357" w:hanging="357"/>
        <w:jc w:val="both"/>
        <w:rPr>
          <w:rFonts w:cs="Calibri"/>
          <w:color w:val="000000"/>
        </w:rPr>
      </w:pPr>
      <w:r w:rsidRPr="00E55824">
        <w:rPr>
          <w:rFonts w:cs="Calibri"/>
        </w:rPr>
        <w:t xml:space="preserve">Zespół KI jest zobowiązany i uprawniony do intencjonalnego włączania się, w przypadku zidentyfikowania potrzeby koordynacji zadnia inwestycyjnego lub kolizji zadań inwestycyjnych a także zawsze na prośbę podmiotów realizujących lub planujących inwestycję, w rozmowy na temat prowadzenia inwestycji wspólnie, w celu ograniczenia kosztów </w:t>
      </w:r>
      <w:r w:rsidRPr="00E55824">
        <w:rPr>
          <w:rFonts w:cs="Calibri"/>
          <w:color w:val="000000"/>
        </w:rPr>
        <w:t>inwestycji, unikania rozbieżności w czasie inwestycji wzajemnie zależnych lub realizowanych w tym samym obszarze, ograniczenia uciążliwości wynikających z prowadzenia inwestycji i skrócenia czasu jej realizacji.</w:t>
      </w:r>
    </w:p>
    <w:p w14:paraId="2D381835" w14:textId="77777777" w:rsidR="00AB481A" w:rsidRPr="00E55824" w:rsidRDefault="00AB481A" w:rsidP="00C1158F">
      <w:pPr>
        <w:rPr>
          <w:rFonts w:cs="Calibri"/>
          <w:color w:val="000000"/>
        </w:rPr>
      </w:pPr>
    </w:p>
    <w:p w14:paraId="5C057096" w14:textId="77777777" w:rsidR="00AB481A" w:rsidRPr="00E55824" w:rsidRDefault="00AB481A" w:rsidP="00BD36A1">
      <w:pPr>
        <w:pStyle w:val="Akapitzlist"/>
        <w:numPr>
          <w:ilvl w:val="0"/>
          <w:numId w:val="7"/>
        </w:numPr>
        <w:shd w:val="clear" w:color="auto" w:fill="FFFFFF"/>
        <w:autoSpaceDE/>
        <w:autoSpaceDN/>
        <w:spacing w:after="0" w:line="360" w:lineRule="auto"/>
        <w:ind w:hanging="357"/>
        <w:jc w:val="both"/>
        <w:rPr>
          <w:rFonts w:cs="Calibri"/>
          <w:bCs/>
          <w:color w:val="000000"/>
        </w:rPr>
      </w:pPr>
      <w:r w:rsidRPr="00E55824">
        <w:rPr>
          <w:rFonts w:cs="Calibri"/>
          <w:color w:val="000000"/>
        </w:rPr>
        <w:t>W zakresie arbitrażu Spółka zobowiązana jest koordynować w szczególności następujące zakresy działań</w:t>
      </w:r>
      <w:r w:rsidRPr="00E55824">
        <w:rPr>
          <w:rFonts w:cs="Calibri"/>
          <w:bCs/>
          <w:color w:val="000000"/>
        </w:rPr>
        <w:t>:</w:t>
      </w:r>
    </w:p>
    <w:p w14:paraId="57BD0155" w14:textId="77777777" w:rsidR="00AB481A" w:rsidRPr="00E55824" w:rsidRDefault="00AB481A" w:rsidP="00B33755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lastRenderedPageBreak/>
        <w:t>określenie ostatecznych uczestników danej inwestycji;</w:t>
      </w:r>
    </w:p>
    <w:p w14:paraId="08E907BA" w14:textId="77777777" w:rsidR="00AB481A" w:rsidRPr="00E55824" w:rsidRDefault="00AB481A" w:rsidP="00B33755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zdiagnozowanie wraz z uczestnikami i wykazanie „punktów zapalnych” uniemożliwiających przeprowadzenie inwestycji;</w:t>
      </w:r>
    </w:p>
    <w:p w14:paraId="6EDA28FC" w14:textId="77777777" w:rsidR="00AB481A" w:rsidRPr="00E55824" w:rsidRDefault="00AB481A" w:rsidP="00B33755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ustalenie kwestii, które muszą podlegać wspólnemu wypracowaniu i skoordynowaniu;</w:t>
      </w:r>
    </w:p>
    <w:p w14:paraId="42633126" w14:textId="77777777" w:rsidR="00AB481A" w:rsidRPr="00E55824" w:rsidRDefault="00AB481A" w:rsidP="00B33755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wykazanie korzyści z wdrożenia w życie kompleksowego rozwiązania;</w:t>
      </w:r>
    </w:p>
    <w:p w14:paraId="72616454" w14:textId="77777777" w:rsidR="00AB481A" w:rsidRPr="00E55824" w:rsidRDefault="00AB481A" w:rsidP="00B33755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wypracowanie najlepszego dla uczestników rozwiązania inwestycyjnego;</w:t>
      </w:r>
    </w:p>
    <w:p w14:paraId="1D52EF71" w14:textId="77777777" w:rsidR="00AB481A" w:rsidRPr="00E55824" w:rsidRDefault="00AB481A" w:rsidP="00B33755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after="0"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przedkładanie propozycji rozwiązań, jeżeli będą one znacząco odbiegały od wcześniejszych planów pojedynczych podmiotów inwestycyjnych, osobom decyzyjnym w Mieście;</w:t>
      </w:r>
    </w:p>
    <w:p w14:paraId="6DDA7E31" w14:textId="63F06BA8" w:rsidR="00AB481A" w:rsidRPr="00D1464D" w:rsidRDefault="00AB481A" w:rsidP="00D1464D">
      <w:pPr>
        <w:pStyle w:val="Akapitzlist"/>
        <w:numPr>
          <w:ilvl w:val="0"/>
          <w:numId w:val="16"/>
        </w:numPr>
        <w:shd w:val="clear" w:color="auto" w:fill="FFFFFF"/>
        <w:autoSpaceDE/>
        <w:autoSpaceDN/>
        <w:spacing w:line="360" w:lineRule="auto"/>
        <w:ind w:left="709" w:hanging="346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doprowadzenie do podpisania porozumienia i realizacji zadania.</w:t>
      </w:r>
    </w:p>
    <w:p w14:paraId="722821BF" w14:textId="7286C994" w:rsidR="00AB481A" w:rsidRPr="00E55824" w:rsidRDefault="00AB481A" w:rsidP="006676FC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 w:rsidR="00D1464D">
        <w:rPr>
          <w:rFonts w:ascii="Times New Roman" w:hAnsi="Times New Roman"/>
          <w:b/>
          <w:color w:val="000000"/>
          <w:sz w:val="22"/>
        </w:rPr>
        <w:t>5</w:t>
      </w:r>
    </w:p>
    <w:p w14:paraId="08A397A6" w14:textId="77777777" w:rsidR="00AB481A" w:rsidRPr="00E55824" w:rsidRDefault="00AB481A" w:rsidP="006676FC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Prace koncepcyjne związane z udostępnieniem mieszkańcom przystępnego dla użytkowników systemu informatycznego KI w postaci mapy prowadzonych i planowanych inwestycji w mieście oraz wynikających z nich utrudnień w ruchu</w:t>
      </w:r>
    </w:p>
    <w:p w14:paraId="06FD6724" w14:textId="77777777" w:rsidR="00AB481A" w:rsidRPr="00E55824" w:rsidRDefault="00AB481A" w:rsidP="00681368">
      <w:pPr>
        <w:pStyle w:val="Akapitzlist"/>
        <w:shd w:val="clear" w:color="auto" w:fill="FFFFFF"/>
        <w:autoSpaceDE/>
        <w:autoSpaceDN/>
        <w:spacing w:after="150" w:line="240" w:lineRule="auto"/>
        <w:ind w:left="360"/>
        <w:rPr>
          <w:rFonts w:cs="Calibri"/>
          <w:bCs/>
          <w:color w:val="000000"/>
        </w:rPr>
      </w:pPr>
    </w:p>
    <w:p w14:paraId="426A8D85" w14:textId="77777777" w:rsidR="00AB481A" w:rsidRPr="00E55824" w:rsidRDefault="00AB481A" w:rsidP="00681368">
      <w:pPr>
        <w:pStyle w:val="Akapitzlist"/>
        <w:numPr>
          <w:ilvl w:val="0"/>
          <w:numId w:val="18"/>
        </w:numPr>
        <w:shd w:val="clear" w:color="auto" w:fill="FFFFFF"/>
        <w:autoSpaceDE/>
        <w:autoSpaceDN/>
        <w:spacing w:after="150" w:line="360" w:lineRule="auto"/>
        <w:ind w:left="357" w:hanging="357"/>
        <w:jc w:val="both"/>
        <w:rPr>
          <w:rFonts w:cs="Calibri"/>
          <w:bCs/>
          <w:color w:val="000000"/>
        </w:rPr>
      </w:pPr>
      <w:bookmarkStart w:id="1" w:name="_Hlk148704688"/>
      <w:r w:rsidRPr="00E55824">
        <w:rPr>
          <w:rFonts w:cs="Calibri"/>
          <w:bCs/>
          <w:color w:val="000000"/>
        </w:rPr>
        <w:t xml:space="preserve">Prowadzone przez Spółkę działania w zakresie Koordynacji Inwestycji </w:t>
      </w:r>
      <w:bookmarkEnd w:id="1"/>
      <w:r w:rsidRPr="00E55824">
        <w:rPr>
          <w:rFonts w:cs="Calibri"/>
          <w:bCs/>
          <w:color w:val="000000"/>
        </w:rPr>
        <w:t>mają doprowadzić do wypracowania spójnego, jednolitego i przej</w:t>
      </w:r>
      <w:r>
        <w:rPr>
          <w:rFonts w:cs="Calibri"/>
          <w:bCs/>
          <w:color w:val="000000"/>
        </w:rPr>
        <w:t xml:space="preserve">rzystego narzędzia informowania </w:t>
      </w:r>
      <w:r w:rsidRPr="00E55824">
        <w:rPr>
          <w:rFonts w:cs="Calibri"/>
          <w:bCs/>
          <w:color w:val="000000"/>
        </w:rPr>
        <w:t xml:space="preserve">o planach inwestycyjnych mieszkańców Miasta. </w:t>
      </w:r>
    </w:p>
    <w:p w14:paraId="0CC3FF10" w14:textId="77777777" w:rsidR="00AB481A" w:rsidRPr="00E55824" w:rsidRDefault="00AB481A" w:rsidP="001B48BA">
      <w:pPr>
        <w:pStyle w:val="Akapitzlist"/>
        <w:numPr>
          <w:ilvl w:val="0"/>
          <w:numId w:val="18"/>
        </w:numPr>
        <w:shd w:val="clear" w:color="auto" w:fill="FFFFFF"/>
        <w:autoSpaceDE/>
        <w:autoSpaceDN/>
        <w:spacing w:after="150" w:line="360" w:lineRule="auto"/>
        <w:ind w:left="357" w:hanging="357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 xml:space="preserve">Spółka zobowiązana jest do prowadzenia prac przygotowawczych celem wypracowania narzędzia informatycznego w Mieście, które będzie spełniać następujące warunki: </w:t>
      </w:r>
    </w:p>
    <w:p w14:paraId="561CB0D3" w14:textId="77777777" w:rsidR="00AB481A" w:rsidRPr="00E55824" w:rsidRDefault="00AB481A" w:rsidP="00B33755">
      <w:pPr>
        <w:pStyle w:val="Akapitzlist"/>
        <w:numPr>
          <w:ilvl w:val="0"/>
          <w:numId w:val="19"/>
        </w:numPr>
        <w:shd w:val="clear" w:color="auto" w:fill="FFFFFF"/>
        <w:autoSpaceDE/>
        <w:autoSpaceDN/>
        <w:spacing w:after="15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będzie pobierało dane z systemu informatycznego służącego Zespołowi KI do koordynacji inwestycji;</w:t>
      </w:r>
    </w:p>
    <w:p w14:paraId="25B86858" w14:textId="77777777" w:rsidR="00AB481A" w:rsidRPr="00E55824" w:rsidRDefault="00AB481A" w:rsidP="00B33755">
      <w:pPr>
        <w:pStyle w:val="Akapitzlist"/>
        <w:numPr>
          <w:ilvl w:val="0"/>
          <w:numId w:val="19"/>
        </w:numPr>
        <w:shd w:val="clear" w:color="auto" w:fill="FFFFFF"/>
        <w:autoSpaceDE/>
        <w:autoSpaceDN/>
        <w:spacing w:after="15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będzie skonfigurowane w sposób umożliwiający jak najszersze udostępnienie poprzez możliwości zaimplementowania go na różnych urządzeniach;</w:t>
      </w:r>
    </w:p>
    <w:p w14:paraId="2E87BBB5" w14:textId="77777777" w:rsidR="00AB481A" w:rsidRPr="00E55824" w:rsidRDefault="00AB481A" w:rsidP="00B33755">
      <w:pPr>
        <w:pStyle w:val="Akapitzlist"/>
        <w:numPr>
          <w:ilvl w:val="0"/>
          <w:numId w:val="19"/>
        </w:numPr>
        <w:shd w:val="clear" w:color="auto" w:fill="FFFFFF"/>
        <w:autoSpaceDE/>
        <w:autoSpaceDN/>
        <w:spacing w:after="15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środowisko sieciowe, na którym będzie budowana mapa będzie wymagało jak największej różnorodności i spełniało różne oczekiwania użytkowników czyli mieszkańców (komunikatory, usługi aplikacyjne);</w:t>
      </w:r>
    </w:p>
    <w:p w14:paraId="2B1F25EA" w14:textId="2FF72D23" w:rsidR="007500AF" w:rsidRPr="00D1464D" w:rsidRDefault="00AB481A" w:rsidP="00D1464D">
      <w:pPr>
        <w:pStyle w:val="Akapitzlist"/>
        <w:numPr>
          <w:ilvl w:val="0"/>
          <w:numId w:val="19"/>
        </w:numPr>
        <w:shd w:val="clear" w:color="auto" w:fill="FFFFFF"/>
        <w:autoSpaceDE/>
        <w:autoSpaceDN/>
        <w:spacing w:after="150" w:line="360" w:lineRule="auto"/>
        <w:ind w:left="647" w:hanging="284"/>
        <w:jc w:val="both"/>
        <w:rPr>
          <w:rFonts w:cs="Calibri"/>
          <w:bCs/>
          <w:color w:val="000000"/>
        </w:rPr>
      </w:pPr>
      <w:r w:rsidRPr="00E55824">
        <w:rPr>
          <w:rFonts w:cs="Calibri"/>
          <w:bCs/>
          <w:color w:val="000000"/>
        </w:rPr>
        <w:t>będzie dysponować prostym interfejsem graficznym GUI (środowisko graficzne) jak najbardziej zbliżonym do tych, już wykorzystywanych przez użytkowników, tak by posługiwać się nim jak najbardziej intuicyjnie.</w:t>
      </w:r>
    </w:p>
    <w:p w14:paraId="40D1E8CB" w14:textId="1F13C30A" w:rsidR="007500AF" w:rsidRPr="00E55824" w:rsidRDefault="007500AF" w:rsidP="007500AF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>
        <w:rPr>
          <w:rFonts w:ascii="Times New Roman" w:hAnsi="Times New Roman"/>
          <w:b/>
          <w:color w:val="000000"/>
          <w:sz w:val="22"/>
        </w:rPr>
        <w:t>6</w:t>
      </w:r>
    </w:p>
    <w:p w14:paraId="7C0301EA" w14:textId="013A8D2B" w:rsidR="007500AF" w:rsidRPr="00D1464D" w:rsidRDefault="007500AF" w:rsidP="00D1464D">
      <w:pPr>
        <w:shd w:val="clear" w:color="auto" w:fill="B3B3B3"/>
        <w:tabs>
          <w:tab w:val="left" w:pos="0"/>
        </w:tabs>
        <w:spacing w:line="360" w:lineRule="auto"/>
        <w:jc w:val="center"/>
        <w:rPr>
          <w:rFonts w:ascii="Times New Roman" w:hAnsi="Times New Roman"/>
          <w:b/>
          <w:bCs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 </w:t>
      </w:r>
      <w:r w:rsidRPr="00956389">
        <w:rPr>
          <w:rFonts w:ascii="Times New Roman" w:hAnsi="Times New Roman" w:cs="Times New Roman"/>
          <w:b/>
          <w:bCs/>
          <w:sz w:val="22"/>
          <w:szCs w:val="22"/>
        </w:rPr>
        <w:t>Opracowywanie projektów organizacji ruchu, projektów sygnalizacji</w:t>
      </w:r>
      <w:r w:rsidR="00AD1D60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</w:p>
    <w:p w14:paraId="4759CDEB" w14:textId="77777777" w:rsidR="00D1464D" w:rsidRDefault="00D1464D" w:rsidP="00D1464D">
      <w:pPr>
        <w:widowControl/>
        <w:shd w:val="clear" w:color="auto" w:fill="FFFFFF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</w:p>
    <w:p w14:paraId="2EF91308" w14:textId="343744DE" w:rsidR="007500AF" w:rsidRPr="00B10E02" w:rsidRDefault="007500AF" w:rsidP="00D1464D">
      <w:pPr>
        <w:widowControl/>
        <w:shd w:val="clear" w:color="auto" w:fill="FFFFFF"/>
        <w:spacing w:line="360" w:lineRule="auto"/>
        <w:ind w:left="284" w:hanging="284"/>
        <w:jc w:val="both"/>
        <w:rPr>
          <w:rFonts w:ascii="Times New Roman" w:hAnsi="Times New Roman" w:cs="Times New Roman"/>
          <w:sz w:val="22"/>
          <w:szCs w:val="22"/>
        </w:rPr>
      </w:pPr>
      <w:r w:rsidRPr="007500AF">
        <w:rPr>
          <w:rFonts w:ascii="Times New Roman" w:hAnsi="Times New Roman" w:cs="Times New Roman"/>
          <w:sz w:val="22"/>
          <w:szCs w:val="22"/>
        </w:rPr>
        <w:t>1.</w:t>
      </w:r>
      <w:r w:rsidRPr="007500AF">
        <w:rPr>
          <w:rFonts w:ascii="Times New Roman" w:hAnsi="Times New Roman" w:cs="Times New Roman"/>
          <w:sz w:val="22"/>
          <w:szCs w:val="22"/>
        </w:rPr>
        <w:tab/>
        <w:t>Prowadzone przez Spółkę działania w zakresie Koordynacji Inwestycji</w:t>
      </w:r>
      <w:r w:rsidR="00451593">
        <w:rPr>
          <w:rFonts w:ascii="Times New Roman" w:hAnsi="Times New Roman" w:cs="Times New Roman"/>
          <w:sz w:val="22"/>
          <w:szCs w:val="22"/>
        </w:rPr>
        <w:t xml:space="preserve"> mogą również </w:t>
      </w:r>
      <w:r w:rsidR="000E1DFD">
        <w:rPr>
          <w:rFonts w:ascii="Times New Roman" w:hAnsi="Times New Roman" w:cs="Times New Roman"/>
          <w:sz w:val="22"/>
          <w:szCs w:val="22"/>
        </w:rPr>
        <w:t>polegać</w:t>
      </w:r>
      <w:r w:rsidRPr="007500AF">
        <w:rPr>
          <w:rFonts w:ascii="Times New Roman" w:hAnsi="Times New Roman" w:cs="Times New Roman"/>
          <w:sz w:val="22"/>
          <w:szCs w:val="22"/>
        </w:rPr>
        <w:t xml:space="preserve"> </w:t>
      </w:r>
      <w:r w:rsidRPr="00B10E02">
        <w:rPr>
          <w:rFonts w:ascii="Times New Roman" w:hAnsi="Times New Roman" w:cs="Times New Roman"/>
          <w:sz w:val="22"/>
          <w:szCs w:val="22"/>
        </w:rPr>
        <w:t xml:space="preserve">na </w:t>
      </w:r>
      <w:bookmarkStart w:id="2" w:name="_Hlk148704592"/>
      <w:r w:rsidRPr="00B10E02">
        <w:rPr>
          <w:rFonts w:ascii="Times New Roman" w:hAnsi="Times New Roman" w:cs="Times New Roman"/>
          <w:sz w:val="22"/>
          <w:szCs w:val="22"/>
        </w:rPr>
        <w:t>opracowywaniu projektów organizacji ruchu</w:t>
      </w:r>
      <w:r w:rsidR="00D1464D">
        <w:rPr>
          <w:rFonts w:ascii="Times New Roman" w:hAnsi="Times New Roman" w:cs="Times New Roman"/>
          <w:sz w:val="22"/>
          <w:szCs w:val="22"/>
        </w:rPr>
        <w:t xml:space="preserve"> i</w:t>
      </w:r>
      <w:r w:rsidRPr="00B10E02">
        <w:rPr>
          <w:rFonts w:ascii="Times New Roman" w:hAnsi="Times New Roman" w:cs="Times New Roman"/>
          <w:sz w:val="22"/>
          <w:szCs w:val="22"/>
        </w:rPr>
        <w:t xml:space="preserve"> projektów sygnalizacji dla Zadania Inwestycyjnego</w:t>
      </w:r>
      <w:bookmarkEnd w:id="2"/>
      <w:r w:rsidRPr="00B10E02">
        <w:rPr>
          <w:rFonts w:ascii="Times New Roman" w:hAnsi="Times New Roman" w:cs="Times New Roman"/>
          <w:sz w:val="22"/>
          <w:szCs w:val="22"/>
        </w:rPr>
        <w:t xml:space="preserve">, zwanych również </w:t>
      </w:r>
      <w:r w:rsidRPr="00B10E02">
        <w:rPr>
          <w:rFonts w:ascii="Times New Roman" w:hAnsi="Times New Roman" w:cs="Times New Roman"/>
          <w:bCs/>
          <w:sz w:val="22"/>
          <w:szCs w:val="22"/>
        </w:rPr>
        <w:t>Dziełem,</w:t>
      </w:r>
      <w:r w:rsidR="00451593">
        <w:rPr>
          <w:rFonts w:ascii="Times New Roman" w:hAnsi="Times New Roman" w:cs="Times New Roman"/>
          <w:bCs/>
          <w:sz w:val="22"/>
          <w:szCs w:val="22"/>
        </w:rPr>
        <w:t xml:space="preserve"> polegających na:</w:t>
      </w:r>
    </w:p>
    <w:p w14:paraId="245BDC98" w14:textId="19074959" w:rsidR="007500AF" w:rsidRPr="00B10E02" w:rsidRDefault="007500AF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uzyskiwaniu: </w:t>
      </w:r>
    </w:p>
    <w:p w14:paraId="732A8004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wszystkich wymaganych prawem opinii i uzgodnień,</w:t>
      </w:r>
    </w:p>
    <w:p w14:paraId="407E20A0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lastRenderedPageBreak/>
        <w:t>w przypadku projektów organizacji ruchu, sygnalizacji świetlnej – zatwierdzenia projektu przez właściwe jednostki i uzyskania prawomocnego pozwolenia na budowę lub prawomocnego zgłoszenia zamiaru rozpoczęcia prac budowlanych, jeśli któryś z tych dokumentów jest wymagany,</w:t>
      </w:r>
    </w:p>
    <w:p w14:paraId="41B667AD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 przypadku projektów elektrycznych/</w:t>
      </w:r>
      <w:proofErr w:type="spellStart"/>
      <w:r w:rsidRPr="00B10E02">
        <w:t>telematycznych</w:t>
      </w:r>
      <w:proofErr w:type="spellEnd"/>
      <w:r w:rsidRPr="00B10E02">
        <w:t xml:space="preserve"> – opinii zespołu uzgodnień dokumentacji projektowej,</w:t>
      </w:r>
    </w:p>
    <w:p w14:paraId="0DB4319D" w14:textId="0D2459AA" w:rsidR="007500AF" w:rsidRPr="00B10E02" w:rsidRDefault="007500AF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wykonywaniu obowiązków z należytą starannością wymaganą od profesjonalisty podejmującego tego rodzaju działalność, zgodnie z aktualnymi zasadami wiedzy technicznej, inżynierii ruchu drogowego, obowiązującymi przepisami, standardami rynkowymi i zasadą racjonalnej minimalizacji kosztów,</w:t>
      </w:r>
    </w:p>
    <w:p w14:paraId="54E01EBD" w14:textId="297D542A" w:rsidR="007500AF" w:rsidRPr="00B10E02" w:rsidRDefault="007500AF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 xml:space="preserve">odpowiadaniu za działania i zaniechania ewentualnych podwykonawców, za pomocą których Spółka realizuje </w:t>
      </w:r>
      <w:r w:rsidR="00C95B83">
        <w:rPr>
          <w:rFonts w:ascii="Times New Roman" w:hAnsi="Times New Roman" w:cs="Times New Roman"/>
          <w:sz w:val="22"/>
          <w:szCs w:val="22"/>
        </w:rPr>
        <w:t>Dzieła</w:t>
      </w:r>
      <w:r w:rsidRPr="00B10E02">
        <w:rPr>
          <w:rFonts w:ascii="Times New Roman" w:hAnsi="Times New Roman" w:cs="Times New Roman"/>
          <w:sz w:val="22"/>
          <w:szCs w:val="22"/>
        </w:rPr>
        <w:t>, jak za działania i zaniechania własne,</w:t>
      </w:r>
    </w:p>
    <w:p w14:paraId="3508162C" w14:textId="3778897C" w:rsidR="007500AF" w:rsidRPr="00B10E02" w:rsidRDefault="00D1464D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składaniu oświadczenia, </w:t>
      </w:r>
      <w:r w:rsidR="007500AF" w:rsidRPr="00B10E02">
        <w:rPr>
          <w:rFonts w:ascii="Times New Roman" w:hAnsi="Times New Roman" w:cs="Times New Roman"/>
          <w:sz w:val="22"/>
          <w:szCs w:val="22"/>
        </w:rPr>
        <w:t>ż</w:t>
      </w:r>
      <w:r>
        <w:rPr>
          <w:rFonts w:ascii="Times New Roman" w:hAnsi="Times New Roman" w:cs="Times New Roman"/>
          <w:sz w:val="22"/>
          <w:szCs w:val="22"/>
        </w:rPr>
        <w:t>e</w:t>
      </w:r>
      <w:r w:rsidR="007500AF" w:rsidRPr="00B10E02">
        <w:rPr>
          <w:rFonts w:ascii="Times New Roman" w:hAnsi="Times New Roman" w:cs="Times New Roman"/>
          <w:sz w:val="22"/>
          <w:szCs w:val="22"/>
        </w:rPr>
        <w:t xml:space="preserve"> Dzieło zostało wykonane zgodnie z założeniami, wiedzą techniczną, obowiązującymi normami oraz zgodnie ze sztuką i jest kompletne z punktu widzenia celu, jakiemu ma służyć,</w:t>
      </w:r>
    </w:p>
    <w:p w14:paraId="124763D7" w14:textId="3BE8D732" w:rsidR="007500AF" w:rsidRPr="00B10E02" w:rsidRDefault="007500AF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wobec faktu, że Dzieło oraz sposób jego realizacji jest przejawem działalności twórczej o</w:t>
      </w:r>
      <w:r w:rsidR="00C95B83">
        <w:rPr>
          <w:rFonts w:ascii="Times New Roman" w:hAnsi="Times New Roman" w:cs="Times New Roman"/>
          <w:sz w:val="22"/>
          <w:szCs w:val="22"/>
        </w:rPr>
        <w:t> </w:t>
      </w:r>
      <w:r w:rsidRPr="00B10E02">
        <w:rPr>
          <w:rFonts w:ascii="Times New Roman" w:hAnsi="Times New Roman" w:cs="Times New Roman"/>
          <w:sz w:val="22"/>
          <w:szCs w:val="22"/>
        </w:rPr>
        <w:t>indywidualnym charakterze i stanowi utwór w rozumieniu ustawy o prawie autorskim i</w:t>
      </w:r>
      <w:r w:rsidR="00C95B83">
        <w:rPr>
          <w:rFonts w:ascii="Times New Roman" w:hAnsi="Times New Roman" w:cs="Times New Roman"/>
          <w:sz w:val="22"/>
          <w:szCs w:val="22"/>
        </w:rPr>
        <w:t> </w:t>
      </w:r>
      <w:r w:rsidRPr="00B10E02">
        <w:rPr>
          <w:rFonts w:ascii="Times New Roman" w:hAnsi="Times New Roman" w:cs="Times New Roman"/>
          <w:sz w:val="22"/>
          <w:szCs w:val="22"/>
        </w:rPr>
        <w:t>prawach pokrewnych</w:t>
      </w:r>
      <w:r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udzieleniu Dysponentowi, w ramach otrzymanego Wynagrodzenia, </w:t>
      </w:r>
      <w:r w:rsidR="00441A8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 xml:space="preserve">o którym mowa w </w:t>
      </w:r>
      <w:bookmarkStart w:id="3" w:name="_Hlk29576760"/>
      <w:r w:rsidRPr="00B10E02">
        <w:rPr>
          <w:rFonts w:ascii="Times New Roman" w:hAnsi="Times New Roman" w:cs="Times New Roman"/>
          <w:sz w:val="22"/>
          <w:szCs w:val="22"/>
        </w:rPr>
        <w:t xml:space="preserve">Regulaminie Wynagradzania, </w:t>
      </w:r>
      <w:bookmarkEnd w:id="3"/>
      <w:r w:rsidRPr="00B10E02">
        <w:rPr>
          <w:rFonts w:ascii="Times New Roman" w:hAnsi="Times New Roman" w:cs="Times New Roman"/>
          <w:sz w:val="22"/>
          <w:szCs w:val="22"/>
        </w:rPr>
        <w:t xml:space="preserve">wyłącznej licencji do korzystania z Dzieła bez ograniczeń co do terytorium, czasu, liczby egzemplarzy, w zakresie następujących pól </w:t>
      </w:r>
      <w:r w:rsidRPr="00A9332A">
        <w:rPr>
          <w:rFonts w:ascii="Times New Roman" w:hAnsi="Times New Roman" w:cs="Times New Roman"/>
          <w:sz w:val="22"/>
          <w:szCs w:val="22"/>
        </w:rPr>
        <w:t>eksploatacji</w:t>
      </w:r>
      <w:r w:rsidRPr="00B10E02">
        <w:rPr>
          <w:rFonts w:ascii="Times New Roman" w:hAnsi="Times New Roman" w:cs="Times New Roman"/>
          <w:sz w:val="22"/>
          <w:szCs w:val="22"/>
        </w:rPr>
        <w:t>:</w:t>
      </w:r>
    </w:p>
    <w:p w14:paraId="57CDD804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>
        <w:t xml:space="preserve">korzystanie z </w:t>
      </w:r>
      <w:r w:rsidRPr="00B10E02">
        <w:t xml:space="preserve">utworów na własny użytek, użytek swoich jednostek organizacyjnych, </w:t>
      </w:r>
    </w:p>
    <w:p w14:paraId="0EE4F20A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>
        <w:t>utrwalanie</w:t>
      </w:r>
      <w:r w:rsidRPr="00B10E02">
        <w:t xml:space="preserve"> utworów na wszelkich rodzajach nośników, a w szczególności na nośnikach video, taśmie światłoczułej, magnetycznej, dyskach komputerowych oraz wszystkich typach nośników przeznaczonych do zapisu cyfrowego (np. CD, DVD, Blue-</w:t>
      </w:r>
      <w:proofErr w:type="spellStart"/>
      <w:r w:rsidRPr="00B10E02">
        <w:t>ray</w:t>
      </w:r>
      <w:proofErr w:type="spellEnd"/>
      <w:r w:rsidRPr="00B10E02">
        <w:t>, pendrive, itd.),</w:t>
      </w:r>
    </w:p>
    <w:p w14:paraId="00262248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 xml:space="preserve">zwielokrotnianie utworów dowolną techniką w dowolnej ilości, w tym techniką magnetyczną na kasetach video, </w:t>
      </w:r>
      <w:r>
        <w:t>techniką</w:t>
      </w:r>
      <w:r w:rsidRPr="00B10E02">
        <w:t xml:space="preserve"> światłoczułą i cyfrową, techniką zapisu komputerowego na wszystkich rodzajach nośników dostosowanych do tej samej formy zapisu, wytwarzanie jakąkolwiek techniką egzemplarzy utworu, w tym techniką drukarską, reprograficzną, zapisu magnetycznego oraz techniką cyfrową,</w:t>
      </w:r>
    </w:p>
    <w:p w14:paraId="51FDE3EB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wprowadzanie utworów do pamięci komputera na dowolnej liczbie stanowisk komputerowych oraz do sieci multimedialnej, telekomunikacyjnej, komputerowej, w tym do Internetu,</w:t>
      </w:r>
    </w:p>
    <w:p w14:paraId="141D9E52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 xml:space="preserve">wyświetlanie i </w:t>
      </w:r>
      <w:r>
        <w:t>publiczne odtwarzanie</w:t>
      </w:r>
      <w:r w:rsidRPr="00B10E02">
        <w:t xml:space="preserve"> utworu, </w:t>
      </w:r>
    </w:p>
    <w:p w14:paraId="4F4F5986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wymiana nośników, na których utwór utrwalono,</w:t>
      </w:r>
    </w:p>
    <w:p w14:paraId="322A4A30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wykorzystanie w utworach multimedialnych,</w:t>
      </w:r>
    </w:p>
    <w:p w14:paraId="1B6CEB7B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>
        <w:lastRenderedPageBreak/>
        <w:t>wykorzystywanie</w:t>
      </w:r>
      <w:r w:rsidRPr="00B10E02">
        <w:t xml:space="preserve"> całości lub fragmentów utworu do celów promocyjnych i reklamy,</w:t>
      </w:r>
    </w:p>
    <w:p w14:paraId="3C929192" w14:textId="6E946178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 xml:space="preserve">publiczne udostępnianie utworu w taki sposób, aby każdy mógł mieć do niego dostęp </w:t>
      </w:r>
      <w:r w:rsidR="00441A82">
        <w:br/>
      </w:r>
      <w:r w:rsidRPr="00B10E02">
        <w:t>w miejscu i czasie przez niego wybranym,</w:t>
      </w:r>
    </w:p>
    <w:p w14:paraId="5DE7573E" w14:textId="77777777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>wprowadzanie utworu do obrotu (oryginałów oraz ich kopii lub produktów wykonanych z wykorzystaniem utworu), w tym jego użyczenie, najem, dzierżawę,</w:t>
      </w:r>
    </w:p>
    <w:p w14:paraId="0F0AD120" w14:textId="4D6C1D4C" w:rsidR="007500AF" w:rsidRPr="00B10E02" w:rsidRDefault="007500AF" w:rsidP="007500AF">
      <w:pPr>
        <w:pStyle w:val="Akapitzlist"/>
        <w:numPr>
          <w:ilvl w:val="2"/>
          <w:numId w:val="25"/>
        </w:numPr>
        <w:tabs>
          <w:tab w:val="clear" w:pos="2160"/>
        </w:tabs>
        <w:autoSpaceDE/>
        <w:autoSpaceDN/>
        <w:spacing w:after="0" w:line="360" w:lineRule="auto"/>
        <w:ind w:left="1276"/>
        <w:contextualSpacing w:val="0"/>
        <w:jc w:val="both"/>
      </w:pPr>
      <w:r w:rsidRPr="00B10E02">
        <w:t xml:space="preserve">wykorzystywanie utworu w całości lub w części, w celu realizacji przyjętej koncepcji, </w:t>
      </w:r>
      <w:r w:rsidR="00441A82">
        <w:br/>
      </w:r>
      <w:r w:rsidRPr="00B10E02">
        <w:t>w tym również w postępowaniach (m.in. o udzielenie zamówienia publicznego) zmierzających do realizacji przyjętej koncepcji, w szczególności poprzez włączanie utworu (lub jego części) do specyfikacji istotnych warunków zamówienia, do projektów umów oraz udostępnienie utworu instytucjom, osobom trzecim, w tym osobom zainteresowanym realizacją określonej koncepcji, przy uwzględnieniu prawa do niezbędnych modyfikacji przedmiotu umowy wynikających z powszechnie i aktualnie obowiązujących przepisów prawa, jak również potrzeb Dysponenta,</w:t>
      </w:r>
    </w:p>
    <w:p w14:paraId="2D0565CF" w14:textId="023C0587" w:rsidR="007500AF" w:rsidRPr="00B10E02" w:rsidRDefault="007500AF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przeniesieni</w:t>
      </w:r>
      <w:r w:rsidR="00613C89">
        <w:rPr>
          <w:rFonts w:ascii="Times New Roman" w:hAnsi="Times New Roman" w:cs="Times New Roman"/>
          <w:sz w:val="22"/>
          <w:szCs w:val="22"/>
        </w:rPr>
        <w:t>e</w:t>
      </w:r>
      <w:r w:rsidRPr="00B10E02">
        <w:rPr>
          <w:rFonts w:ascii="Times New Roman" w:hAnsi="Times New Roman" w:cs="Times New Roman"/>
          <w:sz w:val="22"/>
          <w:szCs w:val="22"/>
        </w:rPr>
        <w:t xml:space="preserve"> posiadanych przez Spółkę praw autorskich do </w:t>
      </w:r>
      <w:r w:rsidRPr="00F02E89">
        <w:rPr>
          <w:rFonts w:ascii="Times New Roman" w:hAnsi="Times New Roman" w:cs="Times New Roman"/>
          <w:sz w:val="22"/>
          <w:szCs w:val="22"/>
        </w:rPr>
        <w:t xml:space="preserve">Dzieła może nastąpić na szerszych polach eksploatacji niż wskazane w lit. </w:t>
      </w:r>
      <w:r w:rsidR="00C95B83">
        <w:rPr>
          <w:rFonts w:ascii="Times New Roman" w:hAnsi="Times New Roman" w:cs="Times New Roman"/>
          <w:sz w:val="22"/>
          <w:szCs w:val="22"/>
        </w:rPr>
        <w:t>e</w:t>
      </w:r>
      <w:r w:rsidRPr="00F02E89">
        <w:rPr>
          <w:rFonts w:ascii="Times New Roman" w:hAnsi="Times New Roman" w:cs="Times New Roman"/>
          <w:sz w:val="22"/>
          <w:szCs w:val="22"/>
        </w:rPr>
        <w:t xml:space="preserve"> powyżej</w:t>
      </w:r>
      <w:r w:rsidR="00613C89">
        <w:rPr>
          <w:rFonts w:ascii="Times New Roman" w:hAnsi="Times New Roman" w:cs="Times New Roman"/>
          <w:sz w:val="22"/>
          <w:szCs w:val="22"/>
        </w:rPr>
        <w:t>,</w:t>
      </w:r>
      <w:r w:rsidRPr="00B10E02">
        <w:rPr>
          <w:rFonts w:ascii="Times New Roman" w:hAnsi="Times New Roman" w:cs="Times New Roman"/>
          <w:sz w:val="22"/>
          <w:szCs w:val="22"/>
        </w:rPr>
        <w:t xml:space="preserve"> w przypadku zgłoszenia takiego żądania przez Miasto. Warunki przeniesienia praw autorskich ustala się w odrębnej umowie,</w:t>
      </w:r>
    </w:p>
    <w:p w14:paraId="431F7DFB" w14:textId="4AFDF32C" w:rsidR="007500AF" w:rsidRPr="00B10E02" w:rsidRDefault="007500AF" w:rsidP="007500AF">
      <w:pPr>
        <w:widowControl/>
        <w:numPr>
          <w:ilvl w:val="0"/>
          <w:numId w:val="25"/>
        </w:num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B10E02">
        <w:rPr>
          <w:rFonts w:ascii="Times New Roman" w:hAnsi="Times New Roman" w:cs="Times New Roman"/>
          <w:sz w:val="22"/>
          <w:szCs w:val="22"/>
        </w:rPr>
        <w:t>przygotowaniu i zabezpieczeniu należytej archiwizacji dokumentacji</w:t>
      </w:r>
      <w:r w:rsidR="00C95B83">
        <w:rPr>
          <w:rFonts w:ascii="Times New Roman" w:hAnsi="Times New Roman" w:cs="Times New Roman"/>
          <w:sz w:val="22"/>
          <w:szCs w:val="22"/>
        </w:rPr>
        <w:t xml:space="preserve"> dotyczącej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C95B83">
        <w:rPr>
          <w:rFonts w:ascii="Times New Roman" w:hAnsi="Times New Roman" w:cs="Times New Roman"/>
          <w:sz w:val="22"/>
          <w:szCs w:val="22"/>
        </w:rPr>
        <w:t>Dzieła</w:t>
      </w:r>
      <w:r w:rsidRPr="00B10E02">
        <w:rPr>
          <w:rFonts w:ascii="Times New Roman" w:hAnsi="Times New Roman" w:cs="Times New Roman"/>
          <w:sz w:val="22"/>
          <w:szCs w:val="22"/>
        </w:rPr>
        <w:t xml:space="preserve"> zgodnie z obowiązującymi przepisami prawa, w tym w szczególności z wytycznymi wspólnotowymi, </w:t>
      </w:r>
      <w:r w:rsidR="00441A8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 xml:space="preserve">i przekazanie tej dokumentacji Dysponentowi nie później niż w terminie 2 miesięcy od </w:t>
      </w:r>
      <w:r>
        <w:rPr>
          <w:rFonts w:ascii="Times New Roman" w:hAnsi="Times New Roman" w:cs="Times New Roman"/>
          <w:sz w:val="22"/>
          <w:szCs w:val="22"/>
        </w:rPr>
        <w:t>zakończenia realizacji</w:t>
      </w:r>
      <w:r w:rsidRPr="00B10E02">
        <w:rPr>
          <w:rFonts w:ascii="Times New Roman" w:hAnsi="Times New Roman" w:cs="Times New Roman"/>
          <w:sz w:val="22"/>
          <w:szCs w:val="22"/>
        </w:rPr>
        <w:t xml:space="preserve"> </w:t>
      </w:r>
      <w:r w:rsidR="00497664">
        <w:rPr>
          <w:rFonts w:ascii="Times New Roman" w:hAnsi="Times New Roman" w:cs="Times New Roman"/>
          <w:sz w:val="22"/>
          <w:szCs w:val="22"/>
        </w:rPr>
        <w:t>Dzieła</w:t>
      </w:r>
      <w:r w:rsidRPr="00B10E02">
        <w:rPr>
          <w:rFonts w:ascii="Times New Roman" w:hAnsi="Times New Roman" w:cs="Times New Roman"/>
          <w:sz w:val="22"/>
          <w:szCs w:val="22"/>
        </w:rPr>
        <w:t xml:space="preserve">. Na podstawie odrębnej, pisemnej zgody Dysponenta termin, </w:t>
      </w:r>
      <w:r w:rsidR="00441A82">
        <w:rPr>
          <w:rFonts w:ascii="Times New Roman" w:hAnsi="Times New Roman" w:cs="Times New Roman"/>
          <w:sz w:val="22"/>
          <w:szCs w:val="22"/>
        </w:rPr>
        <w:br/>
      </w:r>
      <w:r w:rsidRPr="00B10E02">
        <w:rPr>
          <w:rFonts w:ascii="Times New Roman" w:hAnsi="Times New Roman" w:cs="Times New Roman"/>
          <w:sz w:val="22"/>
          <w:szCs w:val="22"/>
        </w:rPr>
        <w:t>o którym mowa w zdaniu powyżej, może zostać wydłużony;</w:t>
      </w:r>
    </w:p>
    <w:p w14:paraId="2A30E079" w14:textId="4CBBB04C" w:rsidR="007500AF" w:rsidRPr="00B93CAB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jc w:val="both"/>
      </w:pPr>
      <w:r w:rsidRPr="00B10E02">
        <w:t xml:space="preserve">Szczegółowy zakres </w:t>
      </w:r>
      <w:r w:rsidR="00335784">
        <w:t>Dzieła</w:t>
      </w:r>
      <w:r w:rsidRPr="00B10E02">
        <w:t xml:space="preserve"> </w:t>
      </w:r>
      <w:r w:rsidR="00335784">
        <w:t>będzie</w:t>
      </w:r>
      <w:r w:rsidRPr="00B10E02">
        <w:t xml:space="preserve"> każdorazowo </w:t>
      </w:r>
      <w:r w:rsidR="00112219" w:rsidRPr="00B10E02">
        <w:t>określany</w:t>
      </w:r>
      <w:r w:rsidR="00112219">
        <w:t xml:space="preserve"> </w:t>
      </w:r>
      <w:r w:rsidR="00497664">
        <w:t>pisemnie</w:t>
      </w:r>
      <w:r w:rsidR="00613C89">
        <w:t xml:space="preserve"> wraz z podaniem </w:t>
      </w:r>
      <w:r w:rsidR="00613C89" w:rsidRPr="00497664">
        <w:t>termin</w:t>
      </w:r>
      <w:r w:rsidR="00613C89">
        <w:t>u</w:t>
      </w:r>
      <w:r w:rsidR="00613C89" w:rsidRPr="00497664">
        <w:t xml:space="preserve"> </w:t>
      </w:r>
      <w:r w:rsidR="00613C89">
        <w:t xml:space="preserve">wykonania Dzieła, w postaci </w:t>
      </w:r>
      <w:r w:rsidR="00613C89" w:rsidRPr="00613C89">
        <w:t>Pisemne</w:t>
      </w:r>
      <w:r w:rsidR="00613C89">
        <w:t>go</w:t>
      </w:r>
      <w:r w:rsidR="00613C89" w:rsidRPr="00613C89">
        <w:t xml:space="preserve"> Poleceni</w:t>
      </w:r>
      <w:r w:rsidR="00613C89">
        <w:t>a</w:t>
      </w:r>
      <w:r w:rsidR="00613C89" w:rsidRPr="00613C89">
        <w:t xml:space="preserve"> Wykonania Dzieła</w:t>
      </w:r>
      <w:r w:rsidR="00482248">
        <w:t>, zgodnie ze wzorem zawartym w załączniku nr 1</w:t>
      </w:r>
      <w:r w:rsidR="002B247B">
        <w:t>0</w:t>
      </w:r>
      <w:r w:rsidR="00A36D35">
        <w:t>A</w:t>
      </w:r>
      <w:r w:rsidR="002B247B">
        <w:t xml:space="preserve"> i 10</w:t>
      </w:r>
      <w:r w:rsidR="00A36D35">
        <w:t>B</w:t>
      </w:r>
      <w:r w:rsidR="002B247B">
        <w:t xml:space="preserve"> </w:t>
      </w:r>
      <w:r w:rsidR="00482248">
        <w:t xml:space="preserve"> do</w:t>
      </w:r>
      <w:r w:rsidR="002B247B">
        <w:t xml:space="preserve"> Zasad</w:t>
      </w:r>
      <w:r w:rsidR="00112219">
        <w:t>;</w:t>
      </w:r>
    </w:p>
    <w:p w14:paraId="30205714" w14:textId="2B33A7C3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B10E02">
        <w:t xml:space="preserve">Dysponent </w:t>
      </w:r>
      <w:r w:rsidR="00335784">
        <w:t>niezwłocznie po zleceniu Spółce wykonania Dzi</w:t>
      </w:r>
      <w:r w:rsidR="00112219">
        <w:t>e</w:t>
      </w:r>
      <w:r w:rsidR="00335784">
        <w:t xml:space="preserve">ła </w:t>
      </w:r>
      <w:r w:rsidRPr="00B10E02">
        <w:t xml:space="preserve">wystawi </w:t>
      </w:r>
      <w:r>
        <w:t>Spółce lub wskazanemu przez nią Wykonawcy</w:t>
      </w:r>
      <w:r w:rsidRPr="00B10E02">
        <w:t xml:space="preserve"> pełnomocnictwo rodzajowe umożliwiające uzyskanie dokumentów, o których mowa w pkt 1 lit. </w:t>
      </w:r>
      <w:r w:rsidR="00335784">
        <w:t>a</w:t>
      </w:r>
      <w:r w:rsidRPr="00B10E02">
        <w:t>;</w:t>
      </w:r>
    </w:p>
    <w:p w14:paraId="63B95AED" w14:textId="1EA8FEFE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F4651D">
        <w:t xml:space="preserve">Spółka w terminie do 7 dni roboczych przyjmie, odrzuci lub zgłosi zastrzeżenia do otrzymanego </w:t>
      </w:r>
      <w:r w:rsidR="00112219">
        <w:t>P</w:t>
      </w:r>
      <w:r w:rsidR="00497664">
        <w:t xml:space="preserve">isemnego </w:t>
      </w:r>
      <w:r w:rsidR="00112219">
        <w:t>P</w:t>
      </w:r>
      <w:r w:rsidR="00497664">
        <w:t xml:space="preserve">olecenia </w:t>
      </w:r>
      <w:r w:rsidR="00112219">
        <w:t>W</w:t>
      </w:r>
      <w:r w:rsidR="00497664">
        <w:t>ykonania Dzieła</w:t>
      </w:r>
      <w:r w:rsidRPr="00F4651D">
        <w:t xml:space="preserve">. Brak odpowiedzi w powyższym terminie poczytywać się będzie jako przyjęcie </w:t>
      </w:r>
      <w:r w:rsidRPr="00B10E02">
        <w:t xml:space="preserve">przez Spółkę </w:t>
      </w:r>
      <w:r w:rsidR="00497664">
        <w:t xml:space="preserve">wykonania Dzieła </w:t>
      </w:r>
      <w:r w:rsidRPr="00B10E02">
        <w:t>(wyrażenie milczącej zgody);</w:t>
      </w:r>
    </w:p>
    <w:p w14:paraId="58E22CEF" w14:textId="77777777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B10E02">
        <w:t xml:space="preserve">Dysponent w terminie do 7 dni roboczych odrzuci lub przyjmie zastrzeżenia zgłoszone przez Spółkę, zgodnie z pkt 4. Brak odpowiedzi w powyższym terminie </w:t>
      </w:r>
      <w:r>
        <w:t>uznaje</w:t>
      </w:r>
      <w:r w:rsidRPr="00B10E02">
        <w:t xml:space="preserve"> się </w:t>
      </w:r>
      <w:r>
        <w:t xml:space="preserve">za </w:t>
      </w:r>
      <w:r w:rsidRPr="00B10E02">
        <w:t>przyjęcie zastrzeżeń zgłoszonych przez Spółkę</w:t>
      </w:r>
      <w:r>
        <w:t xml:space="preserve">, </w:t>
      </w:r>
      <w:r w:rsidRPr="00D53A6C">
        <w:t xml:space="preserve">o ile Dysponent, w wyżej wymienionym terminie, nie poinformuje Spółki o potrzebie wydłużenia okresu na weryfikację, wraz ze wskazaniem terminu w jakim przedstawi stanowisko wobec </w:t>
      </w:r>
      <w:r>
        <w:t xml:space="preserve">zastrzeżeń </w:t>
      </w:r>
      <w:r w:rsidRPr="00D53A6C">
        <w:t>Spółki</w:t>
      </w:r>
      <w:r w:rsidRPr="00B10E02">
        <w:t>;</w:t>
      </w:r>
    </w:p>
    <w:p w14:paraId="77E2A9CF" w14:textId="1BF19A54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B10E02">
        <w:t xml:space="preserve">Termin wykonania Dzieła będzie </w:t>
      </w:r>
      <w:r w:rsidR="00112219" w:rsidRPr="00B10E02">
        <w:t xml:space="preserve">każdorazowo </w:t>
      </w:r>
      <w:r w:rsidRPr="00B10E02">
        <w:t xml:space="preserve">określony przez Dysponenta </w:t>
      </w:r>
      <w:r w:rsidR="00497664">
        <w:t>w piśmie polecającym wykonanie Dzieła</w:t>
      </w:r>
      <w:r w:rsidRPr="00B10E02">
        <w:t>;</w:t>
      </w:r>
    </w:p>
    <w:p w14:paraId="4D9953FF" w14:textId="0B66BD2C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B10E02">
        <w:lastRenderedPageBreak/>
        <w:t xml:space="preserve">Spółka </w:t>
      </w:r>
      <w:r w:rsidR="00112219" w:rsidRPr="00B10E02">
        <w:t xml:space="preserve">jest </w:t>
      </w:r>
      <w:r w:rsidRPr="00B10E02">
        <w:t xml:space="preserve">zobowiązana poinformować Dysponenta o opóźnieniu w trakcie realizacji </w:t>
      </w:r>
      <w:r w:rsidR="00F4651D">
        <w:t>Dzieła</w:t>
      </w:r>
      <w:r w:rsidRPr="00B10E02">
        <w:t xml:space="preserve"> </w:t>
      </w:r>
      <w:r w:rsidR="00441A82">
        <w:br/>
      </w:r>
      <w:r w:rsidRPr="00B10E02">
        <w:t>z podaniem przyczyn, w terminie 7 dni roboczych od powzięcia wiedzy o przedmiotowych okolicznościach;</w:t>
      </w:r>
    </w:p>
    <w:p w14:paraId="0E3849C3" w14:textId="7B9CBE11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B10E02">
        <w:t xml:space="preserve">Dysponent może w każdym czasie podjąć decyzję o zawieszeniu wykonania </w:t>
      </w:r>
      <w:r w:rsidR="00F4651D">
        <w:t>Dzieła</w:t>
      </w:r>
      <w:r w:rsidRPr="00B10E02">
        <w:t xml:space="preserve"> i dokonaniu jego częściowego rozliczenia. W tym celu zawiadamia pisemnie Spółkę o wstrzymaniu lub wycofaniu</w:t>
      </w:r>
      <w:r w:rsidR="00497664">
        <w:t xml:space="preserve"> wykonania Dzieła</w:t>
      </w:r>
      <w:r w:rsidRPr="00B10E02">
        <w:t>. Dalsze prace Spółki są możliwe do podjęcia po uzyskaniu pisemnej dyspozycji Dysponenta o wznowieniu prac;</w:t>
      </w:r>
    </w:p>
    <w:p w14:paraId="20727570" w14:textId="664876E7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spacing w:after="0" w:line="360" w:lineRule="auto"/>
        <w:ind w:left="284" w:hanging="284"/>
        <w:jc w:val="both"/>
      </w:pPr>
      <w:r w:rsidRPr="00B10E02">
        <w:t>Przekazanie kompletnej dokumentacji</w:t>
      </w:r>
      <w:r w:rsidR="00F4651D">
        <w:t xml:space="preserve"> składającej się na Dzieło</w:t>
      </w:r>
      <w:r w:rsidRPr="00B10E02">
        <w:t xml:space="preserve"> ze wszystkimi wymaganymi uzgodnieniami, nastąpi w siedzibie Dysponenta. Dokumentacja zostanie złożona przez Spółkę w</w:t>
      </w:r>
      <w:r w:rsidR="00AD1D60">
        <w:t> </w:t>
      </w:r>
      <w:r w:rsidRPr="00B10E02">
        <w:t>biurze podawczym Dysponenta i opatrzona stemplami – wszystkie złożone części;</w:t>
      </w:r>
    </w:p>
    <w:p w14:paraId="62101AFC" w14:textId="77777777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</w:pPr>
      <w:r w:rsidRPr="00B10E02">
        <w:t>Dokonanie odbioru Dzieła przez Dysponenta nastąpi do 10 dni roboczych od daty jej przekazania przez Spółkę;</w:t>
      </w:r>
    </w:p>
    <w:p w14:paraId="0088AE20" w14:textId="77777777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  <w:tab w:val="left" w:pos="567"/>
        </w:tabs>
        <w:spacing w:after="0" w:line="360" w:lineRule="auto"/>
        <w:ind w:left="426" w:hanging="426"/>
        <w:jc w:val="both"/>
      </w:pPr>
      <w:r w:rsidRPr="00B10E02">
        <w:t>Jeżeli przekazana dokumentacja lub jej część zostanie przez Dysponenta uznana za nienależycie wykonaną, Dysponent wezwie Spółkę do usunięcia stwierdzonych nieprawidłowości;</w:t>
      </w:r>
    </w:p>
    <w:p w14:paraId="168CB8DA" w14:textId="7F7400D2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</w:pPr>
      <w:r w:rsidRPr="00B10E02">
        <w:t>Jeżeli Spółka usunie stwierdzone nieprawidłowości w terminie do 10 dni roboczych od otrzymania wezwania Dysponenta, o którym mowa w pkt 1</w:t>
      </w:r>
      <w:r w:rsidR="00613C89">
        <w:t>1</w:t>
      </w:r>
      <w:r w:rsidRPr="00B10E02">
        <w:t xml:space="preserve">, uznaje się to za wykonanie zobowiązań </w:t>
      </w:r>
      <w:r w:rsidR="00441A82">
        <w:br/>
      </w:r>
      <w:bookmarkStart w:id="4" w:name="_GoBack"/>
      <w:bookmarkEnd w:id="4"/>
      <w:r w:rsidRPr="00B10E02">
        <w:t>w terminie;</w:t>
      </w:r>
    </w:p>
    <w:p w14:paraId="2F9C31A7" w14:textId="5F0E3496" w:rsidR="007500AF" w:rsidRPr="00B10E02" w:rsidRDefault="007500AF" w:rsidP="00956389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</w:pPr>
      <w:r w:rsidRPr="00B10E02">
        <w:t>W ramach przekazania dokumentacji</w:t>
      </w:r>
      <w:r w:rsidR="00F4651D">
        <w:t xml:space="preserve"> składającej się </w:t>
      </w:r>
      <w:r w:rsidRPr="00B10E02">
        <w:t>Spółka przekaże Dysponentowi kompletne Dzieło w liczbie 3 egzemplarzy w wersji papierowej oraz w wersji elektronicznej w formacie PDF;</w:t>
      </w:r>
    </w:p>
    <w:p w14:paraId="1629AA53" w14:textId="4E96BCF1" w:rsidR="007500AF" w:rsidRDefault="007500AF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</w:pPr>
      <w:r w:rsidRPr="00B10E02">
        <w:t>W przypadku dokonywania rozliczenia częściowego i przekazania tylko części Dzieła, postanowienia pkt 9-1</w:t>
      </w:r>
      <w:r w:rsidR="00112219">
        <w:t>3</w:t>
      </w:r>
      <w:r w:rsidRPr="00B10E02">
        <w:t xml:space="preserve"> stosuje się odpowiednio.</w:t>
      </w:r>
    </w:p>
    <w:p w14:paraId="57DE3DC8" w14:textId="77777777" w:rsidR="007864A6" w:rsidRPr="00B10E02" w:rsidRDefault="007864A6" w:rsidP="007864A6">
      <w:pPr>
        <w:pStyle w:val="Akapitzlist"/>
        <w:numPr>
          <w:ilvl w:val="0"/>
          <w:numId w:val="26"/>
        </w:numPr>
        <w:shd w:val="clear" w:color="auto" w:fill="FFFFFF"/>
        <w:tabs>
          <w:tab w:val="left" w:pos="426"/>
        </w:tabs>
        <w:spacing w:after="0" w:line="360" w:lineRule="auto"/>
        <w:ind w:left="426" w:hanging="426"/>
        <w:jc w:val="both"/>
      </w:pPr>
      <w:r w:rsidRPr="00B10E02">
        <w:t xml:space="preserve">Dysponent potwierdza odbiór Dzieła protokolarnie (wzór protokołu zdawczo-odbiorczego stanowi załącznik nr </w:t>
      </w:r>
      <w:r>
        <w:t>10C</w:t>
      </w:r>
      <w:r w:rsidRPr="00B10E02">
        <w:t xml:space="preserve"> do Zasad);</w:t>
      </w:r>
    </w:p>
    <w:p w14:paraId="29546A05" w14:textId="25A755FE" w:rsidR="007500AF" w:rsidRPr="00956389" w:rsidRDefault="007500AF" w:rsidP="00956389">
      <w:pPr>
        <w:shd w:val="clear" w:color="auto" w:fill="FFFFFF"/>
        <w:spacing w:after="150" w:line="360" w:lineRule="auto"/>
        <w:jc w:val="both"/>
        <w:rPr>
          <w:rFonts w:cs="Calibri"/>
          <w:bCs/>
          <w:color w:val="000000"/>
        </w:rPr>
      </w:pPr>
    </w:p>
    <w:p w14:paraId="28A8B3D8" w14:textId="33259319" w:rsidR="00AB481A" w:rsidRPr="00E55824" w:rsidRDefault="00AB481A">
      <w:pPr>
        <w:shd w:val="clear" w:color="auto" w:fill="FFFFFF"/>
        <w:spacing w:before="120" w:line="360" w:lineRule="auto"/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 xml:space="preserve">§ </w:t>
      </w:r>
      <w:r w:rsidR="00112219">
        <w:rPr>
          <w:rFonts w:ascii="Times New Roman" w:hAnsi="Times New Roman"/>
          <w:b/>
          <w:color w:val="000000"/>
          <w:sz w:val="22"/>
        </w:rPr>
        <w:t>7</w:t>
      </w:r>
    </w:p>
    <w:p w14:paraId="6B081C3D" w14:textId="77777777" w:rsidR="00AB481A" w:rsidRPr="00E55824" w:rsidRDefault="00AB481A" w:rsidP="009679E0">
      <w:pPr>
        <w:shd w:val="clear" w:color="auto" w:fill="B3B3B3"/>
        <w:tabs>
          <w:tab w:val="left" w:pos="0"/>
        </w:tabs>
        <w:jc w:val="center"/>
        <w:rPr>
          <w:rFonts w:ascii="Times New Roman" w:hAnsi="Times New Roman"/>
          <w:b/>
          <w:color w:val="000000"/>
          <w:sz w:val="22"/>
        </w:rPr>
      </w:pPr>
      <w:r w:rsidRPr="00E55824">
        <w:rPr>
          <w:rFonts w:ascii="Times New Roman" w:hAnsi="Times New Roman"/>
          <w:b/>
          <w:color w:val="000000"/>
          <w:sz w:val="22"/>
        </w:rPr>
        <w:t>Postanowienia końcowe</w:t>
      </w:r>
    </w:p>
    <w:p w14:paraId="313047E6" w14:textId="0C662035" w:rsidR="00AB481A" w:rsidRPr="00E55824" w:rsidRDefault="00AB481A" w:rsidP="00C627F2">
      <w:pPr>
        <w:numPr>
          <w:ilvl w:val="0"/>
          <w:numId w:val="9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</w:rPr>
      </w:pPr>
      <w:r w:rsidRPr="00E55824">
        <w:rPr>
          <w:rFonts w:ascii="Times New Roman" w:hAnsi="Times New Roman"/>
          <w:color w:val="000000"/>
          <w:sz w:val="22"/>
        </w:rPr>
        <w:t>Post</w:t>
      </w:r>
      <w:r w:rsidR="00882224">
        <w:rPr>
          <w:rFonts w:ascii="Times New Roman" w:hAnsi="Times New Roman"/>
          <w:color w:val="000000"/>
          <w:sz w:val="22"/>
        </w:rPr>
        <w:t>anowienia niniejszych zasad Koordynacji Inwestycji</w:t>
      </w:r>
      <w:r w:rsidRPr="00E55824">
        <w:rPr>
          <w:rFonts w:ascii="Times New Roman" w:hAnsi="Times New Roman"/>
          <w:color w:val="000000"/>
          <w:sz w:val="22"/>
        </w:rPr>
        <w:t xml:space="preserve"> zostały ustalone w celu i w intencji spełnienia wymogów ustalonych przepisami Decyzji Komisji Europejskiej i stanowią integralną część Zasad.</w:t>
      </w:r>
    </w:p>
    <w:p w14:paraId="24430039" w14:textId="5F33E9DF" w:rsidR="00AB481A" w:rsidRPr="001111AE" w:rsidRDefault="00882224" w:rsidP="00C627F2">
      <w:pPr>
        <w:numPr>
          <w:ilvl w:val="0"/>
          <w:numId w:val="9"/>
        </w:numPr>
        <w:shd w:val="clear" w:color="auto" w:fill="FFFFFF"/>
        <w:tabs>
          <w:tab w:val="left" w:pos="-210"/>
        </w:tabs>
        <w:spacing w:before="182" w:line="360" w:lineRule="auto"/>
        <w:jc w:val="both"/>
        <w:rPr>
          <w:rFonts w:ascii="Times New Roman" w:hAnsi="Times New Roman"/>
          <w:color w:val="000000"/>
          <w:sz w:val="22"/>
        </w:rPr>
      </w:pPr>
      <w:r>
        <w:rPr>
          <w:rFonts w:ascii="Times New Roman" w:hAnsi="Times New Roman"/>
          <w:color w:val="000000"/>
          <w:sz w:val="22"/>
        </w:rPr>
        <w:t>Użyte w niniejszych zasadach Koordynacji Inwestycji</w:t>
      </w:r>
      <w:r w:rsidR="00AB481A" w:rsidRPr="00E55824">
        <w:rPr>
          <w:rFonts w:ascii="Times New Roman" w:hAnsi="Times New Roman"/>
          <w:color w:val="000000"/>
          <w:sz w:val="22"/>
        </w:rPr>
        <w:t xml:space="preserve"> wyrażenia pisane</w:t>
      </w:r>
      <w:r w:rsidR="00AB481A" w:rsidRPr="00F063A8">
        <w:rPr>
          <w:rFonts w:ascii="Times New Roman" w:hAnsi="Times New Roman"/>
          <w:color w:val="000000"/>
          <w:sz w:val="22"/>
        </w:rPr>
        <w:t xml:space="preserve"> dużą literą mają znac</w:t>
      </w:r>
      <w:r>
        <w:rPr>
          <w:rFonts w:ascii="Times New Roman" w:hAnsi="Times New Roman"/>
          <w:color w:val="000000"/>
          <w:sz w:val="22"/>
        </w:rPr>
        <w:t>zenie nadane im w § 1</w:t>
      </w:r>
      <w:r w:rsidR="00AB481A" w:rsidRPr="00F063A8">
        <w:rPr>
          <w:rFonts w:ascii="Times New Roman" w:hAnsi="Times New Roman"/>
          <w:color w:val="000000"/>
          <w:sz w:val="22"/>
        </w:rPr>
        <w:t xml:space="preserve"> Zasad zlecania i rozliczania z realizacji zadań powierzo</w:t>
      </w:r>
      <w:r>
        <w:rPr>
          <w:rFonts w:ascii="Times New Roman" w:hAnsi="Times New Roman"/>
          <w:color w:val="000000"/>
          <w:sz w:val="22"/>
        </w:rPr>
        <w:t>nych do wykonania spółce</w:t>
      </w:r>
      <w:r w:rsidR="00AB481A" w:rsidRPr="00F063A8">
        <w:rPr>
          <w:rFonts w:ascii="Times New Roman" w:hAnsi="Times New Roman"/>
          <w:color w:val="000000"/>
          <w:sz w:val="22"/>
        </w:rPr>
        <w:t xml:space="preserve"> Poznań</w:t>
      </w:r>
      <w:r>
        <w:rPr>
          <w:rFonts w:ascii="Times New Roman" w:hAnsi="Times New Roman"/>
          <w:color w:val="000000"/>
          <w:sz w:val="22"/>
        </w:rPr>
        <w:t>skie Inwestycje Miejskie sp. z o.o</w:t>
      </w:r>
      <w:r w:rsidR="00AB481A" w:rsidRPr="00F063A8">
        <w:rPr>
          <w:rFonts w:ascii="Times New Roman" w:hAnsi="Times New Roman"/>
          <w:color w:val="000000"/>
          <w:sz w:val="22"/>
        </w:rPr>
        <w:t>.</w:t>
      </w:r>
    </w:p>
    <w:p w14:paraId="396C50FE" w14:textId="77777777" w:rsidR="00AB481A" w:rsidRPr="006D1BFF" w:rsidRDefault="00AB481A" w:rsidP="007D7D7F">
      <w:pPr>
        <w:widowControl/>
        <w:suppressAutoHyphens w:val="0"/>
        <w:rPr>
          <w:rFonts w:ascii="Times New Roman" w:hAnsi="Times New Roman"/>
          <w:color w:val="000000"/>
          <w:sz w:val="22"/>
        </w:rPr>
      </w:pPr>
    </w:p>
    <w:sectPr w:rsidR="00AB481A" w:rsidRPr="006D1BFF" w:rsidSect="00112219">
      <w:headerReference w:type="default" r:id="rId7"/>
      <w:footerReference w:type="even" r:id="rId8"/>
      <w:footerReference w:type="default" r:id="rId9"/>
      <w:pgSz w:w="11906" w:h="16838"/>
      <w:pgMar w:top="1418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27EBB986" w16cex:dateUtc="2023-04-20T11:15:00Z"/>
  <w16cex:commentExtensible w16cex:durableId="562AEB2A" w16cex:dateUtc="2023-10-24T11:2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B280DA" w14:textId="77777777" w:rsidR="003A6482" w:rsidRDefault="003A6482">
      <w:r>
        <w:separator/>
      </w:r>
    </w:p>
  </w:endnote>
  <w:endnote w:type="continuationSeparator" w:id="0">
    <w:p w14:paraId="3EA231E9" w14:textId="77777777" w:rsidR="003A6482" w:rsidRDefault="003A6482">
      <w:r>
        <w:continuationSeparator/>
      </w:r>
    </w:p>
  </w:endnote>
  <w:endnote w:type="continuationNotice" w:id="1">
    <w:p w14:paraId="0D872EAE" w14:textId="77777777" w:rsidR="003A6482" w:rsidRDefault="003A648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ansSerif">
    <w:altName w:val="Symbol"/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7F0E8" w14:textId="77777777" w:rsidR="00AB481A" w:rsidRDefault="00AB481A" w:rsidP="00392E4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2661C08F" w14:textId="77777777" w:rsidR="00AB481A" w:rsidRDefault="00AB481A" w:rsidP="00BD27C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246802" w14:textId="36402E76" w:rsidR="00AB481A" w:rsidRPr="00C53DFF" w:rsidRDefault="00AB481A" w:rsidP="00392E4E">
    <w:pPr>
      <w:pStyle w:val="Stopka"/>
      <w:framePr w:wrap="around" w:vAnchor="text" w:hAnchor="margin" w:xAlign="right" w:y="1"/>
      <w:rPr>
        <w:rStyle w:val="Numerstrony"/>
        <w:rFonts w:ascii="Times New Roman" w:hAnsi="Times New Roman"/>
      </w:rPr>
    </w:pPr>
    <w:r w:rsidRPr="0053207C">
      <w:rPr>
        <w:rStyle w:val="Numerstrony"/>
        <w:rFonts w:ascii="Times New Roman" w:hAnsi="Times New Roman"/>
      </w:rPr>
      <w:fldChar w:fldCharType="begin"/>
    </w:r>
    <w:r w:rsidRPr="0053207C">
      <w:rPr>
        <w:rStyle w:val="Numerstrony"/>
        <w:rFonts w:ascii="Times New Roman" w:hAnsi="Times New Roman"/>
      </w:rPr>
      <w:instrText xml:space="preserve">PAGE  </w:instrText>
    </w:r>
    <w:r w:rsidRPr="0053207C">
      <w:rPr>
        <w:rStyle w:val="Numerstrony"/>
        <w:rFonts w:ascii="Times New Roman" w:hAnsi="Times New Roman"/>
      </w:rPr>
      <w:fldChar w:fldCharType="separate"/>
    </w:r>
    <w:r w:rsidR="006C71E4">
      <w:rPr>
        <w:rStyle w:val="Numerstrony"/>
        <w:rFonts w:ascii="Times New Roman" w:hAnsi="Times New Roman"/>
        <w:noProof/>
      </w:rPr>
      <w:t>7</w:t>
    </w:r>
    <w:r w:rsidRPr="0053207C">
      <w:rPr>
        <w:rStyle w:val="Numerstrony"/>
        <w:rFonts w:ascii="Times New Roman" w:hAnsi="Times New Roman"/>
      </w:rPr>
      <w:fldChar w:fldCharType="end"/>
    </w:r>
  </w:p>
  <w:p w14:paraId="01B6C582" w14:textId="77777777" w:rsidR="00AB481A" w:rsidRDefault="00AB481A" w:rsidP="00392E4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00F31" w14:textId="77777777" w:rsidR="003A6482" w:rsidRDefault="003A6482">
      <w:r>
        <w:separator/>
      </w:r>
    </w:p>
  </w:footnote>
  <w:footnote w:type="continuationSeparator" w:id="0">
    <w:p w14:paraId="4141C128" w14:textId="77777777" w:rsidR="003A6482" w:rsidRDefault="003A6482">
      <w:r>
        <w:continuationSeparator/>
      </w:r>
    </w:p>
  </w:footnote>
  <w:footnote w:type="continuationNotice" w:id="1">
    <w:p w14:paraId="027D6212" w14:textId="77777777" w:rsidR="003A6482" w:rsidRDefault="003A648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2549C6" w14:textId="77777777" w:rsidR="00AB481A" w:rsidRDefault="00AB481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" w15:restartNumberingAfterBreak="0">
    <w:nsid w:val="00000005"/>
    <w:multiLevelType w:val="singleLevel"/>
    <w:tmpl w:val="9828B57E"/>
    <w:name w:val="WW8Num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00000006"/>
    <w:multiLevelType w:val="singleLevel"/>
    <w:tmpl w:val="00000006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5" w15:restartNumberingAfterBreak="0">
    <w:nsid w:val="00000008"/>
    <w:multiLevelType w:val="singleLevel"/>
    <w:tmpl w:val="00000008"/>
    <w:name w:val="WW8Num13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6" w15:restartNumberingAfterBreak="0">
    <w:nsid w:val="00000009"/>
    <w:multiLevelType w:val="multilevel"/>
    <w:tmpl w:val="00000009"/>
    <w:name w:val="WW8Num14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7" w15:restartNumberingAfterBreak="0">
    <w:nsid w:val="0000000A"/>
    <w:multiLevelType w:val="multilevel"/>
    <w:tmpl w:val="0000000A"/>
    <w:name w:val="WW8Num1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8" w15:restartNumberingAfterBreak="0">
    <w:nsid w:val="0000000B"/>
    <w:multiLevelType w:val="singleLevel"/>
    <w:tmpl w:val="0000000B"/>
    <w:name w:val="WW8Num1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9" w15:restartNumberingAfterBreak="0">
    <w:nsid w:val="0000000C"/>
    <w:multiLevelType w:val="singleLevel"/>
    <w:tmpl w:val="0000000C"/>
    <w:name w:val="WW8Num1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0" w15:restartNumberingAfterBreak="0">
    <w:nsid w:val="0000000D"/>
    <w:multiLevelType w:val="singleLevel"/>
    <w:tmpl w:val="0000000D"/>
    <w:name w:val="WW8Num18"/>
    <w:lvl w:ilvl="0">
      <w:start w:val="1"/>
      <w:numFmt w:val="lowerLetter"/>
      <w:lvlText w:val="%1)"/>
      <w:lvlJc w:val="left"/>
      <w:pPr>
        <w:tabs>
          <w:tab w:val="num" w:pos="360"/>
        </w:tabs>
      </w:pPr>
      <w:rPr>
        <w:rFonts w:ascii="Times New Roman" w:hAnsi="Times New Roman" w:cs="Times New Roman"/>
        <w:sz w:val="22"/>
      </w:rPr>
    </w:lvl>
  </w:abstractNum>
  <w:abstractNum w:abstractNumId="11" w15:restartNumberingAfterBreak="0">
    <w:nsid w:val="0000000E"/>
    <w:multiLevelType w:val="singleLevel"/>
    <w:tmpl w:val="0000000E"/>
    <w:name w:val="WW8Num1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2" w15:restartNumberingAfterBreak="0">
    <w:nsid w:val="0000000F"/>
    <w:multiLevelType w:val="multilevel"/>
    <w:tmpl w:val="0000000F"/>
    <w:name w:val="WW8Num21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13" w15:restartNumberingAfterBreak="0">
    <w:nsid w:val="00000010"/>
    <w:multiLevelType w:val="singleLevel"/>
    <w:tmpl w:val="00000010"/>
    <w:name w:val="WW8Num22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4" w15:restartNumberingAfterBreak="0">
    <w:nsid w:val="00000011"/>
    <w:multiLevelType w:val="singleLevel"/>
    <w:tmpl w:val="00000011"/>
    <w:name w:val="WW8Num23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5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6" w15:restartNumberingAfterBreak="0">
    <w:nsid w:val="00000014"/>
    <w:multiLevelType w:val="singleLevel"/>
    <w:tmpl w:val="00000014"/>
    <w:name w:val="WW8Num27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7" w15:restartNumberingAfterBreak="0">
    <w:nsid w:val="00000015"/>
    <w:multiLevelType w:val="singleLevel"/>
    <w:tmpl w:val="00000015"/>
    <w:name w:val="WW8Num28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8" w15:restartNumberingAfterBreak="0">
    <w:nsid w:val="00000016"/>
    <w:multiLevelType w:val="singleLevel"/>
    <w:tmpl w:val="00000016"/>
    <w:name w:val="WW8Num29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19" w15:restartNumberingAfterBreak="0">
    <w:nsid w:val="00000017"/>
    <w:multiLevelType w:val="singleLevel"/>
    <w:tmpl w:val="00000017"/>
    <w:name w:val="WW8Num3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0" w15:restartNumberingAfterBreak="0">
    <w:nsid w:val="00000018"/>
    <w:multiLevelType w:val="multilevel"/>
    <w:tmpl w:val="00000018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72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8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50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7200" w:hanging="180"/>
      </w:pPr>
      <w:rPr>
        <w:rFonts w:cs="Times New Roman"/>
      </w:rPr>
    </w:lvl>
  </w:abstractNum>
  <w:abstractNum w:abstractNumId="21" w15:restartNumberingAfterBreak="0">
    <w:nsid w:val="00000019"/>
    <w:multiLevelType w:val="multilevel"/>
    <w:tmpl w:val="00000019"/>
    <w:name w:val="WW8Num35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22" w15:restartNumberingAfterBreak="0">
    <w:nsid w:val="0000001A"/>
    <w:multiLevelType w:val="multilevel"/>
    <w:tmpl w:val="0000001A"/>
    <w:name w:val="WW8Num36"/>
    <w:lvl w:ilvl="0">
      <w:start w:val="1"/>
      <w:numFmt w:val="decimal"/>
      <w:lvlText w:val="%1)"/>
      <w:lvlJc w:val="left"/>
      <w:pPr>
        <w:tabs>
          <w:tab w:val="num" w:pos="509"/>
        </w:tabs>
        <w:ind w:left="717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09"/>
        </w:tabs>
        <w:ind w:left="1665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09"/>
        </w:tabs>
        <w:ind w:left="2385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09"/>
        </w:tabs>
        <w:ind w:left="3105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09"/>
        </w:tabs>
        <w:ind w:left="3825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09"/>
        </w:tabs>
        <w:ind w:left="4545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9"/>
        </w:tabs>
        <w:ind w:left="5265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09"/>
        </w:tabs>
        <w:ind w:left="5985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09"/>
        </w:tabs>
        <w:ind w:left="6705" w:hanging="180"/>
      </w:pPr>
      <w:rPr>
        <w:rFonts w:cs="Times New Roman"/>
      </w:rPr>
    </w:lvl>
  </w:abstractNum>
  <w:abstractNum w:abstractNumId="23" w15:restartNumberingAfterBreak="0">
    <w:nsid w:val="0000001B"/>
    <w:multiLevelType w:val="singleLevel"/>
    <w:tmpl w:val="0000001B"/>
    <w:name w:val="WW8Num37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4" w15:restartNumberingAfterBreak="0">
    <w:nsid w:val="0000001C"/>
    <w:multiLevelType w:val="multilevel"/>
    <w:tmpl w:val="0000001C"/>
    <w:name w:val="WW8Num38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25" w15:restartNumberingAfterBreak="0">
    <w:nsid w:val="0000001D"/>
    <w:multiLevelType w:val="multilevel"/>
    <w:tmpl w:val="0000001D"/>
    <w:name w:val="WW8Num3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546" w:hanging="180"/>
      </w:pPr>
      <w:rPr>
        <w:rFonts w:cs="Times New Roman"/>
      </w:rPr>
    </w:lvl>
  </w:abstractNum>
  <w:abstractNum w:abstractNumId="26" w15:restartNumberingAfterBreak="0">
    <w:nsid w:val="0000001E"/>
    <w:multiLevelType w:val="singleLevel"/>
    <w:tmpl w:val="0000001E"/>
    <w:name w:val="WW8Num40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7" w15:restartNumberingAfterBreak="0">
    <w:nsid w:val="0000001F"/>
    <w:multiLevelType w:val="multilevel"/>
    <w:tmpl w:val="E20A2B04"/>
    <w:name w:val="WW8Num4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00000020"/>
    <w:multiLevelType w:val="singleLevel"/>
    <w:tmpl w:val="00000020"/>
    <w:name w:val="WW8Num42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29" w15:restartNumberingAfterBreak="0">
    <w:nsid w:val="00000021"/>
    <w:multiLevelType w:val="singleLevel"/>
    <w:tmpl w:val="00000021"/>
    <w:name w:val="WW8Num45"/>
    <w:lvl w:ilvl="0">
      <w:start w:val="1"/>
      <w:numFmt w:val="decimal"/>
      <w:lvlText w:val="%1)"/>
      <w:lvlJc w:val="left"/>
      <w:pPr>
        <w:tabs>
          <w:tab w:val="num" w:pos="0"/>
        </w:tabs>
      </w:pPr>
      <w:rPr>
        <w:rFonts w:ascii="Times New Roman" w:hAnsi="Times New Roman" w:cs="Times New Roman"/>
        <w:sz w:val="22"/>
      </w:rPr>
    </w:lvl>
  </w:abstractNum>
  <w:abstractNum w:abstractNumId="30" w15:restartNumberingAfterBreak="0">
    <w:nsid w:val="00000022"/>
    <w:multiLevelType w:val="multilevel"/>
    <w:tmpl w:val="00000022"/>
    <w:name w:val="WW8Num47"/>
    <w:lvl w:ilvl="0">
      <w:start w:val="1"/>
      <w:numFmt w:val="decimal"/>
      <w:lvlText w:val="%1)"/>
      <w:lvlJc w:val="left"/>
      <w:pPr>
        <w:tabs>
          <w:tab w:val="num" w:pos="512"/>
        </w:tabs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512"/>
        </w:tabs>
        <w:ind w:left="1668" w:hanging="360"/>
      </w:pPr>
      <w:rPr>
        <w:rFonts w:cs="Times New Roman"/>
      </w:rPr>
    </w:lvl>
    <w:lvl w:ilvl="2">
      <w:start w:val="1"/>
      <w:numFmt w:val="lowerRoman"/>
      <w:lvlText w:val="%3."/>
      <w:lvlJc w:val="left"/>
      <w:pPr>
        <w:tabs>
          <w:tab w:val="num" w:pos="512"/>
        </w:tabs>
        <w:ind w:left="238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512"/>
        </w:tabs>
        <w:ind w:left="310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512"/>
        </w:tabs>
        <w:ind w:left="382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512"/>
        </w:tabs>
        <w:ind w:left="454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2"/>
        </w:tabs>
        <w:ind w:left="526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12"/>
        </w:tabs>
        <w:ind w:left="598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512"/>
        </w:tabs>
        <w:ind w:left="6708" w:hanging="180"/>
      </w:pPr>
      <w:rPr>
        <w:rFonts w:cs="Times New Roman"/>
      </w:rPr>
    </w:lvl>
  </w:abstractNum>
  <w:abstractNum w:abstractNumId="31" w15:restartNumberingAfterBreak="0">
    <w:nsid w:val="000578E5"/>
    <w:multiLevelType w:val="hybridMultilevel"/>
    <w:tmpl w:val="52FC1C4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02AB7A61"/>
    <w:multiLevelType w:val="hybridMultilevel"/>
    <w:tmpl w:val="4DC63258"/>
    <w:lvl w:ilvl="0" w:tplc="751E836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3" w15:restartNumberingAfterBreak="0">
    <w:nsid w:val="09675627"/>
    <w:multiLevelType w:val="multilevel"/>
    <w:tmpl w:val="C9845FF4"/>
    <w:lvl w:ilvl="0">
      <w:start w:val="2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 w:hint="default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 w:hint="default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 w:hint="default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 w:hint="default"/>
      </w:rPr>
    </w:lvl>
  </w:abstractNum>
  <w:abstractNum w:abstractNumId="34" w15:restartNumberingAfterBreak="0">
    <w:nsid w:val="12FA30F1"/>
    <w:multiLevelType w:val="hybridMultilevel"/>
    <w:tmpl w:val="CDE6B0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134501B7"/>
    <w:multiLevelType w:val="hybridMultilevel"/>
    <w:tmpl w:val="F4A60FCA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168F1A39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7" w15:restartNumberingAfterBreak="0">
    <w:nsid w:val="1E7A5DA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38" w15:restartNumberingAfterBreak="0">
    <w:nsid w:val="25F61223"/>
    <w:multiLevelType w:val="hybridMultilevel"/>
    <w:tmpl w:val="09D0CAD6"/>
    <w:lvl w:ilvl="0" w:tplc="EE585EB0">
      <w:start w:val="1"/>
      <w:numFmt w:val="decimal"/>
      <w:lvlText w:val="%1)"/>
      <w:lvlJc w:val="left"/>
      <w:pPr>
        <w:tabs>
          <w:tab w:val="num" w:pos="726"/>
        </w:tabs>
        <w:ind w:left="366"/>
      </w:pPr>
      <w:rPr>
        <w:rFonts w:ascii="Times New Roman" w:hAnsi="Times New Roman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27D96ABD"/>
    <w:multiLevelType w:val="hybridMultilevel"/>
    <w:tmpl w:val="2B68A73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2A20367E"/>
    <w:multiLevelType w:val="hybridMultilevel"/>
    <w:tmpl w:val="7D661A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E0371E6"/>
    <w:multiLevelType w:val="hybridMultilevel"/>
    <w:tmpl w:val="89D056A6"/>
    <w:lvl w:ilvl="0" w:tplc="04150011">
      <w:start w:val="1"/>
      <w:numFmt w:val="decimal"/>
      <w:lvlText w:val="%1)"/>
      <w:lvlJc w:val="left"/>
      <w:pPr>
        <w:ind w:left="1077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42" w15:restartNumberingAfterBreak="0">
    <w:nsid w:val="3161132B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3" w15:restartNumberingAfterBreak="0">
    <w:nsid w:val="33772BF0"/>
    <w:multiLevelType w:val="hybridMultilevel"/>
    <w:tmpl w:val="9A24CD90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34543119"/>
    <w:multiLevelType w:val="hybridMultilevel"/>
    <w:tmpl w:val="EBACA77E"/>
    <w:lvl w:ilvl="0" w:tplc="295AAD1E">
      <w:start w:val="1"/>
      <w:numFmt w:val="bullet"/>
      <w:lvlText w:val=""/>
      <w:lvlJc w:val="left"/>
      <w:pPr>
        <w:ind w:left="28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5" w15:restartNumberingAfterBreak="0">
    <w:nsid w:val="42434D66"/>
    <w:multiLevelType w:val="hybridMultilevel"/>
    <w:tmpl w:val="FA60E94A"/>
    <w:lvl w:ilvl="0" w:tplc="295AAD1E">
      <w:start w:val="1"/>
      <w:numFmt w:val="bullet"/>
      <w:lvlText w:val=""/>
      <w:lvlJc w:val="left"/>
      <w:pPr>
        <w:ind w:left="168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0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12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4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6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8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0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2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444" w:hanging="360"/>
      </w:pPr>
      <w:rPr>
        <w:rFonts w:ascii="Wingdings" w:hAnsi="Wingdings" w:hint="default"/>
      </w:rPr>
    </w:lvl>
  </w:abstractNum>
  <w:abstractNum w:abstractNumId="46" w15:restartNumberingAfterBreak="0">
    <w:nsid w:val="499F25E8"/>
    <w:multiLevelType w:val="hybridMultilevel"/>
    <w:tmpl w:val="FC748E6A"/>
    <w:lvl w:ilvl="0" w:tplc="CE8EA9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ADD3748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48" w15:restartNumberingAfterBreak="0">
    <w:nsid w:val="52927509"/>
    <w:multiLevelType w:val="hybridMultilevel"/>
    <w:tmpl w:val="4322CAB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49" w15:restartNumberingAfterBreak="0">
    <w:nsid w:val="55172B27"/>
    <w:multiLevelType w:val="hybridMultilevel"/>
    <w:tmpl w:val="823A5E88"/>
    <w:lvl w:ilvl="0" w:tplc="04150011">
      <w:start w:val="1"/>
      <w:numFmt w:val="decimal"/>
      <w:lvlText w:val="%1)"/>
      <w:lvlJc w:val="left"/>
      <w:pPr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0" w15:restartNumberingAfterBreak="0">
    <w:nsid w:val="567D4148"/>
    <w:multiLevelType w:val="hybridMultilevel"/>
    <w:tmpl w:val="B9F20CE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5DAD7EF5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2" w15:restartNumberingAfterBreak="0">
    <w:nsid w:val="66D65D81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3" w15:restartNumberingAfterBreak="0">
    <w:nsid w:val="6E2676FF"/>
    <w:multiLevelType w:val="hybridMultilevel"/>
    <w:tmpl w:val="EFD67CE0"/>
    <w:lvl w:ilvl="0" w:tplc="00000020">
      <w:start w:val="1"/>
      <w:numFmt w:val="decimal"/>
      <w:lvlText w:val="%1)"/>
      <w:lvlJc w:val="left"/>
      <w:pPr>
        <w:tabs>
          <w:tab w:val="num" w:pos="357"/>
        </w:tabs>
        <w:ind w:left="357"/>
      </w:pPr>
      <w:rPr>
        <w:rFonts w:ascii="Times New Roman" w:hAnsi="Times New Roman" w:cs="Times New Roman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  <w:rPr>
        <w:rFonts w:cs="Times New Roman"/>
      </w:rPr>
    </w:lvl>
  </w:abstractNum>
  <w:abstractNum w:abstractNumId="54" w15:restartNumberingAfterBreak="0">
    <w:nsid w:val="6FA14CBE"/>
    <w:multiLevelType w:val="multilevel"/>
    <w:tmpl w:val="0000001C"/>
    <w:lvl w:ilvl="0">
      <w:start w:val="1"/>
      <w:numFmt w:val="decimal"/>
      <w:lvlText w:val="%1."/>
      <w:lvlJc w:val="left"/>
      <w:pPr>
        <w:tabs>
          <w:tab w:val="num" w:pos="152"/>
        </w:tabs>
        <w:ind w:left="360" w:hanging="360"/>
      </w:pPr>
      <w:rPr>
        <w:rFonts w:cs="Times New Roman"/>
        <w:color w:val="000000"/>
      </w:rPr>
    </w:lvl>
    <w:lvl w:ilvl="1">
      <w:start w:val="1"/>
      <w:numFmt w:val="decimal"/>
      <w:lvlText w:val="%2."/>
      <w:lvlJc w:val="left"/>
      <w:pPr>
        <w:tabs>
          <w:tab w:val="num" w:pos="152"/>
        </w:tabs>
        <w:ind w:left="1308" w:hanging="360"/>
      </w:pPr>
      <w:rPr>
        <w:rFonts w:cs="Times New Roman"/>
        <w:color w:val="000000"/>
        <w:sz w:val="22"/>
      </w:rPr>
    </w:lvl>
    <w:lvl w:ilvl="2">
      <w:start w:val="1"/>
      <w:numFmt w:val="lowerRoman"/>
      <w:lvlText w:val="%3."/>
      <w:lvlJc w:val="left"/>
      <w:pPr>
        <w:tabs>
          <w:tab w:val="num" w:pos="152"/>
        </w:tabs>
        <w:ind w:left="202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52"/>
        </w:tabs>
        <w:ind w:left="274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152"/>
        </w:tabs>
        <w:ind w:left="3468" w:hanging="360"/>
      </w:pPr>
      <w:rPr>
        <w:rFonts w:cs="Times New Roman"/>
      </w:rPr>
    </w:lvl>
    <w:lvl w:ilvl="5">
      <w:start w:val="1"/>
      <w:numFmt w:val="lowerRoman"/>
      <w:lvlText w:val="%6."/>
      <w:lvlJc w:val="left"/>
      <w:pPr>
        <w:tabs>
          <w:tab w:val="num" w:pos="152"/>
        </w:tabs>
        <w:ind w:left="418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52"/>
        </w:tabs>
        <w:ind w:left="490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52"/>
        </w:tabs>
        <w:ind w:left="5628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152"/>
        </w:tabs>
        <w:ind w:left="6348" w:hanging="180"/>
      </w:pPr>
      <w:rPr>
        <w:rFonts w:cs="Times New Roman"/>
      </w:rPr>
    </w:lvl>
  </w:abstractNum>
  <w:abstractNum w:abstractNumId="55" w15:restartNumberingAfterBreak="0">
    <w:nsid w:val="7E6A6E0A"/>
    <w:multiLevelType w:val="hybridMultilevel"/>
    <w:tmpl w:val="6E808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3"/>
  </w:num>
  <w:num w:numId="3">
    <w:abstractNumId w:val="36"/>
  </w:num>
  <w:num w:numId="4">
    <w:abstractNumId w:val="54"/>
  </w:num>
  <w:num w:numId="5">
    <w:abstractNumId w:val="51"/>
  </w:num>
  <w:num w:numId="6">
    <w:abstractNumId w:val="52"/>
  </w:num>
  <w:num w:numId="7">
    <w:abstractNumId w:val="37"/>
  </w:num>
  <w:num w:numId="8">
    <w:abstractNumId w:val="48"/>
  </w:num>
  <w:num w:numId="9">
    <w:abstractNumId w:val="47"/>
  </w:num>
  <w:num w:numId="10">
    <w:abstractNumId w:val="31"/>
  </w:num>
  <w:num w:numId="11">
    <w:abstractNumId w:val="43"/>
  </w:num>
  <w:num w:numId="12">
    <w:abstractNumId w:val="35"/>
  </w:num>
  <w:num w:numId="13">
    <w:abstractNumId w:val="39"/>
  </w:num>
  <w:num w:numId="14">
    <w:abstractNumId w:val="34"/>
  </w:num>
  <w:num w:numId="15">
    <w:abstractNumId w:val="55"/>
  </w:num>
  <w:num w:numId="16">
    <w:abstractNumId w:val="49"/>
  </w:num>
  <w:num w:numId="17">
    <w:abstractNumId w:val="40"/>
  </w:num>
  <w:num w:numId="18">
    <w:abstractNumId w:val="42"/>
  </w:num>
  <w:num w:numId="19">
    <w:abstractNumId w:val="41"/>
  </w:num>
  <w:num w:numId="20">
    <w:abstractNumId w:val="38"/>
  </w:num>
  <w:num w:numId="21">
    <w:abstractNumId w:val="45"/>
  </w:num>
  <w:num w:numId="22">
    <w:abstractNumId w:val="44"/>
  </w:num>
  <w:num w:numId="23">
    <w:abstractNumId w:val="50"/>
  </w:num>
  <w:num w:numId="24">
    <w:abstractNumId w:val="46"/>
  </w:num>
  <w:num w:numId="25">
    <w:abstractNumId w:val="32"/>
  </w:num>
  <w:num w:numId="26">
    <w:abstractNumId w:val="3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2B06"/>
    <w:rsid w:val="000009C8"/>
    <w:rsid w:val="00000AF5"/>
    <w:rsid w:val="00001574"/>
    <w:rsid w:val="000042E3"/>
    <w:rsid w:val="00005262"/>
    <w:rsid w:val="000054C2"/>
    <w:rsid w:val="0000582C"/>
    <w:rsid w:val="00007901"/>
    <w:rsid w:val="00010BAE"/>
    <w:rsid w:val="00010E95"/>
    <w:rsid w:val="000113F9"/>
    <w:rsid w:val="00011BBD"/>
    <w:rsid w:val="000126A1"/>
    <w:rsid w:val="00013206"/>
    <w:rsid w:val="000134C9"/>
    <w:rsid w:val="00016114"/>
    <w:rsid w:val="00016D52"/>
    <w:rsid w:val="00017E0B"/>
    <w:rsid w:val="0002022E"/>
    <w:rsid w:val="000219AC"/>
    <w:rsid w:val="00022D6C"/>
    <w:rsid w:val="00024525"/>
    <w:rsid w:val="000248BE"/>
    <w:rsid w:val="00024A64"/>
    <w:rsid w:val="0003031F"/>
    <w:rsid w:val="0003067B"/>
    <w:rsid w:val="000306C7"/>
    <w:rsid w:val="00030DF9"/>
    <w:rsid w:val="00031352"/>
    <w:rsid w:val="00031F5E"/>
    <w:rsid w:val="000335B6"/>
    <w:rsid w:val="00033AD9"/>
    <w:rsid w:val="00034A53"/>
    <w:rsid w:val="00035847"/>
    <w:rsid w:val="00035C90"/>
    <w:rsid w:val="000361A0"/>
    <w:rsid w:val="00037552"/>
    <w:rsid w:val="00040345"/>
    <w:rsid w:val="00040489"/>
    <w:rsid w:val="000409E0"/>
    <w:rsid w:val="00040CB1"/>
    <w:rsid w:val="00040F45"/>
    <w:rsid w:val="00040FC2"/>
    <w:rsid w:val="00041015"/>
    <w:rsid w:val="00041365"/>
    <w:rsid w:val="0004272C"/>
    <w:rsid w:val="00045953"/>
    <w:rsid w:val="00046741"/>
    <w:rsid w:val="00046EBD"/>
    <w:rsid w:val="00047330"/>
    <w:rsid w:val="000473F2"/>
    <w:rsid w:val="000478B7"/>
    <w:rsid w:val="00050E09"/>
    <w:rsid w:val="0005305B"/>
    <w:rsid w:val="00053BB1"/>
    <w:rsid w:val="00053E24"/>
    <w:rsid w:val="000549C7"/>
    <w:rsid w:val="00055BF8"/>
    <w:rsid w:val="0005667D"/>
    <w:rsid w:val="00057067"/>
    <w:rsid w:val="00057F4F"/>
    <w:rsid w:val="00060D7B"/>
    <w:rsid w:val="00060DED"/>
    <w:rsid w:val="000630A8"/>
    <w:rsid w:val="000646E6"/>
    <w:rsid w:val="00067670"/>
    <w:rsid w:val="00067E47"/>
    <w:rsid w:val="0007030B"/>
    <w:rsid w:val="000712F1"/>
    <w:rsid w:val="0007142A"/>
    <w:rsid w:val="000718B8"/>
    <w:rsid w:val="000721E3"/>
    <w:rsid w:val="00072204"/>
    <w:rsid w:val="00072CB8"/>
    <w:rsid w:val="000732C7"/>
    <w:rsid w:val="00075FE1"/>
    <w:rsid w:val="00075FE4"/>
    <w:rsid w:val="00076D98"/>
    <w:rsid w:val="00077F50"/>
    <w:rsid w:val="00081331"/>
    <w:rsid w:val="000815FF"/>
    <w:rsid w:val="00081E0E"/>
    <w:rsid w:val="000826FD"/>
    <w:rsid w:val="00084440"/>
    <w:rsid w:val="00084CBF"/>
    <w:rsid w:val="00085214"/>
    <w:rsid w:val="000874EE"/>
    <w:rsid w:val="0008780C"/>
    <w:rsid w:val="00090D0D"/>
    <w:rsid w:val="00091CC0"/>
    <w:rsid w:val="0009419E"/>
    <w:rsid w:val="000947E2"/>
    <w:rsid w:val="000A06FE"/>
    <w:rsid w:val="000A0C8C"/>
    <w:rsid w:val="000A2AE6"/>
    <w:rsid w:val="000A4CF0"/>
    <w:rsid w:val="000A5795"/>
    <w:rsid w:val="000A600B"/>
    <w:rsid w:val="000B0E9B"/>
    <w:rsid w:val="000B4AB3"/>
    <w:rsid w:val="000B55A6"/>
    <w:rsid w:val="000B7408"/>
    <w:rsid w:val="000B7EA4"/>
    <w:rsid w:val="000C1D62"/>
    <w:rsid w:val="000C2EAD"/>
    <w:rsid w:val="000C4F0B"/>
    <w:rsid w:val="000C505C"/>
    <w:rsid w:val="000C57AE"/>
    <w:rsid w:val="000C5DDE"/>
    <w:rsid w:val="000D037A"/>
    <w:rsid w:val="000D138C"/>
    <w:rsid w:val="000D1721"/>
    <w:rsid w:val="000D364F"/>
    <w:rsid w:val="000D40E6"/>
    <w:rsid w:val="000D4D10"/>
    <w:rsid w:val="000D62C9"/>
    <w:rsid w:val="000E015D"/>
    <w:rsid w:val="000E1482"/>
    <w:rsid w:val="000E1DFD"/>
    <w:rsid w:val="000E1FE9"/>
    <w:rsid w:val="000E31EE"/>
    <w:rsid w:val="000E58C9"/>
    <w:rsid w:val="000E5AF3"/>
    <w:rsid w:val="000E5E39"/>
    <w:rsid w:val="000F0CE2"/>
    <w:rsid w:val="000F1C0C"/>
    <w:rsid w:val="000F3336"/>
    <w:rsid w:val="000F4FC8"/>
    <w:rsid w:val="000F7A70"/>
    <w:rsid w:val="00101190"/>
    <w:rsid w:val="00103DFD"/>
    <w:rsid w:val="001050A7"/>
    <w:rsid w:val="00105450"/>
    <w:rsid w:val="0010552B"/>
    <w:rsid w:val="00105C94"/>
    <w:rsid w:val="00107652"/>
    <w:rsid w:val="00110C5B"/>
    <w:rsid w:val="001111AE"/>
    <w:rsid w:val="00112219"/>
    <w:rsid w:val="0011269E"/>
    <w:rsid w:val="00120312"/>
    <w:rsid w:val="0012090E"/>
    <w:rsid w:val="001209EE"/>
    <w:rsid w:val="00120E34"/>
    <w:rsid w:val="00121B93"/>
    <w:rsid w:val="00123B67"/>
    <w:rsid w:val="00124672"/>
    <w:rsid w:val="0012478B"/>
    <w:rsid w:val="00126737"/>
    <w:rsid w:val="00130189"/>
    <w:rsid w:val="001304E3"/>
    <w:rsid w:val="0013259B"/>
    <w:rsid w:val="001329AE"/>
    <w:rsid w:val="001332C8"/>
    <w:rsid w:val="00134428"/>
    <w:rsid w:val="00135AA7"/>
    <w:rsid w:val="00141850"/>
    <w:rsid w:val="0014370D"/>
    <w:rsid w:val="001437FB"/>
    <w:rsid w:val="00143F3D"/>
    <w:rsid w:val="00144A16"/>
    <w:rsid w:val="00144D58"/>
    <w:rsid w:val="0014609F"/>
    <w:rsid w:val="00147EA4"/>
    <w:rsid w:val="00150D7C"/>
    <w:rsid w:val="0015155C"/>
    <w:rsid w:val="0015193E"/>
    <w:rsid w:val="0015231A"/>
    <w:rsid w:val="00152F44"/>
    <w:rsid w:val="001537A7"/>
    <w:rsid w:val="00154B9D"/>
    <w:rsid w:val="001561CD"/>
    <w:rsid w:val="0016156D"/>
    <w:rsid w:val="00161966"/>
    <w:rsid w:val="00161EE1"/>
    <w:rsid w:val="00163341"/>
    <w:rsid w:val="00165479"/>
    <w:rsid w:val="001659D4"/>
    <w:rsid w:val="00165E31"/>
    <w:rsid w:val="00166353"/>
    <w:rsid w:val="0017210A"/>
    <w:rsid w:val="0017263A"/>
    <w:rsid w:val="00173795"/>
    <w:rsid w:val="00175C9E"/>
    <w:rsid w:val="001766EA"/>
    <w:rsid w:val="0017743D"/>
    <w:rsid w:val="0018063E"/>
    <w:rsid w:val="001825F1"/>
    <w:rsid w:val="001837F9"/>
    <w:rsid w:val="001854CD"/>
    <w:rsid w:val="00185A66"/>
    <w:rsid w:val="001870A0"/>
    <w:rsid w:val="001870C0"/>
    <w:rsid w:val="00187722"/>
    <w:rsid w:val="00187CF5"/>
    <w:rsid w:val="00190CE4"/>
    <w:rsid w:val="00191023"/>
    <w:rsid w:val="00191F1C"/>
    <w:rsid w:val="00191FE4"/>
    <w:rsid w:val="001942A7"/>
    <w:rsid w:val="00195076"/>
    <w:rsid w:val="00197B48"/>
    <w:rsid w:val="00197EE8"/>
    <w:rsid w:val="001A18AD"/>
    <w:rsid w:val="001A2355"/>
    <w:rsid w:val="001A3B15"/>
    <w:rsid w:val="001A6FB1"/>
    <w:rsid w:val="001A7B05"/>
    <w:rsid w:val="001B3276"/>
    <w:rsid w:val="001B436E"/>
    <w:rsid w:val="001B4459"/>
    <w:rsid w:val="001B48BA"/>
    <w:rsid w:val="001B61D7"/>
    <w:rsid w:val="001B62DE"/>
    <w:rsid w:val="001C1645"/>
    <w:rsid w:val="001C1652"/>
    <w:rsid w:val="001C1725"/>
    <w:rsid w:val="001C41C4"/>
    <w:rsid w:val="001C4921"/>
    <w:rsid w:val="001C5354"/>
    <w:rsid w:val="001C597E"/>
    <w:rsid w:val="001C5FDE"/>
    <w:rsid w:val="001C689B"/>
    <w:rsid w:val="001C71DD"/>
    <w:rsid w:val="001D24E9"/>
    <w:rsid w:val="001D2B06"/>
    <w:rsid w:val="001D2FA7"/>
    <w:rsid w:val="001D347B"/>
    <w:rsid w:val="001D3A56"/>
    <w:rsid w:val="001D5053"/>
    <w:rsid w:val="001D69B1"/>
    <w:rsid w:val="001D6AB7"/>
    <w:rsid w:val="001D7898"/>
    <w:rsid w:val="001D796E"/>
    <w:rsid w:val="001D7F96"/>
    <w:rsid w:val="001E0D54"/>
    <w:rsid w:val="001E15E7"/>
    <w:rsid w:val="001E2592"/>
    <w:rsid w:val="001E261A"/>
    <w:rsid w:val="001E2B2D"/>
    <w:rsid w:val="001E3074"/>
    <w:rsid w:val="001E3B17"/>
    <w:rsid w:val="001E4511"/>
    <w:rsid w:val="001E518C"/>
    <w:rsid w:val="001E5EFB"/>
    <w:rsid w:val="001E6046"/>
    <w:rsid w:val="001E65EE"/>
    <w:rsid w:val="001E6944"/>
    <w:rsid w:val="001E7900"/>
    <w:rsid w:val="001F067D"/>
    <w:rsid w:val="001F071E"/>
    <w:rsid w:val="001F1B4A"/>
    <w:rsid w:val="001F2C3E"/>
    <w:rsid w:val="001F4113"/>
    <w:rsid w:val="001F735B"/>
    <w:rsid w:val="001F75C9"/>
    <w:rsid w:val="00200DDE"/>
    <w:rsid w:val="002011D3"/>
    <w:rsid w:val="00201DD1"/>
    <w:rsid w:val="002029C5"/>
    <w:rsid w:val="00202DCC"/>
    <w:rsid w:val="0020514B"/>
    <w:rsid w:val="002075E1"/>
    <w:rsid w:val="002118AA"/>
    <w:rsid w:val="00212C97"/>
    <w:rsid w:val="00213F4F"/>
    <w:rsid w:val="00214A29"/>
    <w:rsid w:val="002150AF"/>
    <w:rsid w:val="0021563A"/>
    <w:rsid w:val="002157A8"/>
    <w:rsid w:val="002166FB"/>
    <w:rsid w:val="00217093"/>
    <w:rsid w:val="0022004D"/>
    <w:rsid w:val="00222597"/>
    <w:rsid w:val="0022380E"/>
    <w:rsid w:val="00224FE6"/>
    <w:rsid w:val="00227144"/>
    <w:rsid w:val="002273CA"/>
    <w:rsid w:val="00230040"/>
    <w:rsid w:val="002306B7"/>
    <w:rsid w:val="00232D3F"/>
    <w:rsid w:val="002344E8"/>
    <w:rsid w:val="0023687C"/>
    <w:rsid w:val="00240309"/>
    <w:rsid w:val="0024072E"/>
    <w:rsid w:val="002428AC"/>
    <w:rsid w:val="00242975"/>
    <w:rsid w:val="00243040"/>
    <w:rsid w:val="002448B3"/>
    <w:rsid w:val="00244ED9"/>
    <w:rsid w:val="00245FA7"/>
    <w:rsid w:val="00246112"/>
    <w:rsid w:val="00251AE9"/>
    <w:rsid w:val="002521E1"/>
    <w:rsid w:val="00252B4F"/>
    <w:rsid w:val="00257BB1"/>
    <w:rsid w:val="002600F8"/>
    <w:rsid w:val="00261D62"/>
    <w:rsid w:val="0026396D"/>
    <w:rsid w:val="002641CD"/>
    <w:rsid w:val="00264B24"/>
    <w:rsid w:val="0026605A"/>
    <w:rsid w:val="00270AD2"/>
    <w:rsid w:val="00272493"/>
    <w:rsid w:val="0027288F"/>
    <w:rsid w:val="00272C19"/>
    <w:rsid w:val="00272EA6"/>
    <w:rsid w:val="00273684"/>
    <w:rsid w:val="002745D7"/>
    <w:rsid w:val="00275243"/>
    <w:rsid w:val="00276793"/>
    <w:rsid w:val="00276800"/>
    <w:rsid w:val="00277464"/>
    <w:rsid w:val="00281558"/>
    <w:rsid w:val="00282291"/>
    <w:rsid w:val="00283FC2"/>
    <w:rsid w:val="00284486"/>
    <w:rsid w:val="00285A70"/>
    <w:rsid w:val="00286D77"/>
    <w:rsid w:val="00286DBD"/>
    <w:rsid w:val="00290577"/>
    <w:rsid w:val="00291E36"/>
    <w:rsid w:val="002929B9"/>
    <w:rsid w:val="00292CC6"/>
    <w:rsid w:val="00293306"/>
    <w:rsid w:val="00293E26"/>
    <w:rsid w:val="002978A3"/>
    <w:rsid w:val="002A18AE"/>
    <w:rsid w:val="002A18C3"/>
    <w:rsid w:val="002A2601"/>
    <w:rsid w:val="002A2F8D"/>
    <w:rsid w:val="002A357A"/>
    <w:rsid w:val="002A3815"/>
    <w:rsid w:val="002B041C"/>
    <w:rsid w:val="002B1771"/>
    <w:rsid w:val="002B1B09"/>
    <w:rsid w:val="002B1BCC"/>
    <w:rsid w:val="002B2271"/>
    <w:rsid w:val="002B247B"/>
    <w:rsid w:val="002B33AD"/>
    <w:rsid w:val="002B4A4D"/>
    <w:rsid w:val="002B4C5A"/>
    <w:rsid w:val="002B5D28"/>
    <w:rsid w:val="002B6F0A"/>
    <w:rsid w:val="002B732C"/>
    <w:rsid w:val="002C0078"/>
    <w:rsid w:val="002C0586"/>
    <w:rsid w:val="002C1DCC"/>
    <w:rsid w:val="002C4E6A"/>
    <w:rsid w:val="002D06C4"/>
    <w:rsid w:val="002D3969"/>
    <w:rsid w:val="002D3DBD"/>
    <w:rsid w:val="002D50C2"/>
    <w:rsid w:val="002D53AA"/>
    <w:rsid w:val="002D5AD0"/>
    <w:rsid w:val="002D6091"/>
    <w:rsid w:val="002D6C2C"/>
    <w:rsid w:val="002D6F6D"/>
    <w:rsid w:val="002D7BA3"/>
    <w:rsid w:val="002E0CB2"/>
    <w:rsid w:val="002E1C4F"/>
    <w:rsid w:val="002E2699"/>
    <w:rsid w:val="002E3D7A"/>
    <w:rsid w:val="002E6576"/>
    <w:rsid w:val="002E7276"/>
    <w:rsid w:val="002F3327"/>
    <w:rsid w:val="002F7F1A"/>
    <w:rsid w:val="0030033B"/>
    <w:rsid w:val="00301F3A"/>
    <w:rsid w:val="00301FA0"/>
    <w:rsid w:val="00302655"/>
    <w:rsid w:val="00303073"/>
    <w:rsid w:val="003035A4"/>
    <w:rsid w:val="0030391D"/>
    <w:rsid w:val="003059C9"/>
    <w:rsid w:val="00306A70"/>
    <w:rsid w:val="00306CDB"/>
    <w:rsid w:val="003075EC"/>
    <w:rsid w:val="00307F0A"/>
    <w:rsid w:val="0031050E"/>
    <w:rsid w:val="00311FA6"/>
    <w:rsid w:val="00312C0E"/>
    <w:rsid w:val="00312E72"/>
    <w:rsid w:val="00313C28"/>
    <w:rsid w:val="003142B1"/>
    <w:rsid w:val="003144C0"/>
    <w:rsid w:val="003166CE"/>
    <w:rsid w:val="00320216"/>
    <w:rsid w:val="003210F6"/>
    <w:rsid w:val="003222A7"/>
    <w:rsid w:val="003228C7"/>
    <w:rsid w:val="00322E6C"/>
    <w:rsid w:val="003265B0"/>
    <w:rsid w:val="0032789B"/>
    <w:rsid w:val="00327BDB"/>
    <w:rsid w:val="00327C48"/>
    <w:rsid w:val="00327D7F"/>
    <w:rsid w:val="003320CF"/>
    <w:rsid w:val="00335085"/>
    <w:rsid w:val="00335784"/>
    <w:rsid w:val="00340084"/>
    <w:rsid w:val="00341486"/>
    <w:rsid w:val="00342F49"/>
    <w:rsid w:val="00342FBA"/>
    <w:rsid w:val="00343B7F"/>
    <w:rsid w:val="00345202"/>
    <w:rsid w:val="003474EB"/>
    <w:rsid w:val="00350267"/>
    <w:rsid w:val="0035234D"/>
    <w:rsid w:val="00353D60"/>
    <w:rsid w:val="0035497F"/>
    <w:rsid w:val="00356ADB"/>
    <w:rsid w:val="00361269"/>
    <w:rsid w:val="00365067"/>
    <w:rsid w:val="00366042"/>
    <w:rsid w:val="003668CB"/>
    <w:rsid w:val="00367966"/>
    <w:rsid w:val="003708B8"/>
    <w:rsid w:val="0037205D"/>
    <w:rsid w:val="003751ED"/>
    <w:rsid w:val="00377E1F"/>
    <w:rsid w:val="003823D0"/>
    <w:rsid w:val="003826DC"/>
    <w:rsid w:val="00383C6E"/>
    <w:rsid w:val="00384C27"/>
    <w:rsid w:val="003856FE"/>
    <w:rsid w:val="003858DB"/>
    <w:rsid w:val="00385CE1"/>
    <w:rsid w:val="0038635C"/>
    <w:rsid w:val="00390958"/>
    <w:rsid w:val="003920D3"/>
    <w:rsid w:val="0039299C"/>
    <w:rsid w:val="00392E4E"/>
    <w:rsid w:val="0039315C"/>
    <w:rsid w:val="0039386D"/>
    <w:rsid w:val="0039399F"/>
    <w:rsid w:val="00393A06"/>
    <w:rsid w:val="00393A41"/>
    <w:rsid w:val="00394506"/>
    <w:rsid w:val="0039519E"/>
    <w:rsid w:val="00395498"/>
    <w:rsid w:val="003A04C6"/>
    <w:rsid w:val="003A06B6"/>
    <w:rsid w:val="003A1436"/>
    <w:rsid w:val="003A217C"/>
    <w:rsid w:val="003A29AE"/>
    <w:rsid w:val="003A2ABC"/>
    <w:rsid w:val="003A3EE2"/>
    <w:rsid w:val="003A475B"/>
    <w:rsid w:val="003A4A7D"/>
    <w:rsid w:val="003A50EB"/>
    <w:rsid w:val="003A6482"/>
    <w:rsid w:val="003A6FF3"/>
    <w:rsid w:val="003B1D20"/>
    <w:rsid w:val="003B234D"/>
    <w:rsid w:val="003B2699"/>
    <w:rsid w:val="003B270A"/>
    <w:rsid w:val="003B2C68"/>
    <w:rsid w:val="003B2CC3"/>
    <w:rsid w:val="003B3CD0"/>
    <w:rsid w:val="003B3D6A"/>
    <w:rsid w:val="003B4643"/>
    <w:rsid w:val="003B4D28"/>
    <w:rsid w:val="003B615D"/>
    <w:rsid w:val="003C07C4"/>
    <w:rsid w:val="003C2368"/>
    <w:rsid w:val="003C631C"/>
    <w:rsid w:val="003D01A3"/>
    <w:rsid w:val="003D1C6E"/>
    <w:rsid w:val="003D1CC2"/>
    <w:rsid w:val="003D3567"/>
    <w:rsid w:val="003D4738"/>
    <w:rsid w:val="003D5A63"/>
    <w:rsid w:val="003D60CB"/>
    <w:rsid w:val="003D63DB"/>
    <w:rsid w:val="003E24AC"/>
    <w:rsid w:val="003E3988"/>
    <w:rsid w:val="003E5745"/>
    <w:rsid w:val="003F1814"/>
    <w:rsid w:val="003F2D9F"/>
    <w:rsid w:val="003F34DC"/>
    <w:rsid w:val="003F3B6F"/>
    <w:rsid w:val="003F3DF9"/>
    <w:rsid w:val="003F5C3E"/>
    <w:rsid w:val="003F767C"/>
    <w:rsid w:val="003F77DE"/>
    <w:rsid w:val="003F783E"/>
    <w:rsid w:val="00400A73"/>
    <w:rsid w:val="00400B19"/>
    <w:rsid w:val="00400C04"/>
    <w:rsid w:val="0040387A"/>
    <w:rsid w:val="00404D16"/>
    <w:rsid w:val="00406C2E"/>
    <w:rsid w:val="00406FA7"/>
    <w:rsid w:val="00407073"/>
    <w:rsid w:val="00410DF1"/>
    <w:rsid w:val="00411282"/>
    <w:rsid w:val="004112AC"/>
    <w:rsid w:val="00412810"/>
    <w:rsid w:val="004136A2"/>
    <w:rsid w:val="00413D35"/>
    <w:rsid w:val="00414459"/>
    <w:rsid w:val="00415C28"/>
    <w:rsid w:val="00417272"/>
    <w:rsid w:val="00420AFA"/>
    <w:rsid w:val="00421191"/>
    <w:rsid w:val="00423A40"/>
    <w:rsid w:val="004248F3"/>
    <w:rsid w:val="0042501E"/>
    <w:rsid w:val="00426B98"/>
    <w:rsid w:val="00427511"/>
    <w:rsid w:val="00427571"/>
    <w:rsid w:val="00427985"/>
    <w:rsid w:val="00427BC6"/>
    <w:rsid w:val="004305F4"/>
    <w:rsid w:val="00430B43"/>
    <w:rsid w:val="004334F1"/>
    <w:rsid w:val="0043525F"/>
    <w:rsid w:val="00435874"/>
    <w:rsid w:val="00436364"/>
    <w:rsid w:val="00436448"/>
    <w:rsid w:val="0043776A"/>
    <w:rsid w:val="00441876"/>
    <w:rsid w:val="00441A82"/>
    <w:rsid w:val="00442C7E"/>
    <w:rsid w:val="00442F71"/>
    <w:rsid w:val="00443FC6"/>
    <w:rsid w:val="00443FD9"/>
    <w:rsid w:val="004443CC"/>
    <w:rsid w:val="0044487F"/>
    <w:rsid w:val="004471D4"/>
    <w:rsid w:val="004508AE"/>
    <w:rsid w:val="00451593"/>
    <w:rsid w:val="00451A3C"/>
    <w:rsid w:val="004535FF"/>
    <w:rsid w:val="00454157"/>
    <w:rsid w:val="00454EB3"/>
    <w:rsid w:val="004550BC"/>
    <w:rsid w:val="004573B9"/>
    <w:rsid w:val="00457CEA"/>
    <w:rsid w:val="004600CC"/>
    <w:rsid w:val="0046162A"/>
    <w:rsid w:val="00463A84"/>
    <w:rsid w:val="004658E1"/>
    <w:rsid w:val="00467D61"/>
    <w:rsid w:val="00470B99"/>
    <w:rsid w:val="00474DF6"/>
    <w:rsid w:val="0048048F"/>
    <w:rsid w:val="004806A2"/>
    <w:rsid w:val="00481429"/>
    <w:rsid w:val="00482248"/>
    <w:rsid w:val="00482449"/>
    <w:rsid w:val="004826FF"/>
    <w:rsid w:val="00482C35"/>
    <w:rsid w:val="004831DF"/>
    <w:rsid w:val="00485FA9"/>
    <w:rsid w:val="00486F83"/>
    <w:rsid w:val="00486FE7"/>
    <w:rsid w:val="00487AF8"/>
    <w:rsid w:val="0049110A"/>
    <w:rsid w:val="00497664"/>
    <w:rsid w:val="00497A7F"/>
    <w:rsid w:val="004A0525"/>
    <w:rsid w:val="004A1BF9"/>
    <w:rsid w:val="004A3174"/>
    <w:rsid w:val="004A317D"/>
    <w:rsid w:val="004A4585"/>
    <w:rsid w:val="004A6106"/>
    <w:rsid w:val="004A6239"/>
    <w:rsid w:val="004A641E"/>
    <w:rsid w:val="004A6C23"/>
    <w:rsid w:val="004A727F"/>
    <w:rsid w:val="004B0D10"/>
    <w:rsid w:val="004B1252"/>
    <w:rsid w:val="004B16FD"/>
    <w:rsid w:val="004B1FEF"/>
    <w:rsid w:val="004B26B0"/>
    <w:rsid w:val="004B3D6D"/>
    <w:rsid w:val="004B3DE1"/>
    <w:rsid w:val="004B5C6A"/>
    <w:rsid w:val="004B6714"/>
    <w:rsid w:val="004B6BAC"/>
    <w:rsid w:val="004B7BC6"/>
    <w:rsid w:val="004B7EAE"/>
    <w:rsid w:val="004C0B97"/>
    <w:rsid w:val="004C25F3"/>
    <w:rsid w:val="004C2A8C"/>
    <w:rsid w:val="004C34FC"/>
    <w:rsid w:val="004C4629"/>
    <w:rsid w:val="004C5DC1"/>
    <w:rsid w:val="004C5F88"/>
    <w:rsid w:val="004C6E77"/>
    <w:rsid w:val="004D0866"/>
    <w:rsid w:val="004D0C72"/>
    <w:rsid w:val="004D100F"/>
    <w:rsid w:val="004D2EC8"/>
    <w:rsid w:val="004D4E7E"/>
    <w:rsid w:val="004D710C"/>
    <w:rsid w:val="004E2AC8"/>
    <w:rsid w:val="004E34B1"/>
    <w:rsid w:val="004E36A6"/>
    <w:rsid w:val="004E44F1"/>
    <w:rsid w:val="004E4B0C"/>
    <w:rsid w:val="004E5533"/>
    <w:rsid w:val="004E6028"/>
    <w:rsid w:val="004E66E9"/>
    <w:rsid w:val="004E7E7B"/>
    <w:rsid w:val="004F0346"/>
    <w:rsid w:val="004F08A3"/>
    <w:rsid w:val="004F2B8F"/>
    <w:rsid w:val="004F3B15"/>
    <w:rsid w:val="004F4D2F"/>
    <w:rsid w:val="004F6A1A"/>
    <w:rsid w:val="00500733"/>
    <w:rsid w:val="00500814"/>
    <w:rsid w:val="005011B9"/>
    <w:rsid w:val="00501306"/>
    <w:rsid w:val="005014F8"/>
    <w:rsid w:val="005028C4"/>
    <w:rsid w:val="00507E63"/>
    <w:rsid w:val="005124E6"/>
    <w:rsid w:val="00513A22"/>
    <w:rsid w:val="00514ACE"/>
    <w:rsid w:val="00515204"/>
    <w:rsid w:val="005161FE"/>
    <w:rsid w:val="00517CE1"/>
    <w:rsid w:val="00525F76"/>
    <w:rsid w:val="0053207C"/>
    <w:rsid w:val="00532E79"/>
    <w:rsid w:val="00534086"/>
    <w:rsid w:val="005343C6"/>
    <w:rsid w:val="00534D25"/>
    <w:rsid w:val="00536E17"/>
    <w:rsid w:val="00537028"/>
    <w:rsid w:val="005379E9"/>
    <w:rsid w:val="00541BF8"/>
    <w:rsid w:val="00541CD4"/>
    <w:rsid w:val="00543767"/>
    <w:rsid w:val="0054465C"/>
    <w:rsid w:val="00544BFA"/>
    <w:rsid w:val="0054604C"/>
    <w:rsid w:val="005461A2"/>
    <w:rsid w:val="0054676B"/>
    <w:rsid w:val="00547DBD"/>
    <w:rsid w:val="005507FA"/>
    <w:rsid w:val="00550BBD"/>
    <w:rsid w:val="00551024"/>
    <w:rsid w:val="00551472"/>
    <w:rsid w:val="005532A5"/>
    <w:rsid w:val="005558D5"/>
    <w:rsid w:val="00556111"/>
    <w:rsid w:val="0055768E"/>
    <w:rsid w:val="00560B43"/>
    <w:rsid w:val="0056328E"/>
    <w:rsid w:val="005657EF"/>
    <w:rsid w:val="00566792"/>
    <w:rsid w:val="00567614"/>
    <w:rsid w:val="00567A10"/>
    <w:rsid w:val="005706B2"/>
    <w:rsid w:val="00571D05"/>
    <w:rsid w:val="00571FD7"/>
    <w:rsid w:val="00572D1E"/>
    <w:rsid w:val="00573802"/>
    <w:rsid w:val="00574C39"/>
    <w:rsid w:val="005754C5"/>
    <w:rsid w:val="005765CC"/>
    <w:rsid w:val="005809C1"/>
    <w:rsid w:val="0058668F"/>
    <w:rsid w:val="005869C7"/>
    <w:rsid w:val="0059040A"/>
    <w:rsid w:val="00591C98"/>
    <w:rsid w:val="0059210B"/>
    <w:rsid w:val="00593930"/>
    <w:rsid w:val="005947A9"/>
    <w:rsid w:val="00594F90"/>
    <w:rsid w:val="00596104"/>
    <w:rsid w:val="00596126"/>
    <w:rsid w:val="00596213"/>
    <w:rsid w:val="0059789D"/>
    <w:rsid w:val="005A12C0"/>
    <w:rsid w:val="005A1982"/>
    <w:rsid w:val="005A1AD3"/>
    <w:rsid w:val="005A1C41"/>
    <w:rsid w:val="005A327C"/>
    <w:rsid w:val="005A33E2"/>
    <w:rsid w:val="005A36C6"/>
    <w:rsid w:val="005A36E1"/>
    <w:rsid w:val="005A415D"/>
    <w:rsid w:val="005A4CEB"/>
    <w:rsid w:val="005A5815"/>
    <w:rsid w:val="005A7BD9"/>
    <w:rsid w:val="005B135F"/>
    <w:rsid w:val="005B18BC"/>
    <w:rsid w:val="005B1D57"/>
    <w:rsid w:val="005B23A1"/>
    <w:rsid w:val="005B271C"/>
    <w:rsid w:val="005B28AC"/>
    <w:rsid w:val="005B2A95"/>
    <w:rsid w:val="005B2CC0"/>
    <w:rsid w:val="005B34CB"/>
    <w:rsid w:val="005B3EF0"/>
    <w:rsid w:val="005C0E62"/>
    <w:rsid w:val="005C16ED"/>
    <w:rsid w:val="005C2521"/>
    <w:rsid w:val="005C3011"/>
    <w:rsid w:val="005C43DC"/>
    <w:rsid w:val="005C5DCE"/>
    <w:rsid w:val="005C69AA"/>
    <w:rsid w:val="005C7FAD"/>
    <w:rsid w:val="005D0414"/>
    <w:rsid w:val="005D2563"/>
    <w:rsid w:val="005D2576"/>
    <w:rsid w:val="005D2B0B"/>
    <w:rsid w:val="005D332B"/>
    <w:rsid w:val="005D5EA1"/>
    <w:rsid w:val="005D5F01"/>
    <w:rsid w:val="005D6598"/>
    <w:rsid w:val="005D7355"/>
    <w:rsid w:val="005E1D4F"/>
    <w:rsid w:val="005E2EDC"/>
    <w:rsid w:val="005E310D"/>
    <w:rsid w:val="005E3439"/>
    <w:rsid w:val="005E344A"/>
    <w:rsid w:val="005E4BA7"/>
    <w:rsid w:val="005F06DC"/>
    <w:rsid w:val="005F22B2"/>
    <w:rsid w:val="005F47E9"/>
    <w:rsid w:val="005F5A7A"/>
    <w:rsid w:val="005F637D"/>
    <w:rsid w:val="00600FC9"/>
    <w:rsid w:val="00604172"/>
    <w:rsid w:val="00607B67"/>
    <w:rsid w:val="00607E58"/>
    <w:rsid w:val="00610C8F"/>
    <w:rsid w:val="006118EF"/>
    <w:rsid w:val="00613245"/>
    <w:rsid w:val="00613251"/>
    <w:rsid w:val="00613C89"/>
    <w:rsid w:val="006143C3"/>
    <w:rsid w:val="00615F75"/>
    <w:rsid w:val="006162FF"/>
    <w:rsid w:val="00617E1E"/>
    <w:rsid w:val="006206C1"/>
    <w:rsid w:val="00627FF8"/>
    <w:rsid w:val="006320D3"/>
    <w:rsid w:val="0063382F"/>
    <w:rsid w:val="0063443B"/>
    <w:rsid w:val="006345A9"/>
    <w:rsid w:val="006345FD"/>
    <w:rsid w:val="00634BF2"/>
    <w:rsid w:val="006350D8"/>
    <w:rsid w:val="00635945"/>
    <w:rsid w:val="00636173"/>
    <w:rsid w:val="00641AF4"/>
    <w:rsid w:val="006420CF"/>
    <w:rsid w:val="00642B01"/>
    <w:rsid w:val="00643164"/>
    <w:rsid w:val="00646DDD"/>
    <w:rsid w:val="006500B6"/>
    <w:rsid w:val="00651C1E"/>
    <w:rsid w:val="006521E6"/>
    <w:rsid w:val="00652599"/>
    <w:rsid w:val="00652D9C"/>
    <w:rsid w:val="00653715"/>
    <w:rsid w:val="006538A8"/>
    <w:rsid w:val="00653E6A"/>
    <w:rsid w:val="006540DB"/>
    <w:rsid w:val="00654B75"/>
    <w:rsid w:val="00656193"/>
    <w:rsid w:val="00660521"/>
    <w:rsid w:val="006615DA"/>
    <w:rsid w:val="00664167"/>
    <w:rsid w:val="006648D6"/>
    <w:rsid w:val="0066629D"/>
    <w:rsid w:val="006676FC"/>
    <w:rsid w:val="00667BA6"/>
    <w:rsid w:val="00667EA5"/>
    <w:rsid w:val="0067085A"/>
    <w:rsid w:val="006716EC"/>
    <w:rsid w:val="0067252F"/>
    <w:rsid w:val="00673FA7"/>
    <w:rsid w:val="00674E82"/>
    <w:rsid w:val="00675280"/>
    <w:rsid w:val="00676CC8"/>
    <w:rsid w:val="006805EC"/>
    <w:rsid w:val="00681368"/>
    <w:rsid w:val="0068265F"/>
    <w:rsid w:val="006828AC"/>
    <w:rsid w:val="0068320C"/>
    <w:rsid w:val="006836E3"/>
    <w:rsid w:val="00684178"/>
    <w:rsid w:val="006849DF"/>
    <w:rsid w:val="00684EAF"/>
    <w:rsid w:val="00686A4C"/>
    <w:rsid w:val="00686D6E"/>
    <w:rsid w:val="00687B4A"/>
    <w:rsid w:val="006915FB"/>
    <w:rsid w:val="006916F1"/>
    <w:rsid w:val="00695F36"/>
    <w:rsid w:val="006964BB"/>
    <w:rsid w:val="00696935"/>
    <w:rsid w:val="006A2817"/>
    <w:rsid w:val="006A2AE5"/>
    <w:rsid w:val="006A43AC"/>
    <w:rsid w:val="006A4F0D"/>
    <w:rsid w:val="006A62CB"/>
    <w:rsid w:val="006A7715"/>
    <w:rsid w:val="006B0341"/>
    <w:rsid w:val="006B10E6"/>
    <w:rsid w:val="006B162A"/>
    <w:rsid w:val="006B198F"/>
    <w:rsid w:val="006B333B"/>
    <w:rsid w:val="006B34FD"/>
    <w:rsid w:val="006B575F"/>
    <w:rsid w:val="006B6382"/>
    <w:rsid w:val="006B7CC4"/>
    <w:rsid w:val="006C3090"/>
    <w:rsid w:val="006C4875"/>
    <w:rsid w:val="006C499E"/>
    <w:rsid w:val="006C680B"/>
    <w:rsid w:val="006C71E4"/>
    <w:rsid w:val="006C74EB"/>
    <w:rsid w:val="006C76A3"/>
    <w:rsid w:val="006D1BFF"/>
    <w:rsid w:val="006D20AA"/>
    <w:rsid w:val="006D6B3E"/>
    <w:rsid w:val="006E029D"/>
    <w:rsid w:val="006E2615"/>
    <w:rsid w:val="006E4599"/>
    <w:rsid w:val="006E77FD"/>
    <w:rsid w:val="006F1672"/>
    <w:rsid w:val="006F17BA"/>
    <w:rsid w:val="006F1AF0"/>
    <w:rsid w:val="006F2FD4"/>
    <w:rsid w:val="006F31FC"/>
    <w:rsid w:val="006F3703"/>
    <w:rsid w:val="00703245"/>
    <w:rsid w:val="007037F5"/>
    <w:rsid w:val="00704161"/>
    <w:rsid w:val="00706332"/>
    <w:rsid w:val="00706C15"/>
    <w:rsid w:val="0071275C"/>
    <w:rsid w:val="007132D4"/>
    <w:rsid w:val="00713B5B"/>
    <w:rsid w:val="00715BF8"/>
    <w:rsid w:val="007162B2"/>
    <w:rsid w:val="00716B3F"/>
    <w:rsid w:val="00717012"/>
    <w:rsid w:val="00720925"/>
    <w:rsid w:val="0072183E"/>
    <w:rsid w:val="00723099"/>
    <w:rsid w:val="007230F7"/>
    <w:rsid w:val="00724C13"/>
    <w:rsid w:val="0072537B"/>
    <w:rsid w:val="00735DFA"/>
    <w:rsid w:val="00740347"/>
    <w:rsid w:val="00740E56"/>
    <w:rsid w:val="007418A2"/>
    <w:rsid w:val="007456CA"/>
    <w:rsid w:val="007468B0"/>
    <w:rsid w:val="00746A46"/>
    <w:rsid w:val="00746B78"/>
    <w:rsid w:val="007500AF"/>
    <w:rsid w:val="00750A5F"/>
    <w:rsid w:val="00751E9C"/>
    <w:rsid w:val="007548C7"/>
    <w:rsid w:val="007556B7"/>
    <w:rsid w:val="0075762F"/>
    <w:rsid w:val="00757F5A"/>
    <w:rsid w:val="00764307"/>
    <w:rsid w:val="00764463"/>
    <w:rsid w:val="00764C23"/>
    <w:rsid w:val="00765F5F"/>
    <w:rsid w:val="007667A9"/>
    <w:rsid w:val="00766AEF"/>
    <w:rsid w:val="00766ECC"/>
    <w:rsid w:val="00767432"/>
    <w:rsid w:val="007716E3"/>
    <w:rsid w:val="00771785"/>
    <w:rsid w:val="00771AB7"/>
    <w:rsid w:val="00773D67"/>
    <w:rsid w:val="007741D7"/>
    <w:rsid w:val="007746DC"/>
    <w:rsid w:val="0077484B"/>
    <w:rsid w:val="00774E2E"/>
    <w:rsid w:val="007825A2"/>
    <w:rsid w:val="00782B2C"/>
    <w:rsid w:val="00783519"/>
    <w:rsid w:val="00784CE8"/>
    <w:rsid w:val="00785A1A"/>
    <w:rsid w:val="007864A6"/>
    <w:rsid w:val="007865A3"/>
    <w:rsid w:val="00786B1A"/>
    <w:rsid w:val="00795769"/>
    <w:rsid w:val="00797B44"/>
    <w:rsid w:val="007A0FCD"/>
    <w:rsid w:val="007A4AC3"/>
    <w:rsid w:val="007A5348"/>
    <w:rsid w:val="007A5A06"/>
    <w:rsid w:val="007A5C76"/>
    <w:rsid w:val="007A707A"/>
    <w:rsid w:val="007B1DD8"/>
    <w:rsid w:val="007B2037"/>
    <w:rsid w:val="007B233A"/>
    <w:rsid w:val="007B290E"/>
    <w:rsid w:val="007B30B0"/>
    <w:rsid w:val="007B5596"/>
    <w:rsid w:val="007B5CC0"/>
    <w:rsid w:val="007B5F88"/>
    <w:rsid w:val="007B6B99"/>
    <w:rsid w:val="007B6FF1"/>
    <w:rsid w:val="007B78CA"/>
    <w:rsid w:val="007C0AFA"/>
    <w:rsid w:val="007C1C88"/>
    <w:rsid w:val="007C1DE7"/>
    <w:rsid w:val="007C2F98"/>
    <w:rsid w:val="007C3A33"/>
    <w:rsid w:val="007C4A6A"/>
    <w:rsid w:val="007C4C29"/>
    <w:rsid w:val="007C505B"/>
    <w:rsid w:val="007C6AE9"/>
    <w:rsid w:val="007D56F9"/>
    <w:rsid w:val="007D7D7F"/>
    <w:rsid w:val="007E1667"/>
    <w:rsid w:val="007E344C"/>
    <w:rsid w:val="007E3D02"/>
    <w:rsid w:val="007E7ECA"/>
    <w:rsid w:val="007F15E3"/>
    <w:rsid w:val="007F2A60"/>
    <w:rsid w:val="007F2F78"/>
    <w:rsid w:val="007F462F"/>
    <w:rsid w:val="007F698E"/>
    <w:rsid w:val="007F73F3"/>
    <w:rsid w:val="00800787"/>
    <w:rsid w:val="00800AC1"/>
    <w:rsid w:val="00801651"/>
    <w:rsid w:val="00802969"/>
    <w:rsid w:val="0080436F"/>
    <w:rsid w:val="0080493D"/>
    <w:rsid w:val="00807E2E"/>
    <w:rsid w:val="00810FB2"/>
    <w:rsid w:val="008123E9"/>
    <w:rsid w:val="008177D1"/>
    <w:rsid w:val="008179E4"/>
    <w:rsid w:val="008214CD"/>
    <w:rsid w:val="008215E4"/>
    <w:rsid w:val="00821CA9"/>
    <w:rsid w:val="00823AED"/>
    <w:rsid w:val="008250E7"/>
    <w:rsid w:val="008252E0"/>
    <w:rsid w:val="008330A0"/>
    <w:rsid w:val="00836DB6"/>
    <w:rsid w:val="00836E75"/>
    <w:rsid w:val="00836FDD"/>
    <w:rsid w:val="0084217D"/>
    <w:rsid w:val="00842317"/>
    <w:rsid w:val="00842AEE"/>
    <w:rsid w:val="00843078"/>
    <w:rsid w:val="00844AC0"/>
    <w:rsid w:val="008454C5"/>
    <w:rsid w:val="0084672E"/>
    <w:rsid w:val="00851A41"/>
    <w:rsid w:val="00851BBD"/>
    <w:rsid w:val="00855739"/>
    <w:rsid w:val="00856F07"/>
    <w:rsid w:val="00857499"/>
    <w:rsid w:val="00857686"/>
    <w:rsid w:val="008601A4"/>
    <w:rsid w:val="008613A8"/>
    <w:rsid w:val="0086195A"/>
    <w:rsid w:val="00861A28"/>
    <w:rsid w:val="008628DE"/>
    <w:rsid w:val="00866F01"/>
    <w:rsid w:val="0086715C"/>
    <w:rsid w:val="00871F17"/>
    <w:rsid w:val="008721BB"/>
    <w:rsid w:val="008726B7"/>
    <w:rsid w:val="00872EC7"/>
    <w:rsid w:val="00873E00"/>
    <w:rsid w:val="00873F06"/>
    <w:rsid w:val="0087424A"/>
    <w:rsid w:val="0087500E"/>
    <w:rsid w:val="00875595"/>
    <w:rsid w:val="00875EDB"/>
    <w:rsid w:val="00881289"/>
    <w:rsid w:val="008816D3"/>
    <w:rsid w:val="00881909"/>
    <w:rsid w:val="00881D24"/>
    <w:rsid w:val="00882224"/>
    <w:rsid w:val="00882561"/>
    <w:rsid w:val="00884957"/>
    <w:rsid w:val="00887268"/>
    <w:rsid w:val="00887635"/>
    <w:rsid w:val="008876E4"/>
    <w:rsid w:val="00887D70"/>
    <w:rsid w:val="0089113B"/>
    <w:rsid w:val="0089293E"/>
    <w:rsid w:val="008930C3"/>
    <w:rsid w:val="00893CF1"/>
    <w:rsid w:val="00895219"/>
    <w:rsid w:val="008A28CE"/>
    <w:rsid w:val="008B0195"/>
    <w:rsid w:val="008B071F"/>
    <w:rsid w:val="008B2077"/>
    <w:rsid w:val="008B5911"/>
    <w:rsid w:val="008B60E9"/>
    <w:rsid w:val="008B6355"/>
    <w:rsid w:val="008C0A03"/>
    <w:rsid w:val="008C0B8E"/>
    <w:rsid w:val="008C0EA0"/>
    <w:rsid w:val="008C106F"/>
    <w:rsid w:val="008C128D"/>
    <w:rsid w:val="008C15C6"/>
    <w:rsid w:val="008C273D"/>
    <w:rsid w:val="008C58CC"/>
    <w:rsid w:val="008C7D8F"/>
    <w:rsid w:val="008D0388"/>
    <w:rsid w:val="008D0D3F"/>
    <w:rsid w:val="008D1388"/>
    <w:rsid w:val="008D20C7"/>
    <w:rsid w:val="008D23D0"/>
    <w:rsid w:val="008D26FD"/>
    <w:rsid w:val="008D278D"/>
    <w:rsid w:val="008D3567"/>
    <w:rsid w:val="008D4174"/>
    <w:rsid w:val="008D4C4C"/>
    <w:rsid w:val="008D537E"/>
    <w:rsid w:val="008D56C0"/>
    <w:rsid w:val="008D5F0E"/>
    <w:rsid w:val="008D7CA5"/>
    <w:rsid w:val="008E08CD"/>
    <w:rsid w:val="008E1524"/>
    <w:rsid w:val="008E1959"/>
    <w:rsid w:val="008E1CBD"/>
    <w:rsid w:val="008F3363"/>
    <w:rsid w:val="008F7304"/>
    <w:rsid w:val="008F744A"/>
    <w:rsid w:val="008F7BDC"/>
    <w:rsid w:val="00901739"/>
    <w:rsid w:val="00901A98"/>
    <w:rsid w:val="00901DC9"/>
    <w:rsid w:val="009030D2"/>
    <w:rsid w:val="00904541"/>
    <w:rsid w:val="00905814"/>
    <w:rsid w:val="0090678F"/>
    <w:rsid w:val="00912D45"/>
    <w:rsid w:val="009142C9"/>
    <w:rsid w:val="0091454D"/>
    <w:rsid w:val="00916002"/>
    <w:rsid w:val="009172EB"/>
    <w:rsid w:val="009173F2"/>
    <w:rsid w:val="009176E7"/>
    <w:rsid w:val="009203C4"/>
    <w:rsid w:val="00920785"/>
    <w:rsid w:val="009209D7"/>
    <w:rsid w:val="00920A3E"/>
    <w:rsid w:val="00923EDA"/>
    <w:rsid w:val="00930C72"/>
    <w:rsid w:val="00930E02"/>
    <w:rsid w:val="009335A8"/>
    <w:rsid w:val="009345CA"/>
    <w:rsid w:val="00934E0D"/>
    <w:rsid w:val="00935003"/>
    <w:rsid w:val="0094152A"/>
    <w:rsid w:val="00941A4E"/>
    <w:rsid w:val="00941AA6"/>
    <w:rsid w:val="00941E04"/>
    <w:rsid w:val="009428BD"/>
    <w:rsid w:val="00943A0F"/>
    <w:rsid w:val="00944579"/>
    <w:rsid w:val="00945570"/>
    <w:rsid w:val="009504C4"/>
    <w:rsid w:val="00950983"/>
    <w:rsid w:val="00951300"/>
    <w:rsid w:val="0095154D"/>
    <w:rsid w:val="00951826"/>
    <w:rsid w:val="0095294B"/>
    <w:rsid w:val="009535D2"/>
    <w:rsid w:val="00953A16"/>
    <w:rsid w:val="009547C8"/>
    <w:rsid w:val="00954B76"/>
    <w:rsid w:val="0095530A"/>
    <w:rsid w:val="00955C9E"/>
    <w:rsid w:val="00956389"/>
    <w:rsid w:val="0095789C"/>
    <w:rsid w:val="00960500"/>
    <w:rsid w:val="009608A2"/>
    <w:rsid w:val="00963287"/>
    <w:rsid w:val="009679E0"/>
    <w:rsid w:val="0097148C"/>
    <w:rsid w:val="009723B7"/>
    <w:rsid w:val="00972AFD"/>
    <w:rsid w:val="00973897"/>
    <w:rsid w:val="00974D74"/>
    <w:rsid w:val="00976B0F"/>
    <w:rsid w:val="0097789E"/>
    <w:rsid w:val="00980749"/>
    <w:rsid w:val="0098258B"/>
    <w:rsid w:val="0098404A"/>
    <w:rsid w:val="00986F56"/>
    <w:rsid w:val="0099205E"/>
    <w:rsid w:val="009944AE"/>
    <w:rsid w:val="00996845"/>
    <w:rsid w:val="009A1005"/>
    <w:rsid w:val="009A241F"/>
    <w:rsid w:val="009A458A"/>
    <w:rsid w:val="009A50E4"/>
    <w:rsid w:val="009B1885"/>
    <w:rsid w:val="009B3CB9"/>
    <w:rsid w:val="009B4017"/>
    <w:rsid w:val="009B513C"/>
    <w:rsid w:val="009B6F65"/>
    <w:rsid w:val="009B7011"/>
    <w:rsid w:val="009B7E9A"/>
    <w:rsid w:val="009C0DEB"/>
    <w:rsid w:val="009C1BA2"/>
    <w:rsid w:val="009C3ABD"/>
    <w:rsid w:val="009C4569"/>
    <w:rsid w:val="009C6C1F"/>
    <w:rsid w:val="009C7CEE"/>
    <w:rsid w:val="009D1D9B"/>
    <w:rsid w:val="009D3A97"/>
    <w:rsid w:val="009D48D1"/>
    <w:rsid w:val="009D6C98"/>
    <w:rsid w:val="009D7360"/>
    <w:rsid w:val="009E099D"/>
    <w:rsid w:val="009E22EA"/>
    <w:rsid w:val="009E2737"/>
    <w:rsid w:val="009E278B"/>
    <w:rsid w:val="009E4B14"/>
    <w:rsid w:val="009E563B"/>
    <w:rsid w:val="009E57EC"/>
    <w:rsid w:val="009F1117"/>
    <w:rsid w:val="009F1E0F"/>
    <w:rsid w:val="009F3583"/>
    <w:rsid w:val="009F5FA1"/>
    <w:rsid w:val="009F665E"/>
    <w:rsid w:val="009F6ED5"/>
    <w:rsid w:val="009F7164"/>
    <w:rsid w:val="009F7468"/>
    <w:rsid w:val="00A00590"/>
    <w:rsid w:val="00A01C86"/>
    <w:rsid w:val="00A02764"/>
    <w:rsid w:val="00A04FD5"/>
    <w:rsid w:val="00A10900"/>
    <w:rsid w:val="00A10F16"/>
    <w:rsid w:val="00A12397"/>
    <w:rsid w:val="00A1284D"/>
    <w:rsid w:val="00A1289E"/>
    <w:rsid w:val="00A153D3"/>
    <w:rsid w:val="00A162DD"/>
    <w:rsid w:val="00A167B8"/>
    <w:rsid w:val="00A17B97"/>
    <w:rsid w:val="00A17D59"/>
    <w:rsid w:val="00A20439"/>
    <w:rsid w:val="00A216D9"/>
    <w:rsid w:val="00A21F5D"/>
    <w:rsid w:val="00A22185"/>
    <w:rsid w:val="00A222D3"/>
    <w:rsid w:val="00A232AE"/>
    <w:rsid w:val="00A249B6"/>
    <w:rsid w:val="00A25FE4"/>
    <w:rsid w:val="00A26414"/>
    <w:rsid w:val="00A26E9C"/>
    <w:rsid w:val="00A27033"/>
    <w:rsid w:val="00A30366"/>
    <w:rsid w:val="00A307C5"/>
    <w:rsid w:val="00A31FF6"/>
    <w:rsid w:val="00A34E93"/>
    <w:rsid w:val="00A36D35"/>
    <w:rsid w:val="00A41C32"/>
    <w:rsid w:val="00A42C11"/>
    <w:rsid w:val="00A438D8"/>
    <w:rsid w:val="00A453DD"/>
    <w:rsid w:val="00A4581F"/>
    <w:rsid w:val="00A45B97"/>
    <w:rsid w:val="00A45D5E"/>
    <w:rsid w:val="00A46379"/>
    <w:rsid w:val="00A47EE7"/>
    <w:rsid w:val="00A47F48"/>
    <w:rsid w:val="00A506FE"/>
    <w:rsid w:val="00A51ABC"/>
    <w:rsid w:val="00A52D92"/>
    <w:rsid w:val="00A543C2"/>
    <w:rsid w:val="00A54712"/>
    <w:rsid w:val="00A550CA"/>
    <w:rsid w:val="00A55113"/>
    <w:rsid w:val="00A557C2"/>
    <w:rsid w:val="00A62C9A"/>
    <w:rsid w:val="00A635BD"/>
    <w:rsid w:val="00A643E5"/>
    <w:rsid w:val="00A66BCB"/>
    <w:rsid w:val="00A675CA"/>
    <w:rsid w:val="00A70391"/>
    <w:rsid w:val="00A708A0"/>
    <w:rsid w:val="00A709E6"/>
    <w:rsid w:val="00A7133E"/>
    <w:rsid w:val="00A7210E"/>
    <w:rsid w:val="00A7229B"/>
    <w:rsid w:val="00A723CD"/>
    <w:rsid w:val="00A75F4C"/>
    <w:rsid w:val="00A77665"/>
    <w:rsid w:val="00A82CBD"/>
    <w:rsid w:val="00A90CB8"/>
    <w:rsid w:val="00A91B9C"/>
    <w:rsid w:val="00A91D36"/>
    <w:rsid w:val="00A9258E"/>
    <w:rsid w:val="00A9356B"/>
    <w:rsid w:val="00A93CAF"/>
    <w:rsid w:val="00A94383"/>
    <w:rsid w:val="00A94B49"/>
    <w:rsid w:val="00A95A4F"/>
    <w:rsid w:val="00A964C3"/>
    <w:rsid w:val="00A97076"/>
    <w:rsid w:val="00A97EB9"/>
    <w:rsid w:val="00AA01DA"/>
    <w:rsid w:val="00AA0EEF"/>
    <w:rsid w:val="00AA2792"/>
    <w:rsid w:val="00AA2911"/>
    <w:rsid w:val="00AA2B95"/>
    <w:rsid w:val="00AA36A9"/>
    <w:rsid w:val="00AA374B"/>
    <w:rsid w:val="00AA41BC"/>
    <w:rsid w:val="00AA69AA"/>
    <w:rsid w:val="00AA73F7"/>
    <w:rsid w:val="00AA780C"/>
    <w:rsid w:val="00AB0E5C"/>
    <w:rsid w:val="00AB0FAB"/>
    <w:rsid w:val="00AB1A82"/>
    <w:rsid w:val="00AB303B"/>
    <w:rsid w:val="00AB3617"/>
    <w:rsid w:val="00AB38EB"/>
    <w:rsid w:val="00AB43AB"/>
    <w:rsid w:val="00AB481A"/>
    <w:rsid w:val="00AB4EAD"/>
    <w:rsid w:val="00AB5FE8"/>
    <w:rsid w:val="00AB63A4"/>
    <w:rsid w:val="00AB63D6"/>
    <w:rsid w:val="00AB73E9"/>
    <w:rsid w:val="00AC1EA9"/>
    <w:rsid w:val="00AC34DF"/>
    <w:rsid w:val="00AC43B4"/>
    <w:rsid w:val="00AC65FA"/>
    <w:rsid w:val="00AC7509"/>
    <w:rsid w:val="00AD1B29"/>
    <w:rsid w:val="00AD1D60"/>
    <w:rsid w:val="00AD4094"/>
    <w:rsid w:val="00AE30E9"/>
    <w:rsid w:val="00AE31AF"/>
    <w:rsid w:val="00AE33F6"/>
    <w:rsid w:val="00AE6527"/>
    <w:rsid w:val="00AE766D"/>
    <w:rsid w:val="00AF1C68"/>
    <w:rsid w:val="00AF44D4"/>
    <w:rsid w:val="00AF66FB"/>
    <w:rsid w:val="00B00B84"/>
    <w:rsid w:val="00B02C5F"/>
    <w:rsid w:val="00B02E43"/>
    <w:rsid w:val="00B0311B"/>
    <w:rsid w:val="00B03214"/>
    <w:rsid w:val="00B03265"/>
    <w:rsid w:val="00B041F3"/>
    <w:rsid w:val="00B0447B"/>
    <w:rsid w:val="00B05598"/>
    <w:rsid w:val="00B0655D"/>
    <w:rsid w:val="00B073C2"/>
    <w:rsid w:val="00B07FA7"/>
    <w:rsid w:val="00B11246"/>
    <w:rsid w:val="00B11D43"/>
    <w:rsid w:val="00B11DB6"/>
    <w:rsid w:val="00B122B7"/>
    <w:rsid w:val="00B1420C"/>
    <w:rsid w:val="00B149F4"/>
    <w:rsid w:val="00B2042E"/>
    <w:rsid w:val="00B2195E"/>
    <w:rsid w:val="00B2536B"/>
    <w:rsid w:val="00B2567B"/>
    <w:rsid w:val="00B25905"/>
    <w:rsid w:val="00B26B1F"/>
    <w:rsid w:val="00B27021"/>
    <w:rsid w:val="00B277C7"/>
    <w:rsid w:val="00B309A4"/>
    <w:rsid w:val="00B30D1E"/>
    <w:rsid w:val="00B33755"/>
    <w:rsid w:val="00B3394A"/>
    <w:rsid w:val="00B33AB9"/>
    <w:rsid w:val="00B33FFC"/>
    <w:rsid w:val="00B343EB"/>
    <w:rsid w:val="00B3662A"/>
    <w:rsid w:val="00B36863"/>
    <w:rsid w:val="00B417B0"/>
    <w:rsid w:val="00B417D0"/>
    <w:rsid w:val="00B440AC"/>
    <w:rsid w:val="00B47751"/>
    <w:rsid w:val="00B50121"/>
    <w:rsid w:val="00B50C05"/>
    <w:rsid w:val="00B51C94"/>
    <w:rsid w:val="00B535C4"/>
    <w:rsid w:val="00B53D63"/>
    <w:rsid w:val="00B54FFC"/>
    <w:rsid w:val="00B56838"/>
    <w:rsid w:val="00B56D87"/>
    <w:rsid w:val="00B5781F"/>
    <w:rsid w:val="00B60307"/>
    <w:rsid w:val="00B6234F"/>
    <w:rsid w:val="00B63005"/>
    <w:rsid w:val="00B65F80"/>
    <w:rsid w:val="00B70DFF"/>
    <w:rsid w:val="00B72674"/>
    <w:rsid w:val="00B72F87"/>
    <w:rsid w:val="00B742E1"/>
    <w:rsid w:val="00B745FC"/>
    <w:rsid w:val="00B747E9"/>
    <w:rsid w:val="00B755BE"/>
    <w:rsid w:val="00B76B10"/>
    <w:rsid w:val="00B77D77"/>
    <w:rsid w:val="00B802EE"/>
    <w:rsid w:val="00B80E9F"/>
    <w:rsid w:val="00B815AE"/>
    <w:rsid w:val="00B83785"/>
    <w:rsid w:val="00B85C5A"/>
    <w:rsid w:val="00B86FE6"/>
    <w:rsid w:val="00B87A89"/>
    <w:rsid w:val="00B87E12"/>
    <w:rsid w:val="00B905E1"/>
    <w:rsid w:val="00B91141"/>
    <w:rsid w:val="00B92288"/>
    <w:rsid w:val="00B92F91"/>
    <w:rsid w:val="00B93A64"/>
    <w:rsid w:val="00B93CAB"/>
    <w:rsid w:val="00B95972"/>
    <w:rsid w:val="00B977F3"/>
    <w:rsid w:val="00B97876"/>
    <w:rsid w:val="00BA163B"/>
    <w:rsid w:val="00BA18E0"/>
    <w:rsid w:val="00BA2D5A"/>
    <w:rsid w:val="00BA41C2"/>
    <w:rsid w:val="00BA437B"/>
    <w:rsid w:val="00BA45CD"/>
    <w:rsid w:val="00BA52B7"/>
    <w:rsid w:val="00BA5407"/>
    <w:rsid w:val="00BA5DCD"/>
    <w:rsid w:val="00BA6790"/>
    <w:rsid w:val="00BA78A9"/>
    <w:rsid w:val="00BB0CFC"/>
    <w:rsid w:val="00BB151C"/>
    <w:rsid w:val="00BB28F1"/>
    <w:rsid w:val="00BB3CBF"/>
    <w:rsid w:val="00BB4F39"/>
    <w:rsid w:val="00BB54DD"/>
    <w:rsid w:val="00BB6AF0"/>
    <w:rsid w:val="00BB7F5E"/>
    <w:rsid w:val="00BC0137"/>
    <w:rsid w:val="00BC12B0"/>
    <w:rsid w:val="00BC20D2"/>
    <w:rsid w:val="00BC2F7E"/>
    <w:rsid w:val="00BC5066"/>
    <w:rsid w:val="00BC5872"/>
    <w:rsid w:val="00BC7DF9"/>
    <w:rsid w:val="00BD0DFF"/>
    <w:rsid w:val="00BD0EC1"/>
    <w:rsid w:val="00BD14E4"/>
    <w:rsid w:val="00BD1E85"/>
    <w:rsid w:val="00BD1EE6"/>
    <w:rsid w:val="00BD27C8"/>
    <w:rsid w:val="00BD2F0F"/>
    <w:rsid w:val="00BD36A1"/>
    <w:rsid w:val="00BD3DC3"/>
    <w:rsid w:val="00BD4218"/>
    <w:rsid w:val="00BD42C5"/>
    <w:rsid w:val="00BD4ECA"/>
    <w:rsid w:val="00BD534F"/>
    <w:rsid w:val="00BD5CA8"/>
    <w:rsid w:val="00BD5D07"/>
    <w:rsid w:val="00BD74B2"/>
    <w:rsid w:val="00BD75F6"/>
    <w:rsid w:val="00BE06E3"/>
    <w:rsid w:val="00BE0F03"/>
    <w:rsid w:val="00BE2108"/>
    <w:rsid w:val="00BE2377"/>
    <w:rsid w:val="00BE497D"/>
    <w:rsid w:val="00BE549E"/>
    <w:rsid w:val="00BE58E0"/>
    <w:rsid w:val="00BE591F"/>
    <w:rsid w:val="00BE73D0"/>
    <w:rsid w:val="00BE7480"/>
    <w:rsid w:val="00BE7A1A"/>
    <w:rsid w:val="00BF07E4"/>
    <w:rsid w:val="00BF1A98"/>
    <w:rsid w:val="00BF1FBD"/>
    <w:rsid w:val="00BF2A2C"/>
    <w:rsid w:val="00BF2B11"/>
    <w:rsid w:val="00BF33AD"/>
    <w:rsid w:val="00BF384D"/>
    <w:rsid w:val="00BF3F31"/>
    <w:rsid w:val="00BF4044"/>
    <w:rsid w:val="00BF5356"/>
    <w:rsid w:val="00BF6129"/>
    <w:rsid w:val="00BF71C7"/>
    <w:rsid w:val="00C004E6"/>
    <w:rsid w:val="00C00C44"/>
    <w:rsid w:val="00C00FE0"/>
    <w:rsid w:val="00C02415"/>
    <w:rsid w:val="00C035D5"/>
    <w:rsid w:val="00C0369E"/>
    <w:rsid w:val="00C042D2"/>
    <w:rsid w:val="00C07246"/>
    <w:rsid w:val="00C1022F"/>
    <w:rsid w:val="00C10F81"/>
    <w:rsid w:val="00C112D1"/>
    <w:rsid w:val="00C1158F"/>
    <w:rsid w:val="00C12D26"/>
    <w:rsid w:val="00C1421E"/>
    <w:rsid w:val="00C16452"/>
    <w:rsid w:val="00C20752"/>
    <w:rsid w:val="00C20C1A"/>
    <w:rsid w:val="00C213A3"/>
    <w:rsid w:val="00C213EF"/>
    <w:rsid w:val="00C23420"/>
    <w:rsid w:val="00C2342A"/>
    <w:rsid w:val="00C26AE2"/>
    <w:rsid w:val="00C274D8"/>
    <w:rsid w:val="00C30EE3"/>
    <w:rsid w:val="00C3198F"/>
    <w:rsid w:val="00C319A0"/>
    <w:rsid w:val="00C34665"/>
    <w:rsid w:val="00C35106"/>
    <w:rsid w:val="00C354F4"/>
    <w:rsid w:val="00C36F40"/>
    <w:rsid w:val="00C37687"/>
    <w:rsid w:val="00C40ACE"/>
    <w:rsid w:val="00C40D0C"/>
    <w:rsid w:val="00C4221F"/>
    <w:rsid w:val="00C4550A"/>
    <w:rsid w:val="00C45DAD"/>
    <w:rsid w:val="00C46985"/>
    <w:rsid w:val="00C46EF2"/>
    <w:rsid w:val="00C51216"/>
    <w:rsid w:val="00C53DFF"/>
    <w:rsid w:val="00C55600"/>
    <w:rsid w:val="00C57C9D"/>
    <w:rsid w:val="00C601A2"/>
    <w:rsid w:val="00C609CA"/>
    <w:rsid w:val="00C627F2"/>
    <w:rsid w:val="00C630CD"/>
    <w:rsid w:val="00C64C35"/>
    <w:rsid w:val="00C668ED"/>
    <w:rsid w:val="00C67588"/>
    <w:rsid w:val="00C67A8C"/>
    <w:rsid w:val="00C67C4C"/>
    <w:rsid w:val="00C71826"/>
    <w:rsid w:val="00C71CDD"/>
    <w:rsid w:val="00C72E09"/>
    <w:rsid w:val="00C72E38"/>
    <w:rsid w:val="00C72F9A"/>
    <w:rsid w:val="00C757AB"/>
    <w:rsid w:val="00C76414"/>
    <w:rsid w:val="00C76ED0"/>
    <w:rsid w:val="00C807C3"/>
    <w:rsid w:val="00C8310B"/>
    <w:rsid w:val="00C85176"/>
    <w:rsid w:val="00C90897"/>
    <w:rsid w:val="00C916BA"/>
    <w:rsid w:val="00C92A56"/>
    <w:rsid w:val="00C93B58"/>
    <w:rsid w:val="00C95B83"/>
    <w:rsid w:val="00C95DD7"/>
    <w:rsid w:val="00C96761"/>
    <w:rsid w:val="00C9762C"/>
    <w:rsid w:val="00CA29D1"/>
    <w:rsid w:val="00CA4486"/>
    <w:rsid w:val="00CA4687"/>
    <w:rsid w:val="00CA4BC0"/>
    <w:rsid w:val="00CA5C08"/>
    <w:rsid w:val="00CA60FC"/>
    <w:rsid w:val="00CA611A"/>
    <w:rsid w:val="00CA61A5"/>
    <w:rsid w:val="00CA7B4C"/>
    <w:rsid w:val="00CB31D6"/>
    <w:rsid w:val="00CB45CD"/>
    <w:rsid w:val="00CB4A9E"/>
    <w:rsid w:val="00CC1664"/>
    <w:rsid w:val="00CC32C4"/>
    <w:rsid w:val="00CC367D"/>
    <w:rsid w:val="00CC5EAE"/>
    <w:rsid w:val="00CD0836"/>
    <w:rsid w:val="00CD13C8"/>
    <w:rsid w:val="00CD1D29"/>
    <w:rsid w:val="00CD2885"/>
    <w:rsid w:val="00CD5E94"/>
    <w:rsid w:val="00CD7F28"/>
    <w:rsid w:val="00CE0837"/>
    <w:rsid w:val="00CE100C"/>
    <w:rsid w:val="00CE1528"/>
    <w:rsid w:val="00CE3A54"/>
    <w:rsid w:val="00CE3B36"/>
    <w:rsid w:val="00CE5C13"/>
    <w:rsid w:val="00CE699C"/>
    <w:rsid w:val="00CE7D8E"/>
    <w:rsid w:val="00CF16FD"/>
    <w:rsid w:val="00CF1C07"/>
    <w:rsid w:val="00CF261B"/>
    <w:rsid w:val="00CF4A8B"/>
    <w:rsid w:val="00CF67E4"/>
    <w:rsid w:val="00CF76D5"/>
    <w:rsid w:val="00D007B2"/>
    <w:rsid w:val="00D008FD"/>
    <w:rsid w:val="00D02001"/>
    <w:rsid w:val="00D06B20"/>
    <w:rsid w:val="00D075D5"/>
    <w:rsid w:val="00D07F3F"/>
    <w:rsid w:val="00D10B8B"/>
    <w:rsid w:val="00D13387"/>
    <w:rsid w:val="00D1464D"/>
    <w:rsid w:val="00D1528E"/>
    <w:rsid w:val="00D17950"/>
    <w:rsid w:val="00D17DD3"/>
    <w:rsid w:val="00D20953"/>
    <w:rsid w:val="00D23CEB"/>
    <w:rsid w:val="00D252D7"/>
    <w:rsid w:val="00D3228C"/>
    <w:rsid w:val="00D3381E"/>
    <w:rsid w:val="00D35020"/>
    <w:rsid w:val="00D35927"/>
    <w:rsid w:val="00D3695F"/>
    <w:rsid w:val="00D36B05"/>
    <w:rsid w:val="00D37A7D"/>
    <w:rsid w:val="00D37D02"/>
    <w:rsid w:val="00D408F0"/>
    <w:rsid w:val="00D40975"/>
    <w:rsid w:val="00D41A04"/>
    <w:rsid w:val="00D420A8"/>
    <w:rsid w:val="00D426BD"/>
    <w:rsid w:val="00D42E81"/>
    <w:rsid w:val="00D42FE0"/>
    <w:rsid w:val="00D42FEE"/>
    <w:rsid w:val="00D432F5"/>
    <w:rsid w:val="00D448BF"/>
    <w:rsid w:val="00D44C4B"/>
    <w:rsid w:val="00D45997"/>
    <w:rsid w:val="00D50AE9"/>
    <w:rsid w:val="00D51D31"/>
    <w:rsid w:val="00D52D16"/>
    <w:rsid w:val="00D53085"/>
    <w:rsid w:val="00D542F9"/>
    <w:rsid w:val="00D55401"/>
    <w:rsid w:val="00D558BC"/>
    <w:rsid w:val="00D56DB6"/>
    <w:rsid w:val="00D57F64"/>
    <w:rsid w:val="00D602CA"/>
    <w:rsid w:val="00D61D61"/>
    <w:rsid w:val="00D658E8"/>
    <w:rsid w:val="00D6603C"/>
    <w:rsid w:val="00D6672E"/>
    <w:rsid w:val="00D7198F"/>
    <w:rsid w:val="00D71C04"/>
    <w:rsid w:val="00D72438"/>
    <w:rsid w:val="00D72597"/>
    <w:rsid w:val="00D726EB"/>
    <w:rsid w:val="00D72843"/>
    <w:rsid w:val="00D7374E"/>
    <w:rsid w:val="00D73E90"/>
    <w:rsid w:val="00D74B93"/>
    <w:rsid w:val="00D77745"/>
    <w:rsid w:val="00D777BA"/>
    <w:rsid w:val="00D81499"/>
    <w:rsid w:val="00D82607"/>
    <w:rsid w:val="00D839CE"/>
    <w:rsid w:val="00D85075"/>
    <w:rsid w:val="00D87B92"/>
    <w:rsid w:val="00D90A9A"/>
    <w:rsid w:val="00D92370"/>
    <w:rsid w:val="00D923DC"/>
    <w:rsid w:val="00D927AC"/>
    <w:rsid w:val="00D940D5"/>
    <w:rsid w:val="00D94508"/>
    <w:rsid w:val="00D94F46"/>
    <w:rsid w:val="00D961D1"/>
    <w:rsid w:val="00D97D05"/>
    <w:rsid w:val="00DA033D"/>
    <w:rsid w:val="00DA0B1A"/>
    <w:rsid w:val="00DA1453"/>
    <w:rsid w:val="00DA2A1C"/>
    <w:rsid w:val="00DA2EB4"/>
    <w:rsid w:val="00DA310D"/>
    <w:rsid w:val="00DA3D67"/>
    <w:rsid w:val="00DA47BF"/>
    <w:rsid w:val="00DA6211"/>
    <w:rsid w:val="00DA70AC"/>
    <w:rsid w:val="00DB3385"/>
    <w:rsid w:val="00DB33C0"/>
    <w:rsid w:val="00DB475E"/>
    <w:rsid w:val="00DB4CA7"/>
    <w:rsid w:val="00DB4DFC"/>
    <w:rsid w:val="00DB6FD1"/>
    <w:rsid w:val="00DC0151"/>
    <w:rsid w:val="00DC02EF"/>
    <w:rsid w:val="00DC1039"/>
    <w:rsid w:val="00DC1255"/>
    <w:rsid w:val="00DC2110"/>
    <w:rsid w:val="00DC2562"/>
    <w:rsid w:val="00DC585C"/>
    <w:rsid w:val="00DC5CC0"/>
    <w:rsid w:val="00DC5CD7"/>
    <w:rsid w:val="00DC662C"/>
    <w:rsid w:val="00DC6F64"/>
    <w:rsid w:val="00DC709C"/>
    <w:rsid w:val="00DC7354"/>
    <w:rsid w:val="00DD188D"/>
    <w:rsid w:val="00DD2045"/>
    <w:rsid w:val="00DD3042"/>
    <w:rsid w:val="00DD4CC8"/>
    <w:rsid w:val="00DD4CF6"/>
    <w:rsid w:val="00DD7943"/>
    <w:rsid w:val="00DE01FF"/>
    <w:rsid w:val="00DE05CD"/>
    <w:rsid w:val="00DE2479"/>
    <w:rsid w:val="00DE371B"/>
    <w:rsid w:val="00DE5EE3"/>
    <w:rsid w:val="00DF23C2"/>
    <w:rsid w:val="00DF3731"/>
    <w:rsid w:val="00DF601D"/>
    <w:rsid w:val="00DF6815"/>
    <w:rsid w:val="00DF7AC2"/>
    <w:rsid w:val="00DF7EFF"/>
    <w:rsid w:val="00DF7F13"/>
    <w:rsid w:val="00E00410"/>
    <w:rsid w:val="00E00C59"/>
    <w:rsid w:val="00E01ABE"/>
    <w:rsid w:val="00E037AE"/>
    <w:rsid w:val="00E0724D"/>
    <w:rsid w:val="00E07303"/>
    <w:rsid w:val="00E07C63"/>
    <w:rsid w:val="00E1753C"/>
    <w:rsid w:val="00E20D84"/>
    <w:rsid w:val="00E227B4"/>
    <w:rsid w:val="00E2357A"/>
    <w:rsid w:val="00E23C4D"/>
    <w:rsid w:val="00E24C1C"/>
    <w:rsid w:val="00E26F65"/>
    <w:rsid w:val="00E2757F"/>
    <w:rsid w:val="00E30598"/>
    <w:rsid w:val="00E30E3B"/>
    <w:rsid w:val="00E30E73"/>
    <w:rsid w:val="00E317C8"/>
    <w:rsid w:val="00E3393E"/>
    <w:rsid w:val="00E33A6C"/>
    <w:rsid w:val="00E34FD7"/>
    <w:rsid w:val="00E36A2E"/>
    <w:rsid w:val="00E401E9"/>
    <w:rsid w:val="00E40A16"/>
    <w:rsid w:val="00E417BF"/>
    <w:rsid w:val="00E4223B"/>
    <w:rsid w:val="00E429F4"/>
    <w:rsid w:val="00E44536"/>
    <w:rsid w:val="00E511B2"/>
    <w:rsid w:val="00E51AB0"/>
    <w:rsid w:val="00E52BC0"/>
    <w:rsid w:val="00E546B9"/>
    <w:rsid w:val="00E55286"/>
    <w:rsid w:val="00E55824"/>
    <w:rsid w:val="00E56E70"/>
    <w:rsid w:val="00E5753F"/>
    <w:rsid w:val="00E57DE1"/>
    <w:rsid w:val="00E60325"/>
    <w:rsid w:val="00E6058A"/>
    <w:rsid w:val="00E608FF"/>
    <w:rsid w:val="00E62C95"/>
    <w:rsid w:val="00E63A36"/>
    <w:rsid w:val="00E6400B"/>
    <w:rsid w:val="00E67995"/>
    <w:rsid w:val="00E67FBA"/>
    <w:rsid w:val="00E702E5"/>
    <w:rsid w:val="00E72BE1"/>
    <w:rsid w:val="00E75FF0"/>
    <w:rsid w:val="00E7624B"/>
    <w:rsid w:val="00E82AE3"/>
    <w:rsid w:val="00E83B0F"/>
    <w:rsid w:val="00E8481B"/>
    <w:rsid w:val="00E849C1"/>
    <w:rsid w:val="00E8563F"/>
    <w:rsid w:val="00E910D2"/>
    <w:rsid w:val="00E9278E"/>
    <w:rsid w:val="00E93700"/>
    <w:rsid w:val="00E952E3"/>
    <w:rsid w:val="00E95F75"/>
    <w:rsid w:val="00E96815"/>
    <w:rsid w:val="00E9776B"/>
    <w:rsid w:val="00EA01D5"/>
    <w:rsid w:val="00EA1289"/>
    <w:rsid w:val="00EA16F6"/>
    <w:rsid w:val="00EA2504"/>
    <w:rsid w:val="00EA79AC"/>
    <w:rsid w:val="00EB1206"/>
    <w:rsid w:val="00EB18A3"/>
    <w:rsid w:val="00EB21A4"/>
    <w:rsid w:val="00EB259B"/>
    <w:rsid w:val="00EB27BC"/>
    <w:rsid w:val="00EB286B"/>
    <w:rsid w:val="00EB28C8"/>
    <w:rsid w:val="00EB536A"/>
    <w:rsid w:val="00EB6033"/>
    <w:rsid w:val="00EC01C8"/>
    <w:rsid w:val="00EC2A24"/>
    <w:rsid w:val="00ED0E0C"/>
    <w:rsid w:val="00ED1CE6"/>
    <w:rsid w:val="00ED310E"/>
    <w:rsid w:val="00ED3F80"/>
    <w:rsid w:val="00ED6597"/>
    <w:rsid w:val="00EE0879"/>
    <w:rsid w:val="00EE1858"/>
    <w:rsid w:val="00EE20AF"/>
    <w:rsid w:val="00EE2395"/>
    <w:rsid w:val="00EE2830"/>
    <w:rsid w:val="00EE3FED"/>
    <w:rsid w:val="00EE655D"/>
    <w:rsid w:val="00EE69FB"/>
    <w:rsid w:val="00EE7212"/>
    <w:rsid w:val="00EE7EE3"/>
    <w:rsid w:val="00EF0ED5"/>
    <w:rsid w:val="00EF1719"/>
    <w:rsid w:val="00EF2B16"/>
    <w:rsid w:val="00EF2E84"/>
    <w:rsid w:val="00EF3315"/>
    <w:rsid w:val="00EF34B2"/>
    <w:rsid w:val="00EF475D"/>
    <w:rsid w:val="00EF6A85"/>
    <w:rsid w:val="00EF6D95"/>
    <w:rsid w:val="00F01BA9"/>
    <w:rsid w:val="00F02821"/>
    <w:rsid w:val="00F03389"/>
    <w:rsid w:val="00F0472D"/>
    <w:rsid w:val="00F04ECB"/>
    <w:rsid w:val="00F04FE0"/>
    <w:rsid w:val="00F059E1"/>
    <w:rsid w:val="00F063A8"/>
    <w:rsid w:val="00F07245"/>
    <w:rsid w:val="00F11188"/>
    <w:rsid w:val="00F116BF"/>
    <w:rsid w:val="00F11CC7"/>
    <w:rsid w:val="00F1231B"/>
    <w:rsid w:val="00F13D36"/>
    <w:rsid w:val="00F14279"/>
    <w:rsid w:val="00F179D1"/>
    <w:rsid w:val="00F23368"/>
    <w:rsid w:val="00F23517"/>
    <w:rsid w:val="00F236A9"/>
    <w:rsid w:val="00F23C87"/>
    <w:rsid w:val="00F2432D"/>
    <w:rsid w:val="00F25573"/>
    <w:rsid w:val="00F2617F"/>
    <w:rsid w:val="00F261CE"/>
    <w:rsid w:val="00F304EB"/>
    <w:rsid w:val="00F30CE0"/>
    <w:rsid w:val="00F31842"/>
    <w:rsid w:val="00F31D63"/>
    <w:rsid w:val="00F32CC3"/>
    <w:rsid w:val="00F335F2"/>
    <w:rsid w:val="00F35244"/>
    <w:rsid w:val="00F3563E"/>
    <w:rsid w:val="00F36AA0"/>
    <w:rsid w:val="00F37190"/>
    <w:rsid w:val="00F40BF2"/>
    <w:rsid w:val="00F41458"/>
    <w:rsid w:val="00F4158C"/>
    <w:rsid w:val="00F419AC"/>
    <w:rsid w:val="00F41B26"/>
    <w:rsid w:val="00F4232B"/>
    <w:rsid w:val="00F432C0"/>
    <w:rsid w:val="00F45550"/>
    <w:rsid w:val="00F4646F"/>
    <w:rsid w:val="00F4651D"/>
    <w:rsid w:val="00F46A5B"/>
    <w:rsid w:val="00F47599"/>
    <w:rsid w:val="00F5176B"/>
    <w:rsid w:val="00F54988"/>
    <w:rsid w:val="00F54FCA"/>
    <w:rsid w:val="00F56969"/>
    <w:rsid w:val="00F63008"/>
    <w:rsid w:val="00F63A79"/>
    <w:rsid w:val="00F63E48"/>
    <w:rsid w:val="00F65775"/>
    <w:rsid w:val="00F65C7C"/>
    <w:rsid w:val="00F6622F"/>
    <w:rsid w:val="00F6746B"/>
    <w:rsid w:val="00F81A82"/>
    <w:rsid w:val="00F820F2"/>
    <w:rsid w:val="00F825D9"/>
    <w:rsid w:val="00F8299A"/>
    <w:rsid w:val="00F82FBA"/>
    <w:rsid w:val="00F840D7"/>
    <w:rsid w:val="00F84DB0"/>
    <w:rsid w:val="00F8637E"/>
    <w:rsid w:val="00F863B3"/>
    <w:rsid w:val="00F86876"/>
    <w:rsid w:val="00F86CFF"/>
    <w:rsid w:val="00F86F38"/>
    <w:rsid w:val="00F91194"/>
    <w:rsid w:val="00F92AE4"/>
    <w:rsid w:val="00F92F21"/>
    <w:rsid w:val="00F93D3C"/>
    <w:rsid w:val="00F9427F"/>
    <w:rsid w:val="00F9459A"/>
    <w:rsid w:val="00F961E4"/>
    <w:rsid w:val="00F9640D"/>
    <w:rsid w:val="00F9696B"/>
    <w:rsid w:val="00FA02EF"/>
    <w:rsid w:val="00FA18E6"/>
    <w:rsid w:val="00FA1C27"/>
    <w:rsid w:val="00FA26C7"/>
    <w:rsid w:val="00FA4D5C"/>
    <w:rsid w:val="00FA4F33"/>
    <w:rsid w:val="00FA6997"/>
    <w:rsid w:val="00FB0C06"/>
    <w:rsid w:val="00FB162B"/>
    <w:rsid w:val="00FB2B28"/>
    <w:rsid w:val="00FB2E51"/>
    <w:rsid w:val="00FB3F1E"/>
    <w:rsid w:val="00FB49CB"/>
    <w:rsid w:val="00FB4AD8"/>
    <w:rsid w:val="00FB58DB"/>
    <w:rsid w:val="00FB62BA"/>
    <w:rsid w:val="00FB71D3"/>
    <w:rsid w:val="00FB789A"/>
    <w:rsid w:val="00FC01FD"/>
    <w:rsid w:val="00FC0862"/>
    <w:rsid w:val="00FC197D"/>
    <w:rsid w:val="00FC5B72"/>
    <w:rsid w:val="00FD154A"/>
    <w:rsid w:val="00FD1B93"/>
    <w:rsid w:val="00FD20D3"/>
    <w:rsid w:val="00FD21BE"/>
    <w:rsid w:val="00FD38DB"/>
    <w:rsid w:val="00FD3F31"/>
    <w:rsid w:val="00FD5367"/>
    <w:rsid w:val="00FD63E6"/>
    <w:rsid w:val="00FD63EA"/>
    <w:rsid w:val="00FD6ACE"/>
    <w:rsid w:val="00FD7225"/>
    <w:rsid w:val="00FD767A"/>
    <w:rsid w:val="00FD7710"/>
    <w:rsid w:val="00FE06D9"/>
    <w:rsid w:val="00FE0C7A"/>
    <w:rsid w:val="00FE1C67"/>
    <w:rsid w:val="00FE30A6"/>
    <w:rsid w:val="00FE37A1"/>
    <w:rsid w:val="00FE4ADC"/>
    <w:rsid w:val="00FE4C57"/>
    <w:rsid w:val="00FE5869"/>
    <w:rsid w:val="00FF2202"/>
    <w:rsid w:val="00FF2A23"/>
    <w:rsid w:val="00FF2E67"/>
    <w:rsid w:val="00FF3953"/>
    <w:rsid w:val="00FF3B2F"/>
    <w:rsid w:val="00FF4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66EDC2B"/>
  <w15:docId w15:val="{D9807B78-7144-4BB3-9F1D-F581F19FA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0" w:unhideWhenUsed="1"/>
    <w:lsdException w:name="toc 2" w:locked="1" w:semiHidden="1" w:uiPriority="0" w:unhideWhenUsed="1"/>
    <w:lsdException w:name="toc 3" w:locked="1" w:semiHidden="1" w:uiPriority="0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locked="1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locked="1" w:semiHidden="1" w:uiPriority="0" w:unhideWhenUsed="1"/>
    <w:lsdException w:name="Body Text Indent" w:locked="1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locked="1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A43AC"/>
    <w:pPr>
      <w:widowControl w:val="0"/>
      <w:suppressAutoHyphens/>
    </w:pPr>
    <w:rPr>
      <w:rFonts w:ascii="Arial" w:hAnsi="Arial" w:cs="SansSerif"/>
      <w:sz w:val="20"/>
      <w:szCs w:val="20"/>
      <w:lang w:eastAsia="zh-CN"/>
    </w:rPr>
  </w:style>
  <w:style w:type="paragraph" w:styleId="Nagwek1">
    <w:name w:val="heading 1"/>
    <w:basedOn w:val="Normalny"/>
    <w:next w:val="Normalny"/>
    <w:link w:val="Nagwek1Znak1"/>
    <w:uiPriority w:val="99"/>
    <w:qFormat/>
    <w:rsid w:val="006A43AC"/>
    <w:pPr>
      <w:keepNext/>
      <w:widowControl/>
      <w:numPr>
        <w:numId w:val="1"/>
      </w:numPr>
      <w:jc w:val="center"/>
      <w:outlineLvl w:val="0"/>
    </w:pPr>
    <w:rPr>
      <w:rFonts w:ascii="Times New Roman" w:hAnsi="Times New Roman"/>
      <w:sz w:val="28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6A43AC"/>
    <w:pPr>
      <w:keepNext/>
      <w:widowControl/>
      <w:numPr>
        <w:ilvl w:val="1"/>
        <w:numId w:val="1"/>
      </w:numPr>
      <w:jc w:val="center"/>
      <w:outlineLvl w:val="1"/>
    </w:pPr>
    <w:rPr>
      <w:rFonts w:ascii="Times New Roman" w:hAnsi="Times New Roman"/>
      <w:b/>
      <w:sz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6A43AC"/>
    <w:pPr>
      <w:keepNext/>
      <w:pageBreakBefore/>
      <w:shd w:val="clear" w:color="auto" w:fill="FFFFFF"/>
      <w:spacing w:line="360" w:lineRule="auto"/>
      <w:jc w:val="right"/>
      <w:outlineLvl w:val="2"/>
    </w:pPr>
    <w:rPr>
      <w:rFonts w:ascii="Times New Roman" w:hAnsi="Times New Roman"/>
      <w:b/>
      <w:color w:val="000000"/>
      <w:sz w:val="22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3D60CB"/>
    <w:pPr>
      <w:keepNext/>
      <w:widowControl/>
      <w:suppressAutoHyphens w:val="0"/>
      <w:ind w:firstLine="142"/>
      <w:outlineLvl w:val="3"/>
    </w:pPr>
    <w:rPr>
      <w:rFonts w:ascii="Times New Roman" w:hAnsi="Times New Roman" w:cs="Times New Roman"/>
      <w:sz w:val="24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3D60CB"/>
    <w:pPr>
      <w:keepNext/>
      <w:widowControl/>
      <w:suppressAutoHyphens w:val="0"/>
      <w:jc w:val="center"/>
      <w:outlineLvl w:val="4"/>
    </w:pPr>
    <w:rPr>
      <w:rFonts w:ascii="Times New Roman" w:hAnsi="Times New Roman" w:cs="Times New Roman"/>
      <w:b/>
      <w:sz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D60CB"/>
    <w:pPr>
      <w:keepNext/>
      <w:widowControl/>
      <w:suppressAutoHyphens w:val="0"/>
      <w:jc w:val="center"/>
      <w:outlineLvl w:val="6"/>
    </w:pPr>
    <w:rPr>
      <w:rFonts w:ascii="Times New Roman" w:hAnsi="Times New Roman" w:cs="Times New Roman"/>
      <w:sz w:val="24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D60CB"/>
    <w:pPr>
      <w:keepNext/>
      <w:widowControl/>
      <w:suppressAutoHyphens w:val="0"/>
      <w:ind w:right="55"/>
      <w:jc w:val="center"/>
      <w:outlineLvl w:val="7"/>
    </w:pPr>
    <w:rPr>
      <w:rFonts w:ascii="Times New Roman" w:hAnsi="Times New Roman" w:cs="Times New Roman"/>
      <w:i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3D60CB"/>
    <w:pPr>
      <w:keepNext/>
      <w:widowControl/>
      <w:suppressAutoHyphens w:val="0"/>
      <w:ind w:right="55" w:firstLine="142"/>
      <w:outlineLvl w:val="8"/>
    </w:pPr>
    <w:rPr>
      <w:rFonts w:ascii="Times New Roman" w:hAnsi="Times New Roman" w:cs="Times New Roman"/>
      <w:i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1">
    <w:name w:val="Nagłówek 1 Znak1"/>
    <w:basedOn w:val="Domylnaczcionkaakapitu"/>
    <w:link w:val="Nagwek1"/>
    <w:uiPriority w:val="9"/>
    <w:rsid w:val="002679ED"/>
    <w:rPr>
      <w:rFonts w:asciiTheme="majorHAnsi" w:eastAsiaTheme="majorEastAsia" w:hAnsiTheme="majorHAnsi" w:cstheme="majorBidi"/>
      <w:b/>
      <w:bCs/>
      <w:kern w:val="32"/>
      <w:sz w:val="32"/>
      <w:szCs w:val="32"/>
      <w:lang w:eastAsia="zh-CN"/>
    </w:rPr>
  </w:style>
  <w:style w:type="character" w:customStyle="1" w:styleId="Nagwek2Znak1">
    <w:name w:val="Nagłówek 2 Znak1"/>
    <w:basedOn w:val="Domylnaczcionkaakapitu"/>
    <w:link w:val="Nagwek2"/>
    <w:uiPriority w:val="9"/>
    <w:semiHidden/>
    <w:rsid w:val="002679ED"/>
    <w:rPr>
      <w:rFonts w:asciiTheme="majorHAnsi" w:eastAsiaTheme="majorEastAsia" w:hAnsiTheme="majorHAnsi" w:cstheme="majorBidi"/>
      <w:b/>
      <w:bCs/>
      <w:i/>
      <w:iCs/>
      <w:sz w:val="28"/>
      <w:szCs w:val="28"/>
      <w:lang w:eastAsia="zh-CN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679ED"/>
    <w:rPr>
      <w:rFonts w:asciiTheme="majorHAnsi" w:eastAsiaTheme="majorEastAsia" w:hAnsiTheme="majorHAnsi" w:cstheme="majorBidi"/>
      <w:b/>
      <w:bCs/>
      <w:sz w:val="26"/>
      <w:szCs w:val="26"/>
      <w:lang w:eastAsia="zh-CN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3D60CB"/>
    <w:rPr>
      <w:rFonts w:cs="Times New Roman"/>
      <w:sz w:val="24"/>
    </w:rPr>
  </w:style>
  <w:style w:type="character" w:customStyle="1" w:styleId="Nagwek5Znak">
    <w:name w:val="Nagłówek 5 Znak"/>
    <w:basedOn w:val="Domylnaczcionkaakapitu"/>
    <w:link w:val="Nagwek5"/>
    <w:uiPriority w:val="99"/>
    <w:locked/>
    <w:rsid w:val="003D60CB"/>
    <w:rPr>
      <w:rFonts w:cs="Times New Roman"/>
      <w:b/>
      <w:sz w:val="24"/>
    </w:rPr>
  </w:style>
  <w:style w:type="character" w:customStyle="1" w:styleId="Nagwek7Znak">
    <w:name w:val="Nagłówek 7 Znak"/>
    <w:basedOn w:val="Domylnaczcionkaakapitu"/>
    <w:link w:val="Nagwek7"/>
    <w:uiPriority w:val="99"/>
    <w:locked/>
    <w:rsid w:val="003D60CB"/>
    <w:rPr>
      <w:rFonts w:cs="Times New Roman"/>
      <w:sz w:val="24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3D60CB"/>
    <w:rPr>
      <w:rFonts w:cs="Times New Roman"/>
      <w:i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3D60CB"/>
    <w:rPr>
      <w:rFonts w:cs="Times New Roman"/>
      <w:i/>
      <w:sz w:val="24"/>
    </w:rPr>
  </w:style>
  <w:style w:type="character" w:customStyle="1" w:styleId="WW8Num2z0">
    <w:name w:val="WW8Num2z0"/>
    <w:uiPriority w:val="99"/>
    <w:rsid w:val="006A43AC"/>
    <w:rPr>
      <w:b/>
      <w:color w:val="000000"/>
    </w:rPr>
  </w:style>
  <w:style w:type="character" w:customStyle="1" w:styleId="WW8Num3z0">
    <w:name w:val="WW8Num3z0"/>
    <w:uiPriority w:val="99"/>
    <w:rsid w:val="006A43AC"/>
    <w:rPr>
      <w:rFonts w:ascii="Times New Roman" w:hAnsi="Times New Roman"/>
      <w:sz w:val="22"/>
    </w:rPr>
  </w:style>
  <w:style w:type="character" w:customStyle="1" w:styleId="WW8Num4z0">
    <w:name w:val="WW8Num4z0"/>
    <w:uiPriority w:val="99"/>
    <w:rsid w:val="006A43AC"/>
    <w:rPr>
      <w:rFonts w:ascii="Times New Roman" w:hAnsi="Times New Roman"/>
      <w:sz w:val="22"/>
    </w:rPr>
  </w:style>
  <w:style w:type="character" w:customStyle="1" w:styleId="WW8Num5z0">
    <w:name w:val="WW8Num5z0"/>
    <w:uiPriority w:val="99"/>
    <w:rsid w:val="006A43AC"/>
    <w:rPr>
      <w:rFonts w:ascii="Arial" w:hAnsi="Arial"/>
    </w:rPr>
  </w:style>
  <w:style w:type="character" w:customStyle="1" w:styleId="WW8Num6z0">
    <w:name w:val="WW8Num6z0"/>
    <w:uiPriority w:val="99"/>
    <w:rsid w:val="006A43AC"/>
    <w:rPr>
      <w:rFonts w:ascii="Arial" w:hAnsi="Arial"/>
    </w:rPr>
  </w:style>
  <w:style w:type="character" w:customStyle="1" w:styleId="WW8Num7z0">
    <w:name w:val="WW8Num7z0"/>
    <w:uiPriority w:val="99"/>
    <w:rsid w:val="006A43AC"/>
    <w:rPr>
      <w:rFonts w:ascii="Arial" w:hAnsi="Arial"/>
    </w:rPr>
  </w:style>
  <w:style w:type="character" w:customStyle="1" w:styleId="WW8Num8z0">
    <w:name w:val="WW8Num8z0"/>
    <w:uiPriority w:val="99"/>
    <w:rsid w:val="006A43AC"/>
    <w:rPr>
      <w:rFonts w:ascii="Arial" w:hAnsi="Arial"/>
    </w:rPr>
  </w:style>
  <w:style w:type="character" w:customStyle="1" w:styleId="WW8Num9z0">
    <w:name w:val="WW8Num9z0"/>
    <w:uiPriority w:val="99"/>
    <w:rsid w:val="006A43AC"/>
    <w:rPr>
      <w:rFonts w:ascii="Arial" w:hAnsi="Arial"/>
    </w:rPr>
  </w:style>
  <w:style w:type="character" w:customStyle="1" w:styleId="WW8Num10z0">
    <w:name w:val="WW8Num10z0"/>
    <w:uiPriority w:val="99"/>
    <w:rsid w:val="006A43AC"/>
    <w:rPr>
      <w:rFonts w:ascii="Arial" w:hAnsi="Arial"/>
    </w:rPr>
  </w:style>
  <w:style w:type="character" w:customStyle="1" w:styleId="WW8Num11z0">
    <w:name w:val="WW8Num11z0"/>
    <w:uiPriority w:val="99"/>
    <w:rsid w:val="006A43AC"/>
    <w:rPr>
      <w:rFonts w:ascii="Times New Roman" w:hAnsi="Times New Roman"/>
      <w:sz w:val="22"/>
    </w:rPr>
  </w:style>
  <w:style w:type="character" w:customStyle="1" w:styleId="WW8Num12z0">
    <w:name w:val="WW8Num12z0"/>
    <w:uiPriority w:val="99"/>
    <w:rsid w:val="006A43AC"/>
    <w:rPr>
      <w:color w:val="000000"/>
    </w:rPr>
  </w:style>
  <w:style w:type="character" w:customStyle="1" w:styleId="WW8Num13z0">
    <w:name w:val="WW8Num13z0"/>
    <w:uiPriority w:val="99"/>
    <w:rsid w:val="006A43AC"/>
    <w:rPr>
      <w:rFonts w:ascii="Times New Roman" w:hAnsi="Times New Roman"/>
      <w:sz w:val="22"/>
    </w:rPr>
  </w:style>
  <w:style w:type="character" w:customStyle="1" w:styleId="WW8Num14z0">
    <w:name w:val="WW8Num14z0"/>
    <w:uiPriority w:val="99"/>
    <w:rsid w:val="006A43AC"/>
    <w:rPr>
      <w:color w:val="000000"/>
    </w:rPr>
  </w:style>
  <w:style w:type="character" w:customStyle="1" w:styleId="WW8Num15z0">
    <w:name w:val="WW8Num15z0"/>
    <w:uiPriority w:val="99"/>
    <w:rsid w:val="006A43AC"/>
    <w:rPr>
      <w:color w:val="000000"/>
    </w:rPr>
  </w:style>
  <w:style w:type="character" w:customStyle="1" w:styleId="WW8Num16z0">
    <w:name w:val="WW8Num16z0"/>
    <w:uiPriority w:val="99"/>
    <w:rsid w:val="006A43AC"/>
    <w:rPr>
      <w:rFonts w:ascii="Times New Roman" w:hAnsi="Times New Roman"/>
      <w:sz w:val="22"/>
    </w:rPr>
  </w:style>
  <w:style w:type="character" w:customStyle="1" w:styleId="WW8Num17z0">
    <w:name w:val="WW8Num17z0"/>
    <w:uiPriority w:val="99"/>
    <w:rsid w:val="006A43AC"/>
    <w:rPr>
      <w:rFonts w:ascii="Times New Roman" w:hAnsi="Times New Roman"/>
      <w:sz w:val="22"/>
    </w:rPr>
  </w:style>
  <w:style w:type="character" w:customStyle="1" w:styleId="WW8Num18z0">
    <w:name w:val="WW8Num18z0"/>
    <w:uiPriority w:val="99"/>
    <w:rsid w:val="006A43AC"/>
    <w:rPr>
      <w:rFonts w:ascii="Times New Roman" w:hAnsi="Times New Roman"/>
      <w:sz w:val="22"/>
    </w:rPr>
  </w:style>
  <w:style w:type="character" w:customStyle="1" w:styleId="WW8Num19z0">
    <w:name w:val="WW8Num19z0"/>
    <w:uiPriority w:val="99"/>
    <w:rsid w:val="006A43AC"/>
    <w:rPr>
      <w:rFonts w:ascii="Times New Roman" w:hAnsi="Times New Roman"/>
      <w:sz w:val="22"/>
    </w:rPr>
  </w:style>
  <w:style w:type="character" w:customStyle="1" w:styleId="WW8Num20z0">
    <w:name w:val="WW8Num20z0"/>
    <w:uiPriority w:val="99"/>
    <w:rsid w:val="006A43AC"/>
    <w:rPr>
      <w:rFonts w:ascii="Arial" w:hAnsi="Arial"/>
    </w:rPr>
  </w:style>
  <w:style w:type="character" w:customStyle="1" w:styleId="WW8Num21z0">
    <w:name w:val="WW8Num21z0"/>
    <w:uiPriority w:val="99"/>
    <w:rsid w:val="006A43AC"/>
    <w:rPr>
      <w:color w:val="000000"/>
    </w:rPr>
  </w:style>
  <w:style w:type="character" w:customStyle="1" w:styleId="WW8Num22z0">
    <w:name w:val="WW8Num22z0"/>
    <w:uiPriority w:val="99"/>
    <w:rsid w:val="006A43AC"/>
    <w:rPr>
      <w:rFonts w:ascii="Times New Roman" w:hAnsi="Times New Roman"/>
      <w:sz w:val="22"/>
    </w:rPr>
  </w:style>
  <w:style w:type="character" w:customStyle="1" w:styleId="WW8Num23z0">
    <w:name w:val="WW8Num23z0"/>
    <w:uiPriority w:val="99"/>
    <w:rsid w:val="006A43AC"/>
    <w:rPr>
      <w:rFonts w:ascii="Times New Roman" w:hAnsi="Times New Roman"/>
      <w:sz w:val="22"/>
    </w:rPr>
  </w:style>
  <w:style w:type="character" w:customStyle="1" w:styleId="WW8Num24z0">
    <w:name w:val="WW8Num24z0"/>
    <w:uiPriority w:val="99"/>
    <w:rsid w:val="006A43AC"/>
    <w:rPr>
      <w:rFonts w:ascii="Times New Roman" w:hAnsi="Times New Roman"/>
      <w:color w:val="000000"/>
      <w:sz w:val="22"/>
    </w:rPr>
  </w:style>
  <w:style w:type="character" w:customStyle="1" w:styleId="WW8Num25z0">
    <w:name w:val="WW8Num25z0"/>
    <w:uiPriority w:val="99"/>
    <w:rsid w:val="006A43AC"/>
    <w:rPr>
      <w:rFonts w:ascii="Times New Roman" w:hAnsi="Times New Roman"/>
      <w:sz w:val="22"/>
    </w:rPr>
  </w:style>
  <w:style w:type="character" w:customStyle="1" w:styleId="WW8Num26z0">
    <w:name w:val="WW8Num26z0"/>
    <w:uiPriority w:val="99"/>
    <w:rsid w:val="006A43AC"/>
    <w:rPr>
      <w:color w:val="000000"/>
    </w:rPr>
  </w:style>
  <w:style w:type="character" w:customStyle="1" w:styleId="WW8Num26z1">
    <w:name w:val="WW8Num26z1"/>
    <w:uiPriority w:val="99"/>
    <w:rsid w:val="006A43AC"/>
    <w:rPr>
      <w:color w:val="000000"/>
      <w:sz w:val="22"/>
    </w:rPr>
  </w:style>
  <w:style w:type="character" w:customStyle="1" w:styleId="WW8Num27z0">
    <w:name w:val="WW8Num27z0"/>
    <w:uiPriority w:val="99"/>
    <w:rsid w:val="006A43AC"/>
    <w:rPr>
      <w:rFonts w:ascii="Times New Roman" w:hAnsi="Times New Roman"/>
      <w:sz w:val="22"/>
    </w:rPr>
  </w:style>
  <w:style w:type="character" w:customStyle="1" w:styleId="WW8Num28z0">
    <w:name w:val="WW8Num28z0"/>
    <w:uiPriority w:val="99"/>
    <w:rsid w:val="006A43AC"/>
    <w:rPr>
      <w:rFonts w:ascii="Times New Roman" w:hAnsi="Times New Roman"/>
      <w:sz w:val="22"/>
    </w:rPr>
  </w:style>
  <w:style w:type="character" w:customStyle="1" w:styleId="WW8Num29z0">
    <w:name w:val="WW8Num29z0"/>
    <w:uiPriority w:val="99"/>
    <w:rsid w:val="006A43AC"/>
    <w:rPr>
      <w:rFonts w:ascii="Times New Roman" w:hAnsi="Times New Roman"/>
      <w:sz w:val="22"/>
    </w:rPr>
  </w:style>
  <w:style w:type="character" w:customStyle="1" w:styleId="WW8Num30z0">
    <w:name w:val="WW8Num30z0"/>
    <w:uiPriority w:val="99"/>
    <w:rsid w:val="006A43AC"/>
    <w:rPr>
      <w:rFonts w:ascii="Times New Roman" w:hAnsi="Times New Roman"/>
      <w:sz w:val="22"/>
    </w:rPr>
  </w:style>
  <w:style w:type="character" w:customStyle="1" w:styleId="WW8Num31z0">
    <w:name w:val="WW8Num31z0"/>
    <w:uiPriority w:val="99"/>
    <w:rsid w:val="006A43AC"/>
    <w:rPr>
      <w:color w:val="000000"/>
      <w:sz w:val="22"/>
    </w:rPr>
  </w:style>
  <w:style w:type="character" w:customStyle="1" w:styleId="WW8Num32z0">
    <w:name w:val="WW8Num32z0"/>
    <w:uiPriority w:val="99"/>
    <w:rsid w:val="006A43AC"/>
    <w:rPr>
      <w:rFonts w:ascii="Times New Roman" w:hAnsi="Times New Roman"/>
      <w:sz w:val="22"/>
    </w:rPr>
  </w:style>
  <w:style w:type="character" w:customStyle="1" w:styleId="WW8Num34z0">
    <w:name w:val="WW8Num34z0"/>
    <w:uiPriority w:val="99"/>
    <w:rsid w:val="006A43AC"/>
    <w:rPr>
      <w:rFonts w:ascii="Arial" w:hAnsi="Arial"/>
    </w:rPr>
  </w:style>
  <w:style w:type="character" w:customStyle="1" w:styleId="WW8Num35z0">
    <w:name w:val="WW8Num35z0"/>
    <w:uiPriority w:val="99"/>
    <w:rsid w:val="006A43AC"/>
    <w:rPr>
      <w:color w:val="000000"/>
    </w:rPr>
  </w:style>
  <w:style w:type="character" w:customStyle="1" w:styleId="WW8Num36z0">
    <w:name w:val="WW8Num36z0"/>
    <w:uiPriority w:val="99"/>
    <w:rsid w:val="006A43AC"/>
    <w:rPr>
      <w:color w:val="000000"/>
    </w:rPr>
  </w:style>
  <w:style w:type="character" w:customStyle="1" w:styleId="WW8Num37z0">
    <w:name w:val="WW8Num37z0"/>
    <w:uiPriority w:val="99"/>
    <w:rsid w:val="006A43AC"/>
    <w:rPr>
      <w:rFonts w:ascii="Times New Roman" w:hAnsi="Times New Roman"/>
      <w:sz w:val="22"/>
    </w:rPr>
  </w:style>
  <w:style w:type="character" w:customStyle="1" w:styleId="WW8Num38z0">
    <w:name w:val="WW8Num38z0"/>
    <w:uiPriority w:val="99"/>
    <w:rsid w:val="006A43AC"/>
    <w:rPr>
      <w:color w:val="000000"/>
    </w:rPr>
  </w:style>
  <w:style w:type="character" w:customStyle="1" w:styleId="WW8Num38z1">
    <w:name w:val="WW8Num38z1"/>
    <w:uiPriority w:val="99"/>
    <w:rsid w:val="006A43AC"/>
    <w:rPr>
      <w:color w:val="000000"/>
      <w:sz w:val="22"/>
    </w:rPr>
  </w:style>
  <w:style w:type="character" w:customStyle="1" w:styleId="WW8Num40z0">
    <w:name w:val="WW8Num40z0"/>
    <w:uiPriority w:val="99"/>
    <w:rsid w:val="006A43AC"/>
    <w:rPr>
      <w:rFonts w:ascii="Times New Roman" w:hAnsi="Times New Roman"/>
      <w:sz w:val="22"/>
    </w:rPr>
  </w:style>
  <w:style w:type="character" w:customStyle="1" w:styleId="WW8Num41z0">
    <w:name w:val="WW8Num41z0"/>
    <w:uiPriority w:val="99"/>
    <w:rsid w:val="006A43AC"/>
    <w:rPr>
      <w:rFonts w:ascii="Arial" w:hAnsi="Arial"/>
    </w:rPr>
  </w:style>
  <w:style w:type="character" w:customStyle="1" w:styleId="WW8Num42z0">
    <w:name w:val="WW8Num42z0"/>
    <w:uiPriority w:val="99"/>
    <w:rsid w:val="006A43AC"/>
    <w:rPr>
      <w:rFonts w:ascii="Times New Roman" w:hAnsi="Times New Roman"/>
      <w:sz w:val="22"/>
    </w:rPr>
  </w:style>
  <w:style w:type="character" w:customStyle="1" w:styleId="WW8Num43z0">
    <w:name w:val="WW8Num43z0"/>
    <w:uiPriority w:val="99"/>
    <w:rsid w:val="006A43AC"/>
    <w:rPr>
      <w:rFonts w:ascii="Arial" w:hAnsi="Arial"/>
    </w:rPr>
  </w:style>
  <w:style w:type="character" w:customStyle="1" w:styleId="WW8Num44z0">
    <w:name w:val="WW8Num44z0"/>
    <w:uiPriority w:val="99"/>
    <w:rsid w:val="006A43AC"/>
    <w:rPr>
      <w:color w:val="000000"/>
      <w:sz w:val="22"/>
    </w:rPr>
  </w:style>
  <w:style w:type="character" w:customStyle="1" w:styleId="WW8Num45z0">
    <w:name w:val="WW8Num45z0"/>
    <w:uiPriority w:val="99"/>
    <w:rsid w:val="006A43AC"/>
    <w:rPr>
      <w:rFonts w:ascii="Times New Roman" w:hAnsi="Times New Roman"/>
      <w:sz w:val="22"/>
    </w:rPr>
  </w:style>
  <w:style w:type="character" w:customStyle="1" w:styleId="WW8Num46z0">
    <w:name w:val="WW8Num46z0"/>
    <w:uiPriority w:val="99"/>
    <w:rsid w:val="006A43AC"/>
    <w:rPr>
      <w:rFonts w:ascii="Arial" w:hAnsi="Arial"/>
    </w:rPr>
  </w:style>
  <w:style w:type="character" w:customStyle="1" w:styleId="WW8Num47z0">
    <w:name w:val="WW8Num47z0"/>
    <w:uiPriority w:val="99"/>
    <w:rsid w:val="006A43AC"/>
    <w:rPr>
      <w:color w:val="000000"/>
    </w:rPr>
  </w:style>
  <w:style w:type="character" w:customStyle="1" w:styleId="WW8Num48z0">
    <w:name w:val="WW8Num48z0"/>
    <w:uiPriority w:val="99"/>
    <w:rsid w:val="006A43AC"/>
    <w:rPr>
      <w:rFonts w:ascii="Arial" w:hAnsi="Arial"/>
    </w:rPr>
  </w:style>
  <w:style w:type="character" w:customStyle="1" w:styleId="WW8NumSt4z0">
    <w:name w:val="WW8NumSt4z0"/>
    <w:uiPriority w:val="99"/>
    <w:rsid w:val="006A43AC"/>
    <w:rPr>
      <w:rFonts w:ascii="Arial" w:hAnsi="Arial"/>
    </w:rPr>
  </w:style>
  <w:style w:type="character" w:customStyle="1" w:styleId="WW8NumSt7z0">
    <w:name w:val="WW8NumSt7z0"/>
    <w:uiPriority w:val="99"/>
    <w:rsid w:val="006A43AC"/>
    <w:rPr>
      <w:rFonts w:ascii="Arial" w:hAnsi="Arial"/>
    </w:rPr>
  </w:style>
  <w:style w:type="character" w:customStyle="1" w:styleId="Nagwek1Znak">
    <w:name w:val="Nagłówek 1 Znak"/>
    <w:uiPriority w:val="99"/>
    <w:rsid w:val="006A43AC"/>
    <w:rPr>
      <w:rFonts w:ascii="Times New Roman" w:hAnsi="Times New Roman"/>
      <w:sz w:val="20"/>
    </w:rPr>
  </w:style>
  <w:style w:type="character" w:customStyle="1" w:styleId="Nagwek2Znak">
    <w:name w:val="Nagłówek 2 Znak"/>
    <w:uiPriority w:val="99"/>
    <w:rsid w:val="006A43AC"/>
    <w:rPr>
      <w:rFonts w:ascii="Times New Roman" w:hAnsi="Times New Roman"/>
      <w:b/>
      <w:sz w:val="20"/>
    </w:rPr>
  </w:style>
  <w:style w:type="character" w:customStyle="1" w:styleId="TekstdymkaZnak">
    <w:name w:val="Tekst dymka Znak"/>
    <w:uiPriority w:val="99"/>
    <w:rsid w:val="006A43AC"/>
    <w:rPr>
      <w:rFonts w:ascii="Arial" w:hAnsi="Arial"/>
      <w:sz w:val="16"/>
    </w:rPr>
  </w:style>
  <w:style w:type="character" w:customStyle="1" w:styleId="NagwekZnak">
    <w:name w:val="Nagłówek Znak"/>
    <w:uiPriority w:val="99"/>
    <w:rsid w:val="006A43AC"/>
    <w:rPr>
      <w:rFonts w:ascii="Arial" w:hAnsi="Arial"/>
      <w:sz w:val="20"/>
    </w:rPr>
  </w:style>
  <w:style w:type="character" w:customStyle="1" w:styleId="StopkaZnak">
    <w:name w:val="Stopka Znak"/>
    <w:uiPriority w:val="99"/>
    <w:rsid w:val="006A43AC"/>
    <w:rPr>
      <w:rFonts w:ascii="Arial" w:hAnsi="Arial"/>
      <w:sz w:val="20"/>
    </w:rPr>
  </w:style>
  <w:style w:type="paragraph" w:styleId="Nagwek">
    <w:name w:val="header"/>
    <w:basedOn w:val="Normalny"/>
    <w:next w:val="Tekstpodstawowy"/>
    <w:link w:val="Nagwek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iPriority w:val="99"/>
    <w:rsid w:val="006A43AC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styleId="Lista">
    <w:name w:val="List"/>
    <w:basedOn w:val="Tekstpodstawowy"/>
    <w:uiPriority w:val="99"/>
    <w:rsid w:val="006A43AC"/>
    <w:rPr>
      <w:rFonts w:cs="MS PGothic"/>
    </w:rPr>
  </w:style>
  <w:style w:type="paragraph" w:styleId="Podpis">
    <w:name w:val="Signature"/>
    <w:basedOn w:val="Normalny"/>
    <w:link w:val="PodpisZnak"/>
    <w:uiPriority w:val="99"/>
    <w:rsid w:val="006A43AC"/>
    <w:pPr>
      <w:suppressLineNumbers/>
      <w:spacing w:before="120" w:after="120"/>
    </w:pPr>
    <w:rPr>
      <w:rFonts w:cs="MS PGothic"/>
      <w:i/>
      <w:iCs/>
      <w:sz w:val="24"/>
      <w:szCs w:val="24"/>
    </w:rPr>
  </w:style>
  <w:style w:type="character" w:customStyle="1" w:styleId="PodpisZnak">
    <w:name w:val="Podpis Znak"/>
    <w:basedOn w:val="Domylnaczcionkaakapitu"/>
    <w:link w:val="Podpis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customStyle="1" w:styleId="Indeks">
    <w:name w:val="Indeks"/>
    <w:basedOn w:val="Normalny"/>
    <w:uiPriority w:val="99"/>
    <w:rsid w:val="006A43AC"/>
    <w:pPr>
      <w:suppressLineNumbers/>
    </w:pPr>
    <w:rPr>
      <w:rFonts w:cs="MS PGothic"/>
    </w:rPr>
  </w:style>
  <w:style w:type="paragraph" w:customStyle="1" w:styleId="NormalWeb1">
    <w:name w:val="Normal (Web)1"/>
    <w:basedOn w:val="Normalny"/>
    <w:uiPriority w:val="99"/>
    <w:rsid w:val="006A43AC"/>
    <w:pPr>
      <w:widowControl/>
      <w:spacing w:before="100" w:after="100"/>
    </w:pPr>
    <w:rPr>
      <w:rFonts w:ascii="Times New Roman" w:hAnsi="Times New Roman"/>
      <w:sz w:val="24"/>
    </w:rPr>
  </w:style>
  <w:style w:type="paragraph" w:customStyle="1" w:styleId="BalloonText1">
    <w:name w:val="Balloon Text1"/>
    <w:basedOn w:val="Normalny"/>
    <w:uiPriority w:val="99"/>
    <w:rsid w:val="006A43AC"/>
    <w:rPr>
      <w:sz w:val="16"/>
    </w:rPr>
  </w:style>
  <w:style w:type="paragraph" w:styleId="Stopka">
    <w:name w:val="footer"/>
    <w:basedOn w:val="Normalny"/>
    <w:link w:val="StopkaZnak1"/>
    <w:uiPriority w:val="99"/>
    <w:rsid w:val="006A43AC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customStyle="1" w:styleId="Zawartotabeli">
    <w:name w:val="Zawartość tabeli"/>
    <w:basedOn w:val="Normalny"/>
    <w:uiPriority w:val="99"/>
    <w:rsid w:val="006A43AC"/>
    <w:pPr>
      <w:suppressLineNumbers/>
    </w:pPr>
  </w:style>
  <w:style w:type="paragraph" w:customStyle="1" w:styleId="Nagwektabeli">
    <w:name w:val="Nagłówek tabeli"/>
    <w:basedOn w:val="Zawartotabeli"/>
    <w:uiPriority w:val="99"/>
    <w:rsid w:val="006A43AC"/>
    <w:pPr>
      <w:jc w:val="center"/>
    </w:pPr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6A43AC"/>
    <w:pPr>
      <w:shd w:val="clear" w:color="auto" w:fill="FFFFFF"/>
      <w:tabs>
        <w:tab w:val="left" w:pos="422"/>
      </w:tabs>
      <w:spacing w:before="240" w:after="120" w:line="360" w:lineRule="auto"/>
      <w:jc w:val="center"/>
    </w:pPr>
    <w:rPr>
      <w:rFonts w:ascii="Times New Roman" w:hAnsi="Times New Roman"/>
      <w:b/>
      <w:color w:val="000000"/>
      <w:sz w:val="22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679ED"/>
    <w:rPr>
      <w:rFonts w:ascii="Arial" w:hAnsi="Arial" w:cs="SansSerif"/>
      <w:sz w:val="20"/>
      <w:szCs w:val="20"/>
      <w:lang w:eastAsia="zh-CN"/>
    </w:rPr>
  </w:style>
  <w:style w:type="paragraph" w:styleId="Tekstpodstawowy3">
    <w:name w:val="Body Text 3"/>
    <w:basedOn w:val="Normalny"/>
    <w:link w:val="Tekstpodstawowy3Znak"/>
    <w:uiPriority w:val="99"/>
    <w:rsid w:val="006A43AC"/>
    <w:pPr>
      <w:shd w:val="clear" w:color="auto" w:fill="FFFFFF"/>
      <w:spacing w:before="96" w:line="360" w:lineRule="auto"/>
      <w:jc w:val="both"/>
    </w:pPr>
    <w:rPr>
      <w:rFonts w:ascii="Times New Roman" w:hAnsi="Times New Roman"/>
      <w:color w:val="000000"/>
      <w:sz w:val="22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2679ED"/>
    <w:rPr>
      <w:rFonts w:ascii="Arial" w:hAnsi="Arial" w:cs="SansSerif"/>
      <w:sz w:val="16"/>
      <w:szCs w:val="16"/>
      <w:lang w:eastAsia="zh-CN"/>
    </w:rPr>
  </w:style>
  <w:style w:type="table" w:styleId="Tabela-Siatka">
    <w:name w:val="Table Grid"/>
    <w:basedOn w:val="Standardowy"/>
    <w:uiPriority w:val="99"/>
    <w:rsid w:val="00F23C87"/>
    <w:pPr>
      <w:widowControl w:val="0"/>
      <w:suppressAutoHyphens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1"/>
    <w:uiPriority w:val="99"/>
    <w:semiHidden/>
    <w:rsid w:val="006345A9"/>
    <w:rPr>
      <w:rFonts w:ascii="Tahoma" w:hAnsi="Tahoma" w:cs="Tahoma"/>
      <w:sz w:val="16"/>
      <w:szCs w:val="16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2679ED"/>
    <w:rPr>
      <w:rFonts w:cs="SansSerif"/>
      <w:sz w:val="0"/>
      <w:szCs w:val="0"/>
      <w:lang w:eastAsia="zh-CN"/>
    </w:rPr>
  </w:style>
  <w:style w:type="character" w:styleId="Numerstrony">
    <w:name w:val="page number"/>
    <w:basedOn w:val="Domylnaczcionkaakapitu"/>
    <w:uiPriority w:val="99"/>
    <w:rsid w:val="000361A0"/>
    <w:rPr>
      <w:rFonts w:cs="Times New Roman"/>
    </w:rPr>
  </w:style>
  <w:style w:type="paragraph" w:customStyle="1" w:styleId="Akapitzlist1">
    <w:name w:val="Akapit z listą1"/>
    <w:basedOn w:val="Normalny"/>
    <w:uiPriority w:val="99"/>
    <w:rsid w:val="00173795"/>
    <w:pPr>
      <w:ind w:left="720"/>
      <w:contextualSpacing/>
    </w:pPr>
  </w:style>
  <w:style w:type="character" w:styleId="Odwoaniedokomentarza">
    <w:name w:val="annotation reference"/>
    <w:basedOn w:val="Domylnaczcionkaakapitu"/>
    <w:semiHidden/>
    <w:rsid w:val="00E429F4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rsid w:val="00E429F4"/>
  </w:style>
  <w:style w:type="character" w:customStyle="1" w:styleId="TekstkomentarzaZnak">
    <w:name w:val="Tekst komentarza Znak"/>
    <w:basedOn w:val="Domylnaczcionkaakapitu"/>
    <w:link w:val="Tekstkomentarza"/>
    <w:locked/>
    <w:rsid w:val="00E429F4"/>
    <w:rPr>
      <w:rFonts w:ascii="Arial" w:hAnsi="Arial"/>
      <w:lang w:val="pl-PL"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C93B5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C93B58"/>
    <w:rPr>
      <w:rFonts w:ascii="Arial" w:hAnsi="Arial"/>
      <w:b/>
      <w:lang w:val="pl-PL" w:eastAsia="zh-CN"/>
    </w:rPr>
  </w:style>
  <w:style w:type="paragraph" w:styleId="Poprawka">
    <w:name w:val="Revision"/>
    <w:hidden/>
    <w:uiPriority w:val="99"/>
    <w:semiHidden/>
    <w:rsid w:val="00C93B58"/>
    <w:rPr>
      <w:rFonts w:ascii="Arial" w:hAnsi="Arial" w:cs="SansSerif"/>
      <w:sz w:val="20"/>
      <w:szCs w:val="20"/>
      <w:lang w:eastAsia="zh-CN"/>
    </w:rPr>
  </w:style>
  <w:style w:type="paragraph" w:styleId="Akapitzlist">
    <w:name w:val="List Paragraph"/>
    <w:basedOn w:val="Normalny"/>
    <w:uiPriority w:val="99"/>
    <w:qFormat/>
    <w:rsid w:val="000E1FE9"/>
    <w:pPr>
      <w:widowControl/>
      <w:suppressAutoHyphens w:val="0"/>
      <w:autoSpaceDE w:val="0"/>
      <w:autoSpaceDN w:val="0"/>
      <w:spacing w:after="200" w:line="276" w:lineRule="auto"/>
      <w:ind w:left="720"/>
      <w:contextualSpacing/>
    </w:pPr>
    <w:rPr>
      <w:rFonts w:ascii="Times New Roman" w:hAnsi="Times New Roman" w:cs="Times New Roman"/>
      <w:sz w:val="22"/>
      <w:szCs w:val="22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3D60CB"/>
    <w:pPr>
      <w:widowControl/>
      <w:suppressAutoHyphens w:val="0"/>
    </w:pPr>
    <w:rPr>
      <w:rFonts w:ascii="Times New Roman" w:hAnsi="Times New Roman" w:cs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locked/>
    <w:rsid w:val="003D60CB"/>
    <w:rPr>
      <w:rFonts w:cs="Times New Roman"/>
    </w:rPr>
  </w:style>
  <w:style w:type="character" w:styleId="Odwoanieprzypisudolnego">
    <w:name w:val="footnote reference"/>
    <w:basedOn w:val="Domylnaczcionkaakapitu"/>
    <w:uiPriority w:val="99"/>
    <w:rsid w:val="003D60CB"/>
    <w:rPr>
      <w:rFonts w:cs="Times New Roman"/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4185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41850"/>
    <w:rPr>
      <w:rFonts w:ascii="Arial" w:hAnsi="Arial" w:cs="SansSerif"/>
      <w:lang w:eastAsia="zh-CN"/>
    </w:rPr>
  </w:style>
  <w:style w:type="character" w:styleId="Odwoanieprzypisukocowego">
    <w:name w:val="endnote reference"/>
    <w:basedOn w:val="Domylnaczcionkaakapitu"/>
    <w:uiPriority w:val="99"/>
    <w:semiHidden/>
    <w:rsid w:val="0014185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10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microsoft.com/office/2018/08/relationships/commentsExtensible" Target="commentsExtensi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uslit\Moje%20dokumenty\JL\PIM\Zarz&#261;dzenie%20PIM_19b_04_2013_J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Zarządzenie PIM_19b_04_2013_JL</Template>
  <TotalTime>176</TotalTime>
  <Pages>7</Pages>
  <Words>2116</Words>
  <Characters>14612</Characters>
  <Application>Microsoft Office Word</Application>
  <DocSecurity>0</DocSecurity>
  <Lines>121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    /2013/P</vt:lpstr>
    </vt:vector>
  </TitlesOfParts>
  <Company>UMP</Company>
  <LinksUpToDate>false</LinksUpToDate>
  <CharactersWithSpaces>16695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    /2013/P</dc:title>
  <dc:subject/>
  <dc:creator>juslit</dc:creator>
  <cp:keywords/>
  <dc:description/>
  <cp:lastModifiedBy>Anna Swarcewicz</cp:lastModifiedBy>
  <cp:revision>8</cp:revision>
  <cp:lastPrinted>2023-10-30T08:51:00Z</cp:lastPrinted>
  <dcterms:created xsi:type="dcterms:W3CDTF">2023-11-03T07:40:00Z</dcterms:created>
  <dcterms:modified xsi:type="dcterms:W3CDTF">2026-01-27T12:21:00Z</dcterms:modified>
</cp:coreProperties>
</file>