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2139">
              <w:rPr>
                <w:b/>
              </w:rPr>
              <w:fldChar w:fldCharType="separate"/>
            </w:r>
            <w:r w:rsidR="00242139">
              <w:rPr>
                <w:b/>
              </w:rPr>
              <w:t>zasad prowadzenia rozliczeń podatku od towarów</w:t>
            </w:r>
            <w:r w:rsidR="00296BCC">
              <w:rPr>
                <w:b/>
              </w:rPr>
              <w:t xml:space="preserve"> i </w:t>
            </w:r>
            <w:r w:rsidR="00242139">
              <w:rPr>
                <w:b/>
              </w:rPr>
              <w:t>usług przez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2139" w:rsidRDefault="00FA63B5" w:rsidP="00242139">
      <w:pPr>
        <w:spacing w:line="360" w:lineRule="auto"/>
        <w:jc w:val="both"/>
      </w:pPr>
      <w:bookmarkStart w:id="2" w:name="z1"/>
      <w:bookmarkEnd w:id="2"/>
    </w:p>
    <w:p w:rsidR="00242139" w:rsidRDefault="00242139" w:rsidP="00242139">
      <w:pPr>
        <w:spacing w:line="360" w:lineRule="auto"/>
        <w:jc w:val="both"/>
        <w:rPr>
          <w:color w:val="000000"/>
        </w:rPr>
      </w:pPr>
      <w:r w:rsidRPr="00242139">
        <w:rPr>
          <w:color w:val="000000"/>
        </w:rPr>
        <w:t>Zarządzenie ma na celu aktualizację zasad</w:t>
      </w:r>
      <w:r w:rsidR="00296BCC" w:rsidRPr="00242139">
        <w:rPr>
          <w:color w:val="000000"/>
        </w:rPr>
        <w:t xml:space="preserve"> w</w:t>
      </w:r>
      <w:r w:rsidR="00296BCC">
        <w:rPr>
          <w:color w:val="000000"/>
        </w:rPr>
        <w:t> </w:t>
      </w:r>
      <w:r w:rsidRPr="00242139">
        <w:rPr>
          <w:color w:val="000000"/>
        </w:rPr>
        <w:t>zakresie rozliczania podatku VAT przez scentralizowane jednostki budżetowe, samorządowe zakłady budżetowe oraz jednostki księgujące Urzędu Miasta Poznania</w:t>
      </w:r>
      <w:r w:rsidR="00296BCC" w:rsidRPr="00242139">
        <w:rPr>
          <w:color w:val="000000"/>
        </w:rPr>
        <w:t xml:space="preserve"> w</w:t>
      </w:r>
      <w:r w:rsidR="00296BCC">
        <w:rPr>
          <w:color w:val="000000"/>
        </w:rPr>
        <w:t> </w:t>
      </w:r>
      <w:r w:rsidRPr="00242139">
        <w:rPr>
          <w:color w:val="000000"/>
        </w:rPr>
        <w:t>związku</w:t>
      </w:r>
      <w:r w:rsidR="00296BCC" w:rsidRPr="00242139">
        <w:rPr>
          <w:color w:val="000000"/>
        </w:rPr>
        <w:t xml:space="preserve"> z</w:t>
      </w:r>
      <w:r w:rsidR="00296BCC">
        <w:rPr>
          <w:color w:val="000000"/>
        </w:rPr>
        <w:t> </w:t>
      </w:r>
      <w:r w:rsidRPr="00242139">
        <w:rPr>
          <w:color w:val="000000"/>
        </w:rPr>
        <w:t>wprowadzeniem od 1 lutego 2026 r. Krajowego Systemu e-Faktur.</w:t>
      </w:r>
    </w:p>
    <w:p w:rsidR="00242139" w:rsidRDefault="00242139" w:rsidP="00242139">
      <w:pPr>
        <w:spacing w:line="360" w:lineRule="auto"/>
        <w:jc w:val="both"/>
      </w:pPr>
    </w:p>
    <w:p w:rsidR="00242139" w:rsidRDefault="00242139" w:rsidP="00242139">
      <w:pPr>
        <w:keepNext/>
        <w:spacing w:line="360" w:lineRule="auto"/>
        <w:jc w:val="center"/>
      </w:pPr>
      <w:r>
        <w:t>DYREKTOR</w:t>
      </w:r>
    </w:p>
    <w:p w:rsidR="00242139" w:rsidRDefault="00242139" w:rsidP="00242139">
      <w:pPr>
        <w:keepNext/>
        <w:spacing w:line="360" w:lineRule="auto"/>
        <w:jc w:val="center"/>
      </w:pPr>
      <w:r>
        <w:t>WYDZIAŁU FINANSOWEGO</w:t>
      </w:r>
    </w:p>
    <w:p w:rsidR="00242139" w:rsidRPr="00242139" w:rsidRDefault="00242139" w:rsidP="00242139">
      <w:pPr>
        <w:keepNext/>
        <w:spacing w:line="360" w:lineRule="auto"/>
        <w:jc w:val="center"/>
      </w:pPr>
      <w:r>
        <w:t>(-) Ewa Błażejewska</w:t>
      </w:r>
    </w:p>
    <w:sectPr w:rsidR="00242139" w:rsidRPr="00242139" w:rsidSect="002421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139" w:rsidRDefault="00242139">
      <w:r>
        <w:separator/>
      </w:r>
    </w:p>
  </w:endnote>
  <w:endnote w:type="continuationSeparator" w:id="0">
    <w:p w:rsidR="00242139" w:rsidRDefault="0024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139" w:rsidRDefault="00242139">
      <w:r>
        <w:separator/>
      </w:r>
    </w:p>
  </w:footnote>
  <w:footnote w:type="continuationSeparator" w:id="0">
    <w:p w:rsidR="00242139" w:rsidRDefault="00242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sad prowadzenia rozliczeń podatku od towarów i usług przez Miasto Poznań."/>
  </w:docVars>
  <w:rsids>
    <w:rsidRoot w:val="00242139"/>
    <w:rsid w:val="000607A3"/>
    <w:rsid w:val="001B1D53"/>
    <w:rsid w:val="0022095A"/>
    <w:rsid w:val="00242139"/>
    <w:rsid w:val="002946C5"/>
    <w:rsid w:val="00296BCC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6DA54-63EB-408D-AC7C-F444C83D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2026-03-06T09:53:00Z</dcterms:created>
  <dcterms:modified xsi:type="dcterms:W3CDTF">2026-03-06T09:53:00Z</dcterms:modified>
</cp:coreProperties>
</file>