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91C92">
        <w:fldChar w:fldCharType="begin"/>
      </w:r>
      <w:r w:rsidR="00291C92">
        <w:instrText xml:space="preserve"> DOCVARIABLE  AktNr  \* MERGEFORMAT </w:instrText>
      </w:r>
      <w:r w:rsidR="00291C92">
        <w:fldChar w:fldCharType="separate"/>
      </w:r>
      <w:r w:rsidR="003237FA">
        <w:t>198/2026/P</w:t>
      </w:r>
      <w:r w:rsidR="00291C9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3237FA">
        <w:rPr>
          <w:b/>
          <w:sz w:val="28"/>
        </w:rPr>
        <w:t>10 marca 2026 r.</w:t>
      </w:r>
      <w:r w:rsidR="000A5BC9">
        <w:rPr>
          <w:b/>
          <w:sz w:val="28"/>
        </w:rPr>
        <w:fldChar w:fldCharType="end"/>
      </w:r>
    </w:p>
    <w:p w:rsidR="00CD3B7B" w:rsidRPr="005167A7" w:rsidRDefault="00CD3B7B" w:rsidP="00C2632A">
      <w:pPr>
        <w:spacing w:line="360" w:lineRule="auto"/>
        <w:jc w:val="both"/>
        <w:rPr>
          <w:sz w:val="16"/>
          <w:szCs w:val="16"/>
        </w:rPr>
      </w:pPr>
    </w:p>
    <w:p w:rsidR="00C2632A" w:rsidRPr="005167A7" w:rsidRDefault="00C2632A" w:rsidP="00C2632A">
      <w:pPr>
        <w:spacing w:line="360" w:lineRule="auto"/>
        <w:jc w:val="both"/>
        <w:rPr>
          <w:sz w:val="16"/>
          <w:szCs w:val="16"/>
        </w:rPr>
      </w:pPr>
    </w:p>
    <w:p w:rsidR="00C2632A" w:rsidRPr="005167A7" w:rsidRDefault="00C2632A" w:rsidP="00C2632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91C92">
        <w:tc>
          <w:tcPr>
            <w:tcW w:w="1368" w:type="dxa"/>
            <w:shd w:val="clear" w:color="auto" w:fill="auto"/>
          </w:tcPr>
          <w:p w:rsidR="00565809" w:rsidRPr="00291C92" w:rsidRDefault="00F357A1" w:rsidP="00291C9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91C9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91C92" w:rsidRDefault="00565809" w:rsidP="00291C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91C92">
              <w:rPr>
                <w:b/>
                <w:sz w:val="24"/>
                <w:szCs w:val="24"/>
              </w:rPr>
              <w:fldChar w:fldCharType="begin"/>
            </w:r>
            <w:r w:rsidRPr="00291C9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91C92">
              <w:rPr>
                <w:b/>
                <w:sz w:val="24"/>
                <w:szCs w:val="24"/>
              </w:rPr>
              <w:fldChar w:fldCharType="separate"/>
            </w:r>
            <w:r w:rsidR="003237FA" w:rsidRPr="00291C92">
              <w:rPr>
                <w:b/>
                <w:sz w:val="24"/>
                <w:szCs w:val="24"/>
              </w:rPr>
              <w:t>zarządzenie</w:t>
            </w:r>
            <w:r w:rsidR="005E65FF" w:rsidRPr="00291C92">
              <w:rPr>
                <w:b/>
                <w:sz w:val="24"/>
                <w:szCs w:val="24"/>
              </w:rPr>
              <w:t xml:space="preserve"> w </w:t>
            </w:r>
            <w:r w:rsidR="003237FA" w:rsidRPr="00291C92">
              <w:rPr>
                <w:b/>
                <w:sz w:val="24"/>
                <w:szCs w:val="24"/>
              </w:rPr>
              <w:t>sprawie powołania komisji konkursowych do wyłonienia kandydatów na stanowiska dyrektorów publicznych przedszkoli, publicznych szkół oraz publicznej poradni psychologiczno-pedagogicznej.</w:t>
            </w:r>
            <w:r w:rsidRPr="00291C9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5167A7" w:rsidRDefault="005C6BB7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C2632A" w:rsidRPr="005167A7" w:rsidRDefault="00C2632A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5C6BB7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237FA">
        <w:rPr>
          <w:color w:val="000000"/>
          <w:sz w:val="24"/>
          <w:szCs w:val="24"/>
        </w:rPr>
        <w:t>Na podstawie art. 30 ust. 1 ustawy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dnia 8 marca 1990 r.</w:t>
      </w:r>
      <w:r w:rsidR="005E65FF" w:rsidRPr="003237FA">
        <w:rPr>
          <w:color w:val="000000"/>
          <w:sz w:val="24"/>
          <w:szCs w:val="24"/>
        </w:rPr>
        <w:t xml:space="preserve"> o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samorządzie gminnym (</w:t>
      </w:r>
      <w:proofErr w:type="spellStart"/>
      <w:r w:rsidRPr="003237FA">
        <w:rPr>
          <w:color w:val="000000"/>
          <w:sz w:val="24"/>
          <w:szCs w:val="24"/>
        </w:rPr>
        <w:t>t.j</w:t>
      </w:r>
      <w:proofErr w:type="spellEnd"/>
      <w:r w:rsidRPr="003237FA">
        <w:rPr>
          <w:color w:val="000000"/>
          <w:sz w:val="24"/>
          <w:szCs w:val="24"/>
        </w:rPr>
        <w:t>. Dz. U.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2025 r. poz. 1153 ze zm.) oraz art. 63 ust. 14 ustawy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dnia 14 grudnia 2016 r. Prawo oświatowe (</w:t>
      </w:r>
      <w:proofErr w:type="spellStart"/>
      <w:r w:rsidRPr="003237FA">
        <w:rPr>
          <w:color w:val="000000"/>
          <w:sz w:val="24"/>
          <w:szCs w:val="24"/>
        </w:rPr>
        <w:t>t.j</w:t>
      </w:r>
      <w:proofErr w:type="spellEnd"/>
      <w:r w:rsidRPr="003237FA">
        <w:rPr>
          <w:color w:val="000000"/>
          <w:sz w:val="24"/>
          <w:szCs w:val="24"/>
        </w:rPr>
        <w:t>. Dz. U.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2025 r. poz. 1043 ze zm.) zarządza się, co następuje:</w:t>
      </w:r>
    </w:p>
    <w:p w:rsidR="003237FA" w:rsidRPr="005167A7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7FA" w:rsidRPr="005167A7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16"/>
          <w:szCs w:val="16"/>
        </w:rPr>
      </w:pPr>
    </w:p>
    <w:p w:rsidR="003237FA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237FA">
        <w:rPr>
          <w:color w:val="000000"/>
          <w:sz w:val="24"/>
          <w:szCs w:val="24"/>
        </w:rPr>
        <w:t>W zarządzenia Nr 112/2026/P Prezydenta Miasta Poznania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dnia 10 lutego 2026 r.</w:t>
      </w:r>
      <w:r w:rsidR="005E65FF" w:rsidRPr="003237FA">
        <w:rPr>
          <w:color w:val="000000"/>
          <w:sz w:val="24"/>
          <w:szCs w:val="24"/>
        </w:rPr>
        <w:t xml:space="preserve"> w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3237FA">
        <w:rPr>
          <w:color w:val="FF0000"/>
          <w:sz w:val="24"/>
          <w:szCs w:val="24"/>
        </w:rPr>
        <w:t xml:space="preserve"> </w:t>
      </w:r>
      <w:r w:rsidRPr="003237FA">
        <w:rPr>
          <w:color w:val="000000"/>
          <w:sz w:val="24"/>
          <w:szCs w:val="24"/>
        </w:rPr>
        <w:t>publicznych przedszkoli, publicznych szkół oraz publicznej poradni psychologiczno-pedagogicznej</w:t>
      </w:r>
      <w:r w:rsidR="005E65FF" w:rsidRPr="003237FA">
        <w:rPr>
          <w:color w:val="000000"/>
          <w:sz w:val="24"/>
          <w:szCs w:val="24"/>
        </w:rPr>
        <w:t xml:space="preserve"> w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załączniku nr 10,</w:t>
      </w:r>
      <w:r w:rsidR="005E65FF" w:rsidRPr="003237FA">
        <w:rPr>
          <w:color w:val="000000"/>
          <w:sz w:val="24"/>
          <w:szCs w:val="24"/>
        </w:rPr>
        <w:t xml:space="preserve"> w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tabeli punkt 2 otrzymuje brzmienie: „Weronika Kuczyńska – przedstawiciel organu prowadzącego”.</w:t>
      </w:r>
    </w:p>
    <w:p w:rsidR="003237FA" w:rsidRPr="005167A7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7FA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37F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237FA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37FA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37FA">
        <w:rPr>
          <w:color w:val="000000"/>
          <w:sz w:val="24"/>
          <w:szCs w:val="24"/>
        </w:rPr>
        <w:t>Zarządzenie wchodzi</w:t>
      </w:r>
      <w:r w:rsidR="005E65FF" w:rsidRPr="003237FA">
        <w:rPr>
          <w:color w:val="000000"/>
          <w:sz w:val="24"/>
          <w:szCs w:val="24"/>
        </w:rPr>
        <w:t xml:space="preserve"> w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życie</w:t>
      </w:r>
      <w:r w:rsidR="005E65FF" w:rsidRPr="003237FA">
        <w:rPr>
          <w:color w:val="000000"/>
          <w:sz w:val="24"/>
          <w:szCs w:val="24"/>
        </w:rPr>
        <w:t xml:space="preserve"> z</w:t>
      </w:r>
      <w:r w:rsidR="005E65FF">
        <w:rPr>
          <w:color w:val="000000"/>
          <w:sz w:val="24"/>
          <w:szCs w:val="24"/>
        </w:rPr>
        <w:t> </w:t>
      </w:r>
      <w:r w:rsidRPr="003237FA">
        <w:rPr>
          <w:color w:val="000000"/>
          <w:sz w:val="24"/>
          <w:szCs w:val="24"/>
        </w:rPr>
        <w:t>dniem podpisania.</w:t>
      </w:r>
    </w:p>
    <w:p w:rsidR="003237FA" w:rsidRDefault="003237FA" w:rsidP="003237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237FA" w:rsidRPr="003237FA" w:rsidRDefault="003237FA" w:rsidP="003237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237FA" w:rsidRPr="003237FA" w:rsidSect="003237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C92" w:rsidRDefault="00291C92">
      <w:r>
        <w:separator/>
      </w:r>
    </w:p>
  </w:endnote>
  <w:endnote w:type="continuationSeparator" w:id="0">
    <w:p w:rsidR="00291C92" w:rsidRDefault="0029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C92" w:rsidRDefault="00291C92">
      <w:r>
        <w:separator/>
      </w:r>
    </w:p>
  </w:footnote>
  <w:footnote w:type="continuationSeparator" w:id="0">
    <w:p w:rsidR="00291C92" w:rsidRDefault="0029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8/2026/P"/>
    <w:docVar w:name="Sprawa" w:val="zarządzenie w sprawie powołania komisji konkursowych do wyłonienia kandydatów na stanowiska dyrektorów publicznych przedszkoli, publicznych szkół oraz publicznej poradni psychologiczno-pedagogicznej."/>
  </w:docVars>
  <w:rsids>
    <w:rsidRoot w:val="003237FA"/>
    <w:rsid w:val="0003528D"/>
    <w:rsid w:val="00072485"/>
    <w:rsid w:val="000A5BC9"/>
    <w:rsid w:val="000B2C44"/>
    <w:rsid w:val="000E2E12"/>
    <w:rsid w:val="00167A3B"/>
    <w:rsid w:val="0017594F"/>
    <w:rsid w:val="001E3D52"/>
    <w:rsid w:val="00291C92"/>
    <w:rsid w:val="003237FA"/>
    <w:rsid w:val="00326E26"/>
    <w:rsid w:val="003679C6"/>
    <w:rsid w:val="004A64F6"/>
    <w:rsid w:val="004C5AE8"/>
    <w:rsid w:val="005167A7"/>
    <w:rsid w:val="00565809"/>
    <w:rsid w:val="005A6C39"/>
    <w:rsid w:val="005C6BB7"/>
    <w:rsid w:val="005E453F"/>
    <w:rsid w:val="005E65F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A293E-4FED-49AB-B1FE-453D5519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2026-03-10T10:06:00Z</dcterms:created>
  <dcterms:modified xsi:type="dcterms:W3CDTF">2026-03-10T10:08:00Z</dcterms:modified>
</cp:coreProperties>
</file>