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6174">
              <w:rPr>
                <w:b/>
              </w:rPr>
              <w:fldChar w:fldCharType="separate"/>
            </w:r>
            <w:r w:rsidR="00AC6174">
              <w:rPr>
                <w:b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6174" w:rsidRDefault="00FA63B5" w:rsidP="00AC6174">
      <w:pPr>
        <w:spacing w:line="360" w:lineRule="auto"/>
        <w:jc w:val="both"/>
      </w:pPr>
      <w:bookmarkStart w:id="2" w:name="z1"/>
      <w:bookmarkEnd w:id="2"/>
    </w:p>
    <w:p w:rsidR="00AC6174" w:rsidRPr="00AC6174" w:rsidRDefault="00AC6174" w:rsidP="00AC61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6174">
        <w:rPr>
          <w:color w:val="000000"/>
        </w:rPr>
        <w:t>Prezydent Miasta Poznania w drodze zarządzenia Nr 710/2019/P z dnia 29 sierpnia 2019 r., zmienionego zarządzeniem Nr 628/2020/P z dnia 19 sierpnia 2020 r., ustalił listę osób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AC6174" w:rsidRPr="00AC6174" w:rsidRDefault="00AC6174" w:rsidP="00AC61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6174">
        <w:rPr>
          <w:color w:val="000000"/>
        </w:rPr>
        <w:t>Na podstawie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AC6174">
        <w:rPr>
          <w:color w:val="000000"/>
          <w:szCs w:val="20"/>
        </w:rPr>
        <w:t>,</w:t>
      </w:r>
      <w:r w:rsidRPr="00AC6174">
        <w:rPr>
          <w:color w:val="000000"/>
        </w:rPr>
        <w:t xml:space="preserve"> Prezydent może dodatkowo ująć osoby starsze do obowiązującej listy, po zasięgnięciu opinii Komisji ds. lokali w zasobie Poznańskiego Towarzystwa Budownictwa Społecznego Sp. z o.o., oddanych do dyspozycji Miasta Poznania, które ubiegały się o lokal mieszkalny z mieszkaniowego zasobu Miasta Poznania, a ze względu na osiągane dochody nie zakwalifikowały się do udzielenia pomocy mieszkaniowej.</w:t>
      </w:r>
    </w:p>
    <w:p w:rsidR="00AC6174" w:rsidRPr="00AC6174" w:rsidRDefault="00AC6174" w:rsidP="00AC61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6174">
        <w:rPr>
          <w:color w:val="000000"/>
        </w:rPr>
        <w:t>Z tego względu umieszczono na liście dodatkowo jedną osobę pod pozycją 76, której wniosek rozpatrzono w opisanym wyżej trybie i która spełniła kryteria merytoryczne oraz uzyskała pozytywną opinię Komisji.</w:t>
      </w:r>
    </w:p>
    <w:p w:rsidR="00AC6174" w:rsidRDefault="00AC6174" w:rsidP="00AC6174">
      <w:pPr>
        <w:spacing w:line="360" w:lineRule="auto"/>
        <w:jc w:val="both"/>
        <w:rPr>
          <w:color w:val="000000"/>
        </w:rPr>
      </w:pPr>
      <w:r w:rsidRPr="00AC6174">
        <w:rPr>
          <w:color w:val="000000"/>
        </w:rPr>
        <w:t>Kolejność osób na liście jest alfabetyczna i nie wpływa na kolejność przyznania lokalu.</w:t>
      </w:r>
    </w:p>
    <w:p w:rsidR="00AC6174" w:rsidRDefault="00AC6174" w:rsidP="00AC6174">
      <w:pPr>
        <w:spacing w:line="360" w:lineRule="auto"/>
        <w:jc w:val="both"/>
      </w:pPr>
    </w:p>
    <w:p w:rsidR="00AC6174" w:rsidRDefault="00AC6174" w:rsidP="00AC6174">
      <w:pPr>
        <w:keepNext/>
        <w:spacing w:line="360" w:lineRule="auto"/>
        <w:jc w:val="center"/>
      </w:pPr>
      <w:r>
        <w:lastRenderedPageBreak/>
        <w:t>DYREKTOR</w:t>
      </w:r>
    </w:p>
    <w:p w:rsidR="00AC6174" w:rsidRDefault="00AC6174" w:rsidP="00AC6174">
      <w:pPr>
        <w:keepNext/>
        <w:spacing w:line="360" w:lineRule="auto"/>
        <w:jc w:val="center"/>
      </w:pPr>
      <w:r>
        <w:t>BIURA SPRAW LOKALOWYCH</w:t>
      </w:r>
    </w:p>
    <w:p w:rsidR="00AC6174" w:rsidRPr="00AC6174" w:rsidRDefault="00AC6174" w:rsidP="00AC6174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AC6174" w:rsidRPr="00AC6174" w:rsidSect="00AC61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74" w:rsidRDefault="00AC6174">
      <w:r>
        <w:separator/>
      </w:r>
    </w:p>
  </w:endnote>
  <w:endnote w:type="continuationSeparator" w:id="0">
    <w:p w:rsidR="00AC6174" w:rsidRDefault="00A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74" w:rsidRDefault="00AC6174">
      <w:r>
        <w:separator/>
      </w:r>
    </w:p>
  </w:footnote>
  <w:footnote w:type="continuationSeparator" w:id="0">
    <w:p w:rsidR="00AC6174" w:rsidRDefault="00AC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AC6174"/>
    <w:rsid w:val="000607A3"/>
    <w:rsid w:val="00095046"/>
    <w:rsid w:val="00191992"/>
    <w:rsid w:val="001B1D53"/>
    <w:rsid w:val="002946C5"/>
    <w:rsid w:val="002C29F3"/>
    <w:rsid w:val="008C68E6"/>
    <w:rsid w:val="00AA04BE"/>
    <w:rsid w:val="00AC4582"/>
    <w:rsid w:val="00AC6174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258</Words>
  <Characters>1606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2021-06-11T11:37:00Z</dcterms:created>
  <dcterms:modified xsi:type="dcterms:W3CDTF">2021-06-11T11:37:00Z</dcterms:modified>
</cp:coreProperties>
</file>